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500C" w14:textId="77777777" w:rsidR="003F4408" w:rsidRDefault="00602324" w:rsidP="00FD77E9">
      <w:pPr>
        <w:spacing w:before="120" w:after="120" w:line="276" w:lineRule="auto"/>
        <w:jc w:val="center"/>
        <w:rPr>
          <w:noProof/>
        </w:rPr>
      </w:pPr>
      <w:r w:rsidRPr="00602324">
        <w:rPr>
          <w:rFonts w:ascii="Times New Roman" w:hAnsi="Times New Roman" w:cs="Times New Roman"/>
          <w:b/>
          <w:sz w:val="30"/>
          <w:szCs w:val="30"/>
        </w:rPr>
        <w:t>MỤC LỤC</w:t>
      </w:r>
      <w:r w:rsidR="00FD77E9">
        <w:rPr>
          <w:rFonts w:ascii="Times New Roman" w:hAnsi="Times New Roman" w:cs="Times New Roman"/>
          <w:b/>
          <w:sz w:val="26"/>
          <w:szCs w:val="26"/>
        </w:rPr>
        <w:fldChar w:fldCharType="begin"/>
      </w:r>
      <w:r w:rsidR="00FD77E9">
        <w:rPr>
          <w:rFonts w:ascii="Times New Roman" w:hAnsi="Times New Roman" w:cs="Times New Roman"/>
          <w:b/>
          <w:sz w:val="26"/>
          <w:szCs w:val="26"/>
        </w:rPr>
        <w:instrText xml:space="preserve"> TOC \o "1-2" \h \z \t "Style1,1,Style2,2" </w:instrText>
      </w:r>
      <w:r w:rsidR="00FD77E9">
        <w:rPr>
          <w:rFonts w:ascii="Times New Roman" w:hAnsi="Times New Roman" w:cs="Times New Roman"/>
          <w:b/>
          <w:sz w:val="26"/>
          <w:szCs w:val="26"/>
        </w:rPr>
        <w:fldChar w:fldCharType="separate"/>
      </w:r>
    </w:p>
    <w:p w14:paraId="19F3C2DD" w14:textId="0F155AFB" w:rsidR="003F4408" w:rsidRPr="003F4408" w:rsidRDefault="003F4408">
      <w:pPr>
        <w:pStyle w:val="TOC1"/>
        <w:rPr>
          <w:rFonts w:eastAsiaTheme="minorEastAsia"/>
          <w:kern w:val="2"/>
          <w14:ligatures w14:val="standardContextual"/>
        </w:rPr>
      </w:pPr>
      <w:hyperlink w:anchor="_Toc149224210" w:history="1">
        <w:r w:rsidRPr="003F4408">
          <w:rPr>
            <w:rStyle w:val="Hyperlink"/>
          </w:rPr>
          <w:t>DANH MỤC TỪ VIẾT TẮT</w:t>
        </w:r>
        <w:r w:rsidRPr="003F4408">
          <w:rPr>
            <w:webHidden/>
          </w:rPr>
          <w:tab/>
        </w:r>
        <w:r w:rsidRPr="003F4408">
          <w:rPr>
            <w:webHidden/>
          </w:rPr>
          <w:fldChar w:fldCharType="begin"/>
        </w:r>
        <w:r w:rsidRPr="003F4408">
          <w:rPr>
            <w:webHidden/>
          </w:rPr>
          <w:instrText xml:space="preserve"> PAGEREF _Toc149224210 \h </w:instrText>
        </w:r>
        <w:r w:rsidRPr="003F4408">
          <w:rPr>
            <w:webHidden/>
          </w:rPr>
        </w:r>
        <w:r w:rsidRPr="003F4408">
          <w:rPr>
            <w:webHidden/>
          </w:rPr>
          <w:fldChar w:fldCharType="separate"/>
        </w:r>
        <w:r w:rsidRPr="003F4408">
          <w:rPr>
            <w:webHidden/>
          </w:rPr>
          <w:t>4</w:t>
        </w:r>
        <w:r w:rsidRPr="003F4408">
          <w:rPr>
            <w:webHidden/>
          </w:rPr>
          <w:fldChar w:fldCharType="end"/>
        </w:r>
      </w:hyperlink>
    </w:p>
    <w:p w14:paraId="37875E58" w14:textId="24015F41" w:rsidR="003F4408" w:rsidRPr="003F4408" w:rsidRDefault="003F4408">
      <w:pPr>
        <w:pStyle w:val="TOC1"/>
        <w:rPr>
          <w:rFonts w:eastAsiaTheme="minorEastAsia"/>
          <w:kern w:val="2"/>
          <w14:ligatures w14:val="standardContextual"/>
        </w:rPr>
      </w:pPr>
      <w:hyperlink w:anchor="_Toc149224211" w:history="1">
        <w:r w:rsidRPr="003F4408">
          <w:rPr>
            <w:rStyle w:val="Hyperlink"/>
          </w:rPr>
          <w:t>DANH MỤC BẢNG</w:t>
        </w:r>
        <w:r w:rsidRPr="003F4408">
          <w:rPr>
            <w:webHidden/>
          </w:rPr>
          <w:tab/>
        </w:r>
        <w:r w:rsidRPr="003F4408">
          <w:rPr>
            <w:webHidden/>
          </w:rPr>
          <w:fldChar w:fldCharType="begin"/>
        </w:r>
        <w:r w:rsidRPr="003F4408">
          <w:rPr>
            <w:webHidden/>
          </w:rPr>
          <w:instrText xml:space="preserve"> PAGEREF _Toc149224211 \h </w:instrText>
        </w:r>
        <w:r w:rsidRPr="003F4408">
          <w:rPr>
            <w:webHidden/>
          </w:rPr>
        </w:r>
        <w:r w:rsidRPr="003F4408">
          <w:rPr>
            <w:webHidden/>
          </w:rPr>
          <w:fldChar w:fldCharType="separate"/>
        </w:r>
        <w:r w:rsidRPr="003F4408">
          <w:rPr>
            <w:webHidden/>
          </w:rPr>
          <w:t>5</w:t>
        </w:r>
        <w:r w:rsidRPr="003F4408">
          <w:rPr>
            <w:webHidden/>
          </w:rPr>
          <w:fldChar w:fldCharType="end"/>
        </w:r>
      </w:hyperlink>
    </w:p>
    <w:p w14:paraId="5F3B2970" w14:textId="330BAA57" w:rsidR="003F4408" w:rsidRPr="003F4408" w:rsidRDefault="003F4408">
      <w:pPr>
        <w:pStyle w:val="TOC1"/>
        <w:rPr>
          <w:rFonts w:eastAsiaTheme="minorEastAsia"/>
          <w:kern w:val="2"/>
          <w14:ligatures w14:val="standardContextual"/>
        </w:rPr>
      </w:pPr>
      <w:hyperlink w:anchor="_Toc149224212" w:history="1">
        <w:r w:rsidRPr="003F4408">
          <w:rPr>
            <w:rStyle w:val="Hyperlink"/>
          </w:rPr>
          <w:t>DANH MỤC HÌNH</w:t>
        </w:r>
        <w:r w:rsidRPr="003F4408">
          <w:rPr>
            <w:webHidden/>
          </w:rPr>
          <w:tab/>
        </w:r>
        <w:r w:rsidRPr="003F4408">
          <w:rPr>
            <w:webHidden/>
          </w:rPr>
          <w:fldChar w:fldCharType="begin"/>
        </w:r>
        <w:r w:rsidRPr="003F4408">
          <w:rPr>
            <w:webHidden/>
          </w:rPr>
          <w:instrText xml:space="preserve"> PAGEREF _Toc149224212 \h </w:instrText>
        </w:r>
        <w:r w:rsidRPr="003F4408">
          <w:rPr>
            <w:webHidden/>
          </w:rPr>
        </w:r>
        <w:r w:rsidRPr="003F4408">
          <w:rPr>
            <w:webHidden/>
          </w:rPr>
          <w:fldChar w:fldCharType="separate"/>
        </w:r>
        <w:r w:rsidRPr="003F4408">
          <w:rPr>
            <w:webHidden/>
          </w:rPr>
          <w:t>6</w:t>
        </w:r>
        <w:r w:rsidRPr="003F4408">
          <w:rPr>
            <w:webHidden/>
          </w:rPr>
          <w:fldChar w:fldCharType="end"/>
        </w:r>
      </w:hyperlink>
    </w:p>
    <w:p w14:paraId="7BB194DC" w14:textId="6843A210" w:rsidR="003F4408" w:rsidRPr="003F4408" w:rsidRDefault="003F4408">
      <w:pPr>
        <w:pStyle w:val="TOC1"/>
        <w:rPr>
          <w:rFonts w:eastAsiaTheme="minorEastAsia"/>
          <w:kern w:val="2"/>
          <w14:ligatures w14:val="standardContextual"/>
        </w:rPr>
      </w:pPr>
      <w:hyperlink w:anchor="_Toc149224213" w:history="1">
        <w:r w:rsidRPr="003F4408">
          <w:rPr>
            <w:rStyle w:val="Hyperlink"/>
          </w:rPr>
          <w:t>CHƯƠNG I</w:t>
        </w:r>
        <w:r w:rsidRPr="003F4408">
          <w:rPr>
            <w:webHidden/>
          </w:rPr>
          <w:tab/>
        </w:r>
        <w:r w:rsidRPr="003F4408">
          <w:rPr>
            <w:webHidden/>
          </w:rPr>
          <w:fldChar w:fldCharType="begin"/>
        </w:r>
        <w:r w:rsidRPr="003F4408">
          <w:rPr>
            <w:webHidden/>
          </w:rPr>
          <w:instrText xml:space="preserve"> PAGEREF _Toc149224213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66A8C0B1" w14:textId="7AC48665" w:rsidR="003F4408" w:rsidRPr="003F4408" w:rsidRDefault="003F4408">
      <w:pPr>
        <w:pStyle w:val="TOC1"/>
        <w:rPr>
          <w:rFonts w:eastAsiaTheme="minorEastAsia"/>
          <w:kern w:val="2"/>
          <w14:ligatures w14:val="standardContextual"/>
        </w:rPr>
      </w:pPr>
      <w:hyperlink w:anchor="_Toc149224214" w:history="1">
        <w:r w:rsidRPr="003F4408">
          <w:rPr>
            <w:rStyle w:val="Hyperlink"/>
          </w:rPr>
          <w:t>THÔNG TIN CHUNG VỀ DỰ ÁN ĐẦU TƯ</w:t>
        </w:r>
        <w:r w:rsidRPr="003F4408">
          <w:rPr>
            <w:webHidden/>
          </w:rPr>
          <w:tab/>
        </w:r>
        <w:r w:rsidRPr="003F4408">
          <w:rPr>
            <w:webHidden/>
          </w:rPr>
          <w:fldChar w:fldCharType="begin"/>
        </w:r>
        <w:r w:rsidRPr="003F4408">
          <w:rPr>
            <w:webHidden/>
          </w:rPr>
          <w:instrText xml:space="preserve"> PAGEREF _Toc149224214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72F54168" w14:textId="4F69C071" w:rsidR="003F4408" w:rsidRPr="003F4408" w:rsidRDefault="003F4408">
      <w:pPr>
        <w:pStyle w:val="TOC1"/>
        <w:rPr>
          <w:rFonts w:eastAsiaTheme="minorEastAsia"/>
          <w:kern w:val="2"/>
          <w14:ligatures w14:val="standardContextual"/>
        </w:rPr>
      </w:pPr>
      <w:hyperlink w:anchor="_Toc149224215" w:history="1">
        <w:r w:rsidRPr="003F4408">
          <w:rPr>
            <w:rStyle w:val="Hyperlink"/>
          </w:rPr>
          <w:t>1. Tên chủ dự án đầu tư: Công ty TNHH Chăn nuôi Giang Nam</w:t>
        </w:r>
        <w:r w:rsidRPr="003F4408">
          <w:rPr>
            <w:webHidden/>
          </w:rPr>
          <w:tab/>
        </w:r>
        <w:r w:rsidRPr="003F4408">
          <w:rPr>
            <w:webHidden/>
          </w:rPr>
          <w:fldChar w:fldCharType="begin"/>
        </w:r>
        <w:r w:rsidRPr="003F4408">
          <w:rPr>
            <w:webHidden/>
          </w:rPr>
          <w:instrText xml:space="preserve"> PAGEREF _Toc149224215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45DB1D54" w14:textId="391C1165" w:rsidR="003F4408" w:rsidRPr="003F4408" w:rsidRDefault="003F4408">
      <w:pPr>
        <w:pStyle w:val="TOC1"/>
        <w:rPr>
          <w:rFonts w:eastAsiaTheme="minorEastAsia"/>
          <w:kern w:val="2"/>
          <w14:ligatures w14:val="standardContextual"/>
        </w:rPr>
      </w:pPr>
      <w:hyperlink w:anchor="_Toc149224216" w:history="1">
        <w:r w:rsidRPr="003F4408">
          <w:rPr>
            <w:rStyle w:val="Hyperlink"/>
          </w:rPr>
          <w:t>2. Tên dự án đầu tư:</w:t>
        </w:r>
        <w:r w:rsidRPr="003F4408">
          <w:rPr>
            <w:webHidden/>
          </w:rPr>
          <w:tab/>
        </w:r>
        <w:r w:rsidRPr="003F4408">
          <w:rPr>
            <w:webHidden/>
          </w:rPr>
          <w:fldChar w:fldCharType="begin"/>
        </w:r>
        <w:r w:rsidRPr="003F4408">
          <w:rPr>
            <w:webHidden/>
          </w:rPr>
          <w:instrText xml:space="preserve"> PAGEREF _Toc149224216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020104BF" w14:textId="5A1B371A" w:rsidR="003F4408" w:rsidRPr="003F4408" w:rsidRDefault="003F4408">
      <w:pPr>
        <w:pStyle w:val="TOC1"/>
        <w:rPr>
          <w:rFonts w:eastAsiaTheme="minorEastAsia"/>
          <w:kern w:val="2"/>
          <w14:ligatures w14:val="standardContextual"/>
        </w:rPr>
      </w:pPr>
      <w:hyperlink w:anchor="_Toc149224217" w:history="1">
        <w:r w:rsidRPr="003F4408">
          <w:rPr>
            <w:rStyle w:val="Hyperlink"/>
          </w:rPr>
          <w:t>3. Công suất, công nghệ, sản phẩm của dự án đầu tư:</w:t>
        </w:r>
        <w:r w:rsidRPr="003F4408">
          <w:rPr>
            <w:webHidden/>
          </w:rPr>
          <w:tab/>
        </w:r>
        <w:r w:rsidRPr="003F4408">
          <w:rPr>
            <w:webHidden/>
          </w:rPr>
          <w:fldChar w:fldCharType="begin"/>
        </w:r>
        <w:r w:rsidRPr="003F4408">
          <w:rPr>
            <w:webHidden/>
          </w:rPr>
          <w:instrText xml:space="preserve"> PAGEREF _Toc149224217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7C1FD612" w14:textId="04036869" w:rsidR="003F4408" w:rsidRPr="003F4408" w:rsidRDefault="003F4408">
      <w:pPr>
        <w:pStyle w:val="TOC1"/>
        <w:rPr>
          <w:rFonts w:eastAsiaTheme="minorEastAsia"/>
          <w:kern w:val="2"/>
          <w14:ligatures w14:val="standardContextual"/>
        </w:rPr>
      </w:pPr>
      <w:hyperlink w:anchor="_Toc149224218" w:history="1">
        <w:r w:rsidRPr="003F4408">
          <w:rPr>
            <w:rStyle w:val="Hyperlink"/>
          </w:rPr>
          <w:t>3.1. Công suất của dự án:</w:t>
        </w:r>
        <w:r w:rsidRPr="003F4408">
          <w:rPr>
            <w:webHidden/>
          </w:rPr>
          <w:tab/>
        </w:r>
        <w:r w:rsidRPr="003F4408">
          <w:rPr>
            <w:webHidden/>
          </w:rPr>
          <w:fldChar w:fldCharType="begin"/>
        </w:r>
        <w:r w:rsidRPr="003F4408">
          <w:rPr>
            <w:webHidden/>
          </w:rPr>
          <w:instrText xml:space="preserve"> PAGEREF _Toc149224218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6C6463B4" w14:textId="16EFC6C4" w:rsidR="003F4408" w:rsidRPr="003F4408" w:rsidRDefault="003F4408">
      <w:pPr>
        <w:pStyle w:val="TOC1"/>
        <w:rPr>
          <w:rFonts w:eastAsiaTheme="minorEastAsia"/>
          <w:kern w:val="2"/>
          <w14:ligatures w14:val="standardContextual"/>
        </w:rPr>
      </w:pPr>
      <w:hyperlink w:anchor="_Toc149224219" w:history="1">
        <w:r w:rsidRPr="003F4408">
          <w:rPr>
            <w:rStyle w:val="Hyperlink"/>
            <w:lang w:val="fr-FR"/>
          </w:rPr>
          <w:t>3.2. Công nghệ sản xuất của dự án đầu tư :</w:t>
        </w:r>
        <w:r w:rsidRPr="003F4408">
          <w:rPr>
            <w:webHidden/>
          </w:rPr>
          <w:tab/>
        </w:r>
        <w:r w:rsidRPr="003F4408">
          <w:rPr>
            <w:webHidden/>
          </w:rPr>
          <w:fldChar w:fldCharType="begin"/>
        </w:r>
        <w:r w:rsidRPr="003F4408">
          <w:rPr>
            <w:webHidden/>
          </w:rPr>
          <w:instrText xml:space="preserve"> PAGEREF _Toc149224219 \h </w:instrText>
        </w:r>
        <w:r w:rsidRPr="003F4408">
          <w:rPr>
            <w:webHidden/>
          </w:rPr>
        </w:r>
        <w:r w:rsidRPr="003F4408">
          <w:rPr>
            <w:webHidden/>
          </w:rPr>
          <w:fldChar w:fldCharType="separate"/>
        </w:r>
        <w:r w:rsidRPr="003F4408">
          <w:rPr>
            <w:webHidden/>
          </w:rPr>
          <w:t>7</w:t>
        </w:r>
        <w:r w:rsidRPr="003F4408">
          <w:rPr>
            <w:webHidden/>
          </w:rPr>
          <w:fldChar w:fldCharType="end"/>
        </w:r>
      </w:hyperlink>
    </w:p>
    <w:p w14:paraId="6251E833" w14:textId="695845AD" w:rsidR="003F4408" w:rsidRPr="003F4408" w:rsidRDefault="003F4408">
      <w:pPr>
        <w:pStyle w:val="TOC1"/>
        <w:rPr>
          <w:rFonts w:eastAsiaTheme="minorEastAsia"/>
          <w:kern w:val="2"/>
          <w14:ligatures w14:val="standardContextual"/>
        </w:rPr>
      </w:pPr>
      <w:hyperlink w:anchor="_Toc149224220" w:history="1">
        <w:r w:rsidRPr="003F4408">
          <w:rPr>
            <w:rStyle w:val="Hyperlink"/>
            <w:lang w:val="fr-FR"/>
          </w:rPr>
          <w:t>3.3. Sản phẩm của dự án đầu tư :</w:t>
        </w:r>
        <w:r w:rsidRPr="003F4408">
          <w:rPr>
            <w:webHidden/>
          </w:rPr>
          <w:tab/>
        </w:r>
        <w:r w:rsidRPr="003F4408">
          <w:rPr>
            <w:webHidden/>
          </w:rPr>
          <w:fldChar w:fldCharType="begin"/>
        </w:r>
        <w:r w:rsidRPr="003F4408">
          <w:rPr>
            <w:webHidden/>
          </w:rPr>
          <w:instrText xml:space="preserve"> PAGEREF _Toc149224220 \h </w:instrText>
        </w:r>
        <w:r w:rsidRPr="003F4408">
          <w:rPr>
            <w:webHidden/>
          </w:rPr>
        </w:r>
        <w:r w:rsidRPr="003F4408">
          <w:rPr>
            <w:webHidden/>
          </w:rPr>
          <w:fldChar w:fldCharType="separate"/>
        </w:r>
        <w:r w:rsidRPr="003F4408">
          <w:rPr>
            <w:webHidden/>
          </w:rPr>
          <w:t>9</w:t>
        </w:r>
        <w:r w:rsidRPr="003F4408">
          <w:rPr>
            <w:webHidden/>
          </w:rPr>
          <w:fldChar w:fldCharType="end"/>
        </w:r>
      </w:hyperlink>
    </w:p>
    <w:p w14:paraId="7B45D772" w14:textId="7BDE8DD9" w:rsidR="003F4408" w:rsidRPr="003F4408" w:rsidRDefault="003F4408">
      <w:pPr>
        <w:pStyle w:val="TOC1"/>
        <w:rPr>
          <w:rFonts w:eastAsiaTheme="minorEastAsia"/>
          <w:kern w:val="2"/>
          <w14:ligatures w14:val="standardContextual"/>
        </w:rPr>
      </w:pPr>
      <w:hyperlink w:anchor="_Toc149224221" w:history="1">
        <w:r w:rsidRPr="003F4408">
          <w:rPr>
            <w:rStyle w:val="Hyperlink"/>
            <w:lang w:val="fr-FR"/>
          </w:rPr>
          <w:t>4. Nguyên liệu, nhiên liệu, vật liệu, phế liệu, điện năng, hóa chất sử dụng, nguồn cung cấp điện, nước của dự án đầu tư :</w:t>
        </w:r>
        <w:r w:rsidRPr="003F4408">
          <w:rPr>
            <w:webHidden/>
          </w:rPr>
          <w:tab/>
        </w:r>
        <w:r w:rsidRPr="003F4408">
          <w:rPr>
            <w:webHidden/>
          </w:rPr>
          <w:fldChar w:fldCharType="begin"/>
        </w:r>
        <w:r w:rsidRPr="003F4408">
          <w:rPr>
            <w:webHidden/>
          </w:rPr>
          <w:instrText xml:space="preserve"> PAGEREF _Toc149224221 \h </w:instrText>
        </w:r>
        <w:r w:rsidRPr="003F4408">
          <w:rPr>
            <w:webHidden/>
          </w:rPr>
        </w:r>
        <w:r w:rsidRPr="003F4408">
          <w:rPr>
            <w:webHidden/>
          </w:rPr>
          <w:fldChar w:fldCharType="separate"/>
        </w:r>
        <w:r w:rsidRPr="003F4408">
          <w:rPr>
            <w:webHidden/>
          </w:rPr>
          <w:t>9</w:t>
        </w:r>
        <w:r w:rsidRPr="003F4408">
          <w:rPr>
            <w:webHidden/>
          </w:rPr>
          <w:fldChar w:fldCharType="end"/>
        </w:r>
      </w:hyperlink>
    </w:p>
    <w:p w14:paraId="41673856" w14:textId="078F108D" w:rsidR="003F4408" w:rsidRPr="003F4408" w:rsidRDefault="003F4408">
      <w:pPr>
        <w:pStyle w:val="TOC1"/>
        <w:rPr>
          <w:rFonts w:eastAsiaTheme="minorEastAsia"/>
          <w:kern w:val="2"/>
          <w14:ligatures w14:val="standardContextual"/>
        </w:rPr>
      </w:pPr>
      <w:hyperlink w:anchor="_Toc149224222" w:history="1">
        <w:r w:rsidRPr="003F4408">
          <w:rPr>
            <w:rStyle w:val="Hyperlink"/>
            <w:lang w:val="fr-FR"/>
          </w:rPr>
          <w:t>4.1. Nhu cầu nguyên liệu của dự án :</w:t>
        </w:r>
        <w:r w:rsidRPr="003F4408">
          <w:rPr>
            <w:webHidden/>
          </w:rPr>
          <w:tab/>
        </w:r>
        <w:r w:rsidRPr="003F4408">
          <w:rPr>
            <w:webHidden/>
          </w:rPr>
          <w:fldChar w:fldCharType="begin"/>
        </w:r>
        <w:r w:rsidRPr="003F4408">
          <w:rPr>
            <w:webHidden/>
          </w:rPr>
          <w:instrText xml:space="preserve"> PAGEREF _Toc149224222 \h </w:instrText>
        </w:r>
        <w:r w:rsidRPr="003F4408">
          <w:rPr>
            <w:webHidden/>
          </w:rPr>
        </w:r>
        <w:r w:rsidRPr="003F4408">
          <w:rPr>
            <w:webHidden/>
          </w:rPr>
          <w:fldChar w:fldCharType="separate"/>
        </w:r>
        <w:r w:rsidRPr="003F4408">
          <w:rPr>
            <w:webHidden/>
          </w:rPr>
          <w:t>9</w:t>
        </w:r>
        <w:r w:rsidRPr="003F4408">
          <w:rPr>
            <w:webHidden/>
          </w:rPr>
          <w:fldChar w:fldCharType="end"/>
        </w:r>
      </w:hyperlink>
    </w:p>
    <w:p w14:paraId="2FE901E7" w14:textId="48EE6CD6" w:rsidR="003F4408" w:rsidRPr="003F4408" w:rsidRDefault="003F4408">
      <w:pPr>
        <w:pStyle w:val="TOC1"/>
        <w:rPr>
          <w:rFonts w:eastAsiaTheme="minorEastAsia"/>
          <w:kern w:val="2"/>
          <w14:ligatures w14:val="standardContextual"/>
        </w:rPr>
      </w:pPr>
      <w:hyperlink w:anchor="_Toc149224223" w:history="1">
        <w:r w:rsidRPr="003F4408">
          <w:rPr>
            <w:rStyle w:val="Hyperlink"/>
            <w:lang w:val="fr-FR"/>
          </w:rPr>
          <w:t>4.2. Nhu cầu sử dụng nước của dự án :</w:t>
        </w:r>
        <w:r w:rsidRPr="003F4408">
          <w:rPr>
            <w:webHidden/>
          </w:rPr>
          <w:tab/>
        </w:r>
        <w:r w:rsidRPr="003F4408">
          <w:rPr>
            <w:webHidden/>
          </w:rPr>
          <w:fldChar w:fldCharType="begin"/>
        </w:r>
        <w:r w:rsidRPr="003F4408">
          <w:rPr>
            <w:webHidden/>
          </w:rPr>
          <w:instrText xml:space="preserve"> PAGEREF _Toc149224223 \h </w:instrText>
        </w:r>
        <w:r w:rsidRPr="003F4408">
          <w:rPr>
            <w:webHidden/>
          </w:rPr>
        </w:r>
        <w:r w:rsidRPr="003F4408">
          <w:rPr>
            <w:webHidden/>
          </w:rPr>
          <w:fldChar w:fldCharType="separate"/>
        </w:r>
        <w:r w:rsidRPr="003F4408">
          <w:rPr>
            <w:webHidden/>
          </w:rPr>
          <w:t>11</w:t>
        </w:r>
        <w:r w:rsidRPr="003F4408">
          <w:rPr>
            <w:webHidden/>
          </w:rPr>
          <w:fldChar w:fldCharType="end"/>
        </w:r>
      </w:hyperlink>
    </w:p>
    <w:p w14:paraId="18FAB969" w14:textId="78B09F77" w:rsidR="003F4408" w:rsidRPr="003F4408" w:rsidRDefault="003F4408">
      <w:pPr>
        <w:pStyle w:val="TOC1"/>
        <w:rPr>
          <w:rFonts w:eastAsiaTheme="minorEastAsia"/>
          <w:kern w:val="2"/>
          <w14:ligatures w14:val="standardContextual"/>
        </w:rPr>
      </w:pPr>
      <w:hyperlink w:anchor="_Toc149224224" w:history="1">
        <w:r w:rsidRPr="003F4408">
          <w:rPr>
            <w:rStyle w:val="Hyperlink"/>
            <w:lang w:val="fr-FR"/>
          </w:rPr>
          <w:t>4.3. Nguồn cung cấp điện :</w:t>
        </w:r>
        <w:r w:rsidRPr="003F4408">
          <w:rPr>
            <w:webHidden/>
          </w:rPr>
          <w:tab/>
        </w:r>
        <w:r w:rsidRPr="003F4408">
          <w:rPr>
            <w:webHidden/>
          </w:rPr>
          <w:fldChar w:fldCharType="begin"/>
        </w:r>
        <w:r w:rsidRPr="003F4408">
          <w:rPr>
            <w:webHidden/>
          </w:rPr>
          <w:instrText xml:space="preserve"> PAGEREF _Toc149224224 \h </w:instrText>
        </w:r>
        <w:r w:rsidRPr="003F4408">
          <w:rPr>
            <w:webHidden/>
          </w:rPr>
        </w:r>
        <w:r w:rsidRPr="003F4408">
          <w:rPr>
            <w:webHidden/>
          </w:rPr>
          <w:fldChar w:fldCharType="separate"/>
        </w:r>
        <w:r w:rsidRPr="003F4408">
          <w:rPr>
            <w:webHidden/>
          </w:rPr>
          <w:t>13</w:t>
        </w:r>
        <w:r w:rsidRPr="003F4408">
          <w:rPr>
            <w:webHidden/>
          </w:rPr>
          <w:fldChar w:fldCharType="end"/>
        </w:r>
      </w:hyperlink>
    </w:p>
    <w:p w14:paraId="65A7B75A" w14:textId="09546DAE" w:rsidR="003F4408" w:rsidRPr="003F4408" w:rsidRDefault="003F4408">
      <w:pPr>
        <w:pStyle w:val="TOC1"/>
        <w:rPr>
          <w:rFonts w:eastAsiaTheme="minorEastAsia"/>
          <w:kern w:val="2"/>
          <w14:ligatures w14:val="standardContextual"/>
        </w:rPr>
      </w:pPr>
      <w:hyperlink w:anchor="_Toc149224225" w:history="1">
        <w:r w:rsidRPr="003F4408">
          <w:rPr>
            <w:rStyle w:val="Hyperlink"/>
          </w:rPr>
          <w:t>4.4. Nhu cầu lao động:</w:t>
        </w:r>
        <w:r w:rsidRPr="003F4408">
          <w:rPr>
            <w:webHidden/>
          </w:rPr>
          <w:tab/>
        </w:r>
        <w:r w:rsidRPr="003F4408">
          <w:rPr>
            <w:webHidden/>
          </w:rPr>
          <w:fldChar w:fldCharType="begin"/>
        </w:r>
        <w:r w:rsidRPr="003F4408">
          <w:rPr>
            <w:webHidden/>
          </w:rPr>
          <w:instrText xml:space="preserve"> PAGEREF _Toc149224225 \h </w:instrText>
        </w:r>
        <w:r w:rsidRPr="003F4408">
          <w:rPr>
            <w:webHidden/>
          </w:rPr>
        </w:r>
        <w:r w:rsidRPr="003F4408">
          <w:rPr>
            <w:webHidden/>
          </w:rPr>
          <w:fldChar w:fldCharType="separate"/>
        </w:r>
        <w:r w:rsidRPr="003F4408">
          <w:rPr>
            <w:webHidden/>
          </w:rPr>
          <w:t>13</w:t>
        </w:r>
        <w:r w:rsidRPr="003F4408">
          <w:rPr>
            <w:webHidden/>
          </w:rPr>
          <w:fldChar w:fldCharType="end"/>
        </w:r>
      </w:hyperlink>
    </w:p>
    <w:p w14:paraId="6E31D919" w14:textId="308B9BAB" w:rsidR="003F4408" w:rsidRPr="003F4408" w:rsidRDefault="003F4408">
      <w:pPr>
        <w:pStyle w:val="TOC1"/>
        <w:rPr>
          <w:rFonts w:eastAsiaTheme="minorEastAsia"/>
          <w:kern w:val="2"/>
          <w14:ligatures w14:val="standardContextual"/>
        </w:rPr>
      </w:pPr>
      <w:hyperlink w:anchor="_Toc149224226" w:history="1">
        <w:r w:rsidRPr="003F4408">
          <w:rPr>
            <w:rStyle w:val="Hyperlink"/>
          </w:rPr>
          <w:t>5. Các thông tin khác liên quan đến dự án đầu tư (nếu có) :</w:t>
        </w:r>
        <w:r w:rsidRPr="003F4408">
          <w:rPr>
            <w:webHidden/>
          </w:rPr>
          <w:tab/>
        </w:r>
        <w:r w:rsidRPr="003F4408">
          <w:rPr>
            <w:webHidden/>
          </w:rPr>
          <w:fldChar w:fldCharType="begin"/>
        </w:r>
        <w:r w:rsidRPr="003F4408">
          <w:rPr>
            <w:webHidden/>
          </w:rPr>
          <w:instrText xml:space="preserve"> PAGEREF _Toc149224226 \h </w:instrText>
        </w:r>
        <w:r w:rsidRPr="003F4408">
          <w:rPr>
            <w:webHidden/>
          </w:rPr>
        </w:r>
        <w:r w:rsidRPr="003F4408">
          <w:rPr>
            <w:webHidden/>
          </w:rPr>
          <w:fldChar w:fldCharType="separate"/>
        </w:r>
        <w:r w:rsidRPr="003F4408">
          <w:rPr>
            <w:webHidden/>
          </w:rPr>
          <w:t>13</w:t>
        </w:r>
        <w:r w:rsidRPr="003F4408">
          <w:rPr>
            <w:webHidden/>
          </w:rPr>
          <w:fldChar w:fldCharType="end"/>
        </w:r>
      </w:hyperlink>
    </w:p>
    <w:p w14:paraId="09629962" w14:textId="77A67301" w:rsidR="003F4408" w:rsidRPr="003F4408" w:rsidRDefault="003F4408">
      <w:pPr>
        <w:pStyle w:val="TOC1"/>
        <w:rPr>
          <w:rFonts w:eastAsiaTheme="minorEastAsia"/>
          <w:kern w:val="2"/>
          <w14:ligatures w14:val="standardContextual"/>
        </w:rPr>
      </w:pPr>
      <w:hyperlink w:anchor="_Toc149224227" w:history="1">
        <w:r w:rsidRPr="003F4408">
          <w:rPr>
            <w:rStyle w:val="Hyperlink"/>
          </w:rPr>
          <w:t>5.1. Thông tin thiết kế chuồng trại</w:t>
        </w:r>
        <w:r w:rsidRPr="003F4408">
          <w:rPr>
            <w:webHidden/>
          </w:rPr>
          <w:tab/>
        </w:r>
        <w:r w:rsidRPr="003F4408">
          <w:rPr>
            <w:webHidden/>
          </w:rPr>
          <w:fldChar w:fldCharType="begin"/>
        </w:r>
        <w:r w:rsidRPr="003F4408">
          <w:rPr>
            <w:webHidden/>
          </w:rPr>
          <w:instrText xml:space="preserve"> PAGEREF _Toc149224227 \h </w:instrText>
        </w:r>
        <w:r w:rsidRPr="003F4408">
          <w:rPr>
            <w:webHidden/>
          </w:rPr>
        </w:r>
        <w:r w:rsidRPr="003F4408">
          <w:rPr>
            <w:webHidden/>
          </w:rPr>
          <w:fldChar w:fldCharType="separate"/>
        </w:r>
        <w:r w:rsidRPr="003F4408">
          <w:rPr>
            <w:webHidden/>
          </w:rPr>
          <w:t>13</w:t>
        </w:r>
        <w:r w:rsidRPr="003F4408">
          <w:rPr>
            <w:webHidden/>
          </w:rPr>
          <w:fldChar w:fldCharType="end"/>
        </w:r>
      </w:hyperlink>
    </w:p>
    <w:p w14:paraId="26A2FD79" w14:textId="20AA97E0" w:rsidR="003F4408" w:rsidRPr="003F4408" w:rsidRDefault="003F4408">
      <w:pPr>
        <w:pStyle w:val="TOC1"/>
        <w:rPr>
          <w:rFonts w:eastAsiaTheme="minorEastAsia"/>
          <w:kern w:val="2"/>
          <w14:ligatures w14:val="standardContextual"/>
        </w:rPr>
      </w:pPr>
      <w:hyperlink w:anchor="_Toc149224228" w:history="1">
        <w:r w:rsidRPr="003F4408">
          <w:rPr>
            <w:rStyle w:val="Hyperlink"/>
          </w:rPr>
          <w:t>5.2. Nguồn vốn đầu tư</w:t>
        </w:r>
        <w:r w:rsidRPr="003F4408">
          <w:rPr>
            <w:webHidden/>
          </w:rPr>
          <w:tab/>
        </w:r>
        <w:r w:rsidRPr="003F4408">
          <w:rPr>
            <w:webHidden/>
          </w:rPr>
          <w:fldChar w:fldCharType="begin"/>
        </w:r>
        <w:r w:rsidRPr="003F4408">
          <w:rPr>
            <w:webHidden/>
          </w:rPr>
          <w:instrText xml:space="preserve"> PAGEREF _Toc149224228 \h </w:instrText>
        </w:r>
        <w:r w:rsidRPr="003F4408">
          <w:rPr>
            <w:webHidden/>
          </w:rPr>
        </w:r>
        <w:r w:rsidRPr="003F4408">
          <w:rPr>
            <w:webHidden/>
          </w:rPr>
          <w:fldChar w:fldCharType="separate"/>
        </w:r>
        <w:r w:rsidRPr="003F4408">
          <w:rPr>
            <w:webHidden/>
          </w:rPr>
          <w:t>14</w:t>
        </w:r>
        <w:r w:rsidRPr="003F4408">
          <w:rPr>
            <w:webHidden/>
          </w:rPr>
          <w:fldChar w:fldCharType="end"/>
        </w:r>
      </w:hyperlink>
    </w:p>
    <w:p w14:paraId="55E2DFA0" w14:textId="4EBF606B" w:rsidR="003F4408" w:rsidRPr="003F4408" w:rsidRDefault="003F4408">
      <w:pPr>
        <w:pStyle w:val="TOC1"/>
        <w:rPr>
          <w:rFonts w:eastAsiaTheme="minorEastAsia"/>
          <w:kern w:val="2"/>
          <w14:ligatures w14:val="standardContextual"/>
        </w:rPr>
      </w:pPr>
      <w:hyperlink w:anchor="_Toc149224229" w:history="1">
        <w:r w:rsidRPr="003F4408">
          <w:rPr>
            <w:rStyle w:val="Hyperlink"/>
          </w:rPr>
          <w:t>CHƯƠNG II</w:t>
        </w:r>
        <w:r w:rsidRPr="003F4408">
          <w:rPr>
            <w:webHidden/>
          </w:rPr>
          <w:tab/>
        </w:r>
        <w:r w:rsidRPr="003F4408">
          <w:rPr>
            <w:webHidden/>
          </w:rPr>
          <w:fldChar w:fldCharType="begin"/>
        </w:r>
        <w:r w:rsidRPr="003F4408">
          <w:rPr>
            <w:webHidden/>
          </w:rPr>
          <w:instrText xml:space="preserve"> PAGEREF _Toc149224229 \h </w:instrText>
        </w:r>
        <w:r w:rsidRPr="003F4408">
          <w:rPr>
            <w:webHidden/>
          </w:rPr>
        </w:r>
        <w:r w:rsidRPr="003F4408">
          <w:rPr>
            <w:webHidden/>
          </w:rPr>
          <w:fldChar w:fldCharType="separate"/>
        </w:r>
        <w:r w:rsidRPr="003F4408">
          <w:rPr>
            <w:webHidden/>
          </w:rPr>
          <w:t>15</w:t>
        </w:r>
        <w:r w:rsidRPr="003F4408">
          <w:rPr>
            <w:webHidden/>
          </w:rPr>
          <w:fldChar w:fldCharType="end"/>
        </w:r>
      </w:hyperlink>
    </w:p>
    <w:p w14:paraId="7BA9E0B4" w14:textId="62FE439A" w:rsidR="003F4408" w:rsidRPr="003F4408" w:rsidRDefault="003F4408">
      <w:pPr>
        <w:pStyle w:val="TOC1"/>
        <w:rPr>
          <w:rFonts w:eastAsiaTheme="minorEastAsia"/>
          <w:kern w:val="2"/>
          <w14:ligatures w14:val="standardContextual"/>
        </w:rPr>
      </w:pPr>
      <w:hyperlink w:anchor="_Toc149224230" w:history="1">
        <w:r w:rsidRPr="003F4408">
          <w:rPr>
            <w:rStyle w:val="Hyperlink"/>
          </w:rPr>
          <w:t>SỰ PHÙ HỢP CỦA DỰ ÁN ĐẦU TƯ VỚI QUY HOẠCH, KHẢ NĂNG CHỊU TẢI CỦA MÔI TRƯỜNG</w:t>
        </w:r>
        <w:r w:rsidRPr="003F4408">
          <w:rPr>
            <w:webHidden/>
          </w:rPr>
          <w:tab/>
        </w:r>
        <w:r w:rsidRPr="003F4408">
          <w:rPr>
            <w:webHidden/>
          </w:rPr>
          <w:fldChar w:fldCharType="begin"/>
        </w:r>
        <w:r w:rsidRPr="003F4408">
          <w:rPr>
            <w:webHidden/>
          </w:rPr>
          <w:instrText xml:space="preserve"> PAGEREF _Toc149224230 \h </w:instrText>
        </w:r>
        <w:r w:rsidRPr="003F4408">
          <w:rPr>
            <w:webHidden/>
          </w:rPr>
        </w:r>
        <w:r w:rsidRPr="003F4408">
          <w:rPr>
            <w:webHidden/>
          </w:rPr>
          <w:fldChar w:fldCharType="separate"/>
        </w:r>
        <w:r w:rsidRPr="003F4408">
          <w:rPr>
            <w:webHidden/>
          </w:rPr>
          <w:t>15</w:t>
        </w:r>
        <w:r w:rsidRPr="003F4408">
          <w:rPr>
            <w:webHidden/>
          </w:rPr>
          <w:fldChar w:fldCharType="end"/>
        </w:r>
      </w:hyperlink>
    </w:p>
    <w:p w14:paraId="3F1E4297" w14:textId="33AF0194" w:rsidR="003F4408" w:rsidRPr="003F4408" w:rsidRDefault="003F4408">
      <w:pPr>
        <w:pStyle w:val="TOC1"/>
        <w:rPr>
          <w:rFonts w:eastAsiaTheme="minorEastAsia"/>
          <w:kern w:val="2"/>
          <w14:ligatures w14:val="standardContextual"/>
        </w:rPr>
      </w:pPr>
      <w:hyperlink w:anchor="_Toc149224231" w:history="1">
        <w:r w:rsidRPr="003F4408">
          <w:rPr>
            <w:rStyle w:val="Hyperlink"/>
          </w:rPr>
          <w:t>1. Sự phù hợp của dự án đầu tư với quy hoạch bảo vệ môi trường quốc gia, quy hoạch tỉnh, phân vừng môi trường (nếu có):</w:t>
        </w:r>
        <w:r w:rsidRPr="003F4408">
          <w:rPr>
            <w:webHidden/>
          </w:rPr>
          <w:tab/>
        </w:r>
        <w:r w:rsidRPr="003F4408">
          <w:rPr>
            <w:webHidden/>
          </w:rPr>
          <w:fldChar w:fldCharType="begin"/>
        </w:r>
        <w:r w:rsidRPr="003F4408">
          <w:rPr>
            <w:webHidden/>
          </w:rPr>
          <w:instrText xml:space="preserve"> PAGEREF _Toc149224231 \h </w:instrText>
        </w:r>
        <w:r w:rsidRPr="003F4408">
          <w:rPr>
            <w:webHidden/>
          </w:rPr>
        </w:r>
        <w:r w:rsidRPr="003F4408">
          <w:rPr>
            <w:webHidden/>
          </w:rPr>
          <w:fldChar w:fldCharType="separate"/>
        </w:r>
        <w:r w:rsidRPr="003F4408">
          <w:rPr>
            <w:webHidden/>
          </w:rPr>
          <w:t>15</w:t>
        </w:r>
        <w:r w:rsidRPr="003F4408">
          <w:rPr>
            <w:webHidden/>
          </w:rPr>
          <w:fldChar w:fldCharType="end"/>
        </w:r>
      </w:hyperlink>
    </w:p>
    <w:p w14:paraId="06ED7599" w14:textId="54C2C9E5" w:rsidR="003F4408" w:rsidRPr="003F4408" w:rsidRDefault="003F4408">
      <w:pPr>
        <w:pStyle w:val="TOC1"/>
        <w:rPr>
          <w:rFonts w:eastAsiaTheme="minorEastAsia"/>
          <w:kern w:val="2"/>
          <w14:ligatures w14:val="standardContextual"/>
        </w:rPr>
      </w:pPr>
      <w:hyperlink w:anchor="_Toc149224232" w:history="1">
        <w:r w:rsidRPr="003F4408">
          <w:rPr>
            <w:rStyle w:val="Hyperlink"/>
          </w:rPr>
          <w:t>2. Sự phù hợp của dự án đầu tư đối với khả năng chịu tải của môi trường (nếu có):</w:t>
        </w:r>
        <w:r w:rsidRPr="003F4408">
          <w:rPr>
            <w:webHidden/>
          </w:rPr>
          <w:tab/>
        </w:r>
        <w:r w:rsidRPr="003F4408">
          <w:rPr>
            <w:webHidden/>
          </w:rPr>
          <w:fldChar w:fldCharType="begin"/>
        </w:r>
        <w:r w:rsidRPr="003F4408">
          <w:rPr>
            <w:webHidden/>
          </w:rPr>
          <w:instrText xml:space="preserve"> PAGEREF _Toc149224232 \h </w:instrText>
        </w:r>
        <w:r w:rsidRPr="003F4408">
          <w:rPr>
            <w:webHidden/>
          </w:rPr>
        </w:r>
        <w:r w:rsidRPr="003F4408">
          <w:rPr>
            <w:webHidden/>
          </w:rPr>
          <w:fldChar w:fldCharType="separate"/>
        </w:r>
        <w:r w:rsidRPr="003F4408">
          <w:rPr>
            <w:webHidden/>
          </w:rPr>
          <w:t>15</w:t>
        </w:r>
        <w:r w:rsidRPr="003F4408">
          <w:rPr>
            <w:webHidden/>
          </w:rPr>
          <w:fldChar w:fldCharType="end"/>
        </w:r>
      </w:hyperlink>
    </w:p>
    <w:p w14:paraId="5EC520C8" w14:textId="724CAFC1" w:rsidR="003F4408" w:rsidRPr="003F4408" w:rsidRDefault="003F4408">
      <w:pPr>
        <w:pStyle w:val="TOC1"/>
        <w:rPr>
          <w:rFonts w:eastAsiaTheme="minorEastAsia"/>
          <w:kern w:val="2"/>
          <w14:ligatures w14:val="standardContextual"/>
        </w:rPr>
      </w:pPr>
      <w:hyperlink w:anchor="_Toc149224233" w:history="1">
        <w:r w:rsidRPr="003F4408">
          <w:rPr>
            <w:rStyle w:val="Hyperlink"/>
          </w:rPr>
          <w:t>CHƯƠNG III</w:t>
        </w:r>
        <w:r w:rsidRPr="003F4408">
          <w:rPr>
            <w:webHidden/>
          </w:rPr>
          <w:tab/>
        </w:r>
        <w:r w:rsidRPr="003F4408">
          <w:rPr>
            <w:webHidden/>
          </w:rPr>
          <w:fldChar w:fldCharType="begin"/>
        </w:r>
        <w:r w:rsidRPr="003F4408">
          <w:rPr>
            <w:webHidden/>
          </w:rPr>
          <w:instrText xml:space="preserve"> PAGEREF _Toc149224233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4B878D52" w14:textId="6FE7FA21" w:rsidR="003F4408" w:rsidRPr="003F4408" w:rsidRDefault="003F4408">
      <w:pPr>
        <w:pStyle w:val="TOC1"/>
        <w:rPr>
          <w:rFonts w:eastAsiaTheme="minorEastAsia"/>
          <w:kern w:val="2"/>
          <w14:ligatures w14:val="standardContextual"/>
        </w:rPr>
      </w:pPr>
      <w:hyperlink w:anchor="_Toc149224234" w:history="1">
        <w:r w:rsidRPr="003F4408">
          <w:rPr>
            <w:rStyle w:val="Hyperlink"/>
          </w:rPr>
          <w:t>KẾT QUẢ HOÀN THÀNH CÁC CÔNG TRÌNH, BIỆN PHÁP BẢO VỆ MÔI TRƯỜNG CỦA DỰ ÁN ĐẦU TƯ</w:t>
        </w:r>
        <w:r w:rsidRPr="003F4408">
          <w:rPr>
            <w:webHidden/>
          </w:rPr>
          <w:tab/>
        </w:r>
        <w:r w:rsidRPr="003F4408">
          <w:rPr>
            <w:webHidden/>
          </w:rPr>
          <w:fldChar w:fldCharType="begin"/>
        </w:r>
        <w:r w:rsidRPr="003F4408">
          <w:rPr>
            <w:webHidden/>
          </w:rPr>
          <w:instrText xml:space="preserve"> PAGEREF _Toc149224234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2A455583" w14:textId="579A7D5D" w:rsidR="003F4408" w:rsidRPr="003F4408" w:rsidRDefault="003F4408">
      <w:pPr>
        <w:pStyle w:val="TOC1"/>
        <w:rPr>
          <w:rFonts w:eastAsiaTheme="minorEastAsia"/>
          <w:kern w:val="2"/>
          <w14:ligatures w14:val="standardContextual"/>
        </w:rPr>
      </w:pPr>
      <w:hyperlink w:anchor="_Toc149224235" w:history="1">
        <w:r w:rsidRPr="003F4408">
          <w:rPr>
            <w:rStyle w:val="Hyperlink"/>
          </w:rPr>
          <w:t>1. Công trình, biện pháp thoát nước mưa, thu gom và xử lý nước thải:</w:t>
        </w:r>
        <w:r w:rsidRPr="003F4408">
          <w:rPr>
            <w:webHidden/>
          </w:rPr>
          <w:tab/>
        </w:r>
        <w:r w:rsidRPr="003F4408">
          <w:rPr>
            <w:webHidden/>
          </w:rPr>
          <w:fldChar w:fldCharType="begin"/>
        </w:r>
        <w:r w:rsidRPr="003F4408">
          <w:rPr>
            <w:webHidden/>
          </w:rPr>
          <w:instrText xml:space="preserve"> PAGEREF _Toc149224235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40EE4A72" w14:textId="7F82EC86" w:rsidR="003F4408" w:rsidRPr="003F4408" w:rsidRDefault="003F4408">
      <w:pPr>
        <w:pStyle w:val="TOC1"/>
        <w:rPr>
          <w:rFonts w:eastAsiaTheme="minorEastAsia"/>
          <w:kern w:val="2"/>
          <w14:ligatures w14:val="standardContextual"/>
        </w:rPr>
      </w:pPr>
      <w:hyperlink w:anchor="_Toc149224236" w:history="1">
        <w:r w:rsidRPr="003F4408">
          <w:rPr>
            <w:rStyle w:val="Hyperlink"/>
          </w:rPr>
          <w:t xml:space="preserve">1.1. </w:t>
        </w:r>
        <w:r w:rsidRPr="003F4408">
          <w:rPr>
            <w:rStyle w:val="Hyperlink"/>
            <w:lang w:val="fr-FR"/>
          </w:rPr>
          <w:t>Mạng lưới thu gom, thoát nước mưa:</w:t>
        </w:r>
        <w:r w:rsidRPr="003F4408">
          <w:rPr>
            <w:webHidden/>
          </w:rPr>
          <w:tab/>
        </w:r>
        <w:r w:rsidRPr="003F4408">
          <w:rPr>
            <w:webHidden/>
          </w:rPr>
          <w:fldChar w:fldCharType="begin"/>
        </w:r>
        <w:r w:rsidRPr="003F4408">
          <w:rPr>
            <w:webHidden/>
          </w:rPr>
          <w:instrText xml:space="preserve"> PAGEREF _Toc149224236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10AAD8AD" w14:textId="34B5532A" w:rsidR="003F4408" w:rsidRPr="003F4408" w:rsidRDefault="003F4408">
      <w:pPr>
        <w:pStyle w:val="TOC1"/>
        <w:rPr>
          <w:rFonts w:eastAsiaTheme="minorEastAsia"/>
          <w:kern w:val="2"/>
          <w14:ligatures w14:val="standardContextual"/>
        </w:rPr>
      </w:pPr>
      <w:hyperlink w:anchor="_Toc149224237" w:history="1">
        <w:r w:rsidRPr="003F4408">
          <w:rPr>
            <w:rStyle w:val="Hyperlink"/>
          </w:rPr>
          <w:t xml:space="preserve">1.2. </w:t>
        </w:r>
        <w:r w:rsidRPr="003F4408">
          <w:rPr>
            <w:rStyle w:val="Hyperlink"/>
            <w:lang w:val="fr-FR"/>
          </w:rPr>
          <w:t>Mạng lưới thu gom, thoát nước thải</w:t>
        </w:r>
        <w:r w:rsidRPr="003F4408">
          <w:rPr>
            <w:webHidden/>
          </w:rPr>
          <w:tab/>
        </w:r>
        <w:r w:rsidRPr="003F4408">
          <w:rPr>
            <w:webHidden/>
          </w:rPr>
          <w:fldChar w:fldCharType="begin"/>
        </w:r>
        <w:r w:rsidRPr="003F4408">
          <w:rPr>
            <w:webHidden/>
          </w:rPr>
          <w:instrText xml:space="preserve"> PAGEREF _Toc149224237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05470F7C" w14:textId="41A08C07" w:rsidR="003F4408" w:rsidRPr="003F4408" w:rsidRDefault="003F4408">
      <w:pPr>
        <w:pStyle w:val="TOC1"/>
        <w:rPr>
          <w:rFonts w:eastAsiaTheme="minorEastAsia"/>
          <w:kern w:val="2"/>
          <w14:ligatures w14:val="standardContextual"/>
        </w:rPr>
      </w:pPr>
      <w:hyperlink w:anchor="_Toc149224238" w:history="1">
        <w:r w:rsidRPr="003F4408">
          <w:rPr>
            <w:rStyle w:val="Hyperlink"/>
            <w:lang w:val="fr-FR"/>
          </w:rPr>
          <w:t>1.3. Công trình xử lý nước thải:</w:t>
        </w:r>
        <w:r w:rsidRPr="003F4408">
          <w:rPr>
            <w:webHidden/>
          </w:rPr>
          <w:tab/>
        </w:r>
        <w:r w:rsidRPr="003F4408">
          <w:rPr>
            <w:webHidden/>
          </w:rPr>
          <w:fldChar w:fldCharType="begin"/>
        </w:r>
        <w:r w:rsidRPr="003F4408">
          <w:rPr>
            <w:webHidden/>
          </w:rPr>
          <w:instrText xml:space="preserve"> PAGEREF _Toc149224238 \h </w:instrText>
        </w:r>
        <w:r w:rsidRPr="003F4408">
          <w:rPr>
            <w:webHidden/>
          </w:rPr>
        </w:r>
        <w:r w:rsidRPr="003F4408">
          <w:rPr>
            <w:webHidden/>
          </w:rPr>
          <w:fldChar w:fldCharType="separate"/>
        </w:r>
        <w:r w:rsidRPr="003F4408">
          <w:rPr>
            <w:webHidden/>
          </w:rPr>
          <w:t>16</w:t>
        </w:r>
        <w:r w:rsidRPr="003F4408">
          <w:rPr>
            <w:webHidden/>
          </w:rPr>
          <w:fldChar w:fldCharType="end"/>
        </w:r>
      </w:hyperlink>
    </w:p>
    <w:p w14:paraId="1229C916" w14:textId="51735750" w:rsidR="003F4408" w:rsidRPr="003F4408" w:rsidRDefault="003F4408">
      <w:pPr>
        <w:pStyle w:val="TOC1"/>
        <w:rPr>
          <w:rFonts w:eastAsiaTheme="minorEastAsia"/>
          <w:kern w:val="2"/>
          <w14:ligatures w14:val="standardContextual"/>
        </w:rPr>
      </w:pPr>
      <w:hyperlink w:anchor="_Toc149224239" w:history="1">
        <w:r w:rsidRPr="003F4408">
          <w:rPr>
            <w:rStyle w:val="Hyperlink"/>
          </w:rPr>
          <w:t>2. Công trình, biện pháp xử lý bụi, khí thải:</w:t>
        </w:r>
        <w:r w:rsidRPr="003F4408">
          <w:rPr>
            <w:webHidden/>
          </w:rPr>
          <w:tab/>
        </w:r>
        <w:r w:rsidRPr="003F4408">
          <w:rPr>
            <w:webHidden/>
          </w:rPr>
          <w:fldChar w:fldCharType="begin"/>
        </w:r>
        <w:r w:rsidRPr="003F4408">
          <w:rPr>
            <w:webHidden/>
          </w:rPr>
          <w:instrText xml:space="preserve"> PAGEREF _Toc149224239 \h </w:instrText>
        </w:r>
        <w:r w:rsidRPr="003F4408">
          <w:rPr>
            <w:webHidden/>
          </w:rPr>
        </w:r>
        <w:r w:rsidRPr="003F4408">
          <w:rPr>
            <w:webHidden/>
          </w:rPr>
          <w:fldChar w:fldCharType="separate"/>
        </w:r>
        <w:r w:rsidRPr="003F4408">
          <w:rPr>
            <w:webHidden/>
          </w:rPr>
          <w:t>25</w:t>
        </w:r>
        <w:r w:rsidRPr="003F4408">
          <w:rPr>
            <w:webHidden/>
          </w:rPr>
          <w:fldChar w:fldCharType="end"/>
        </w:r>
      </w:hyperlink>
    </w:p>
    <w:p w14:paraId="68141DF1" w14:textId="5BD07A97" w:rsidR="003F4408" w:rsidRPr="003F4408" w:rsidRDefault="003F4408">
      <w:pPr>
        <w:pStyle w:val="TOC1"/>
        <w:rPr>
          <w:rFonts w:eastAsiaTheme="minorEastAsia"/>
          <w:kern w:val="2"/>
          <w14:ligatures w14:val="standardContextual"/>
        </w:rPr>
      </w:pPr>
      <w:hyperlink w:anchor="_Toc149224240" w:history="1">
        <w:r w:rsidRPr="003F4408">
          <w:rPr>
            <w:rStyle w:val="Hyperlink"/>
          </w:rPr>
          <w:t>2.1. Giảm thiểu bụi, khí thải từ phương tiện giao thông</w:t>
        </w:r>
        <w:r w:rsidRPr="003F4408">
          <w:rPr>
            <w:webHidden/>
          </w:rPr>
          <w:tab/>
        </w:r>
        <w:r w:rsidRPr="003F4408">
          <w:rPr>
            <w:webHidden/>
          </w:rPr>
          <w:fldChar w:fldCharType="begin"/>
        </w:r>
        <w:r w:rsidRPr="003F4408">
          <w:rPr>
            <w:webHidden/>
          </w:rPr>
          <w:instrText xml:space="preserve"> PAGEREF _Toc149224240 \h </w:instrText>
        </w:r>
        <w:r w:rsidRPr="003F4408">
          <w:rPr>
            <w:webHidden/>
          </w:rPr>
        </w:r>
        <w:r w:rsidRPr="003F4408">
          <w:rPr>
            <w:webHidden/>
          </w:rPr>
          <w:fldChar w:fldCharType="separate"/>
        </w:r>
        <w:r w:rsidRPr="003F4408">
          <w:rPr>
            <w:webHidden/>
          </w:rPr>
          <w:t>25</w:t>
        </w:r>
        <w:r w:rsidRPr="003F4408">
          <w:rPr>
            <w:webHidden/>
          </w:rPr>
          <w:fldChar w:fldCharType="end"/>
        </w:r>
      </w:hyperlink>
    </w:p>
    <w:p w14:paraId="66CD954B" w14:textId="13185750" w:rsidR="003F4408" w:rsidRPr="003F4408" w:rsidRDefault="003F4408">
      <w:pPr>
        <w:pStyle w:val="TOC1"/>
        <w:rPr>
          <w:rFonts w:eastAsiaTheme="minorEastAsia"/>
          <w:kern w:val="2"/>
          <w14:ligatures w14:val="standardContextual"/>
        </w:rPr>
      </w:pPr>
      <w:hyperlink w:anchor="_Toc149224241" w:history="1">
        <w:r w:rsidRPr="003F4408">
          <w:rPr>
            <w:rStyle w:val="Hyperlink"/>
          </w:rPr>
          <w:t>2.2. Giảm thiểu bụi và khí thải từ quá trình vận hành máy phát điện dự phòng</w:t>
        </w:r>
        <w:r w:rsidRPr="003F4408">
          <w:rPr>
            <w:webHidden/>
          </w:rPr>
          <w:tab/>
        </w:r>
        <w:r w:rsidRPr="003F4408">
          <w:rPr>
            <w:webHidden/>
          </w:rPr>
          <w:fldChar w:fldCharType="begin"/>
        </w:r>
        <w:r w:rsidRPr="003F4408">
          <w:rPr>
            <w:webHidden/>
          </w:rPr>
          <w:instrText xml:space="preserve"> PAGEREF _Toc149224241 \h </w:instrText>
        </w:r>
        <w:r w:rsidRPr="003F4408">
          <w:rPr>
            <w:webHidden/>
          </w:rPr>
        </w:r>
        <w:r w:rsidRPr="003F4408">
          <w:rPr>
            <w:webHidden/>
          </w:rPr>
          <w:fldChar w:fldCharType="separate"/>
        </w:r>
        <w:r w:rsidRPr="003F4408">
          <w:rPr>
            <w:webHidden/>
          </w:rPr>
          <w:t>25</w:t>
        </w:r>
        <w:r w:rsidRPr="003F4408">
          <w:rPr>
            <w:webHidden/>
          </w:rPr>
          <w:fldChar w:fldCharType="end"/>
        </w:r>
      </w:hyperlink>
    </w:p>
    <w:p w14:paraId="77E549EA" w14:textId="04AC248E" w:rsidR="003F4408" w:rsidRPr="003F4408" w:rsidRDefault="003F4408">
      <w:pPr>
        <w:pStyle w:val="TOC1"/>
        <w:rPr>
          <w:rFonts w:eastAsiaTheme="minorEastAsia"/>
          <w:kern w:val="2"/>
          <w14:ligatures w14:val="standardContextual"/>
        </w:rPr>
      </w:pPr>
      <w:hyperlink w:anchor="_Toc149224242" w:history="1">
        <w:r w:rsidRPr="003F4408">
          <w:rPr>
            <w:rStyle w:val="Hyperlink"/>
          </w:rPr>
          <w:t>2.3. Giảm thiểu khí phát sinh từ biogas</w:t>
        </w:r>
        <w:r w:rsidRPr="003F4408">
          <w:rPr>
            <w:webHidden/>
          </w:rPr>
          <w:tab/>
        </w:r>
        <w:r w:rsidRPr="003F4408">
          <w:rPr>
            <w:webHidden/>
          </w:rPr>
          <w:fldChar w:fldCharType="begin"/>
        </w:r>
        <w:r w:rsidRPr="003F4408">
          <w:rPr>
            <w:webHidden/>
          </w:rPr>
          <w:instrText xml:space="preserve"> PAGEREF _Toc149224242 \h </w:instrText>
        </w:r>
        <w:r w:rsidRPr="003F4408">
          <w:rPr>
            <w:webHidden/>
          </w:rPr>
        </w:r>
        <w:r w:rsidRPr="003F4408">
          <w:rPr>
            <w:webHidden/>
          </w:rPr>
          <w:fldChar w:fldCharType="separate"/>
        </w:r>
        <w:r w:rsidRPr="003F4408">
          <w:rPr>
            <w:webHidden/>
          </w:rPr>
          <w:t>26</w:t>
        </w:r>
        <w:r w:rsidRPr="003F4408">
          <w:rPr>
            <w:webHidden/>
          </w:rPr>
          <w:fldChar w:fldCharType="end"/>
        </w:r>
      </w:hyperlink>
    </w:p>
    <w:p w14:paraId="325196E3" w14:textId="10CD9B5C" w:rsidR="003F4408" w:rsidRPr="003F4408" w:rsidRDefault="003F4408">
      <w:pPr>
        <w:pStyle w:val="TOC1"/>
        <w:rPr>
          <w:rFonts w:eastAsiaTheme="minorEastAsia"/>
          <w:kern w:val="2"/>
          <w14:ligatures w14:val="standardContextual"/>
        </w:rPr>
      </w:pPr>
      <w:hyperlink w:anchor="_Toc149224243" w:history="1">
        <w:r w:rsidRPr="003F4408">
          <w:rPr>
            <w:rStyle w:val="Hyperlink"/>
          </w:rPr>
          <w:t>2.4. Biện pháp giảm thiểu ô nhiễm mùi</w:t>
        </w:r>
        <w:r w:rsidRPr="003F4408">
          <w:rPr>
            <w:webHidden/>
          </w:rPr>
          <w:tab/>
        </w:r>
        <w:r w:rsidRPr="003F4408">
          <w:rPr>
            <w:webHidden/>
          </w:rPr>
          <w:fldChar w:fldCharType="begin"/>
        </w:r>
        <w:r w:rsidRPr="003F4408">
          <w:rPr>
            <w:webHidden/>
          </w:rPr>
          <w:instrText xml:space="preserve"> PAGEREF _Toc149224243 \h </w:instrText>
        </w:r>
        <w:r w:rsidRPr="003F4408">
          <w:rPr>
            <w:webHidden/>
          </w:rPr>
        </w:r>
        <w:r w:rsidRPr="003F4408">
          <w:rPr>
            <w:webHidden/>
          </w:rPr>
          <w:fldChar w:fldCharType="separate"/>
        </w:r>
        <w:r w:rsidRPr="003F4408">
          <w:rPr>
            <w:webHidden/>
          </w:rPr>
          <w:t>26</w:t>
        </w:r>
        <w:r w:rsidRPr="003F4408">
          <w:rPr>
            <w:webHidden/>
          </w:rPr>
          <w:fldChar w:fldCharType="end"/>
        </w:r>
      </w:hyperlink>
    </w:p>
    <w:p w14:paraId="7F16461F" w14:textId="4DFD6EE5" w:rsidR="003F4408" w:rsidRPr="003F4408" w:rsidRDefault="003F4408">
      <w:pPr>
        <w:pStyle w:val="TOC1"/>
        <w:rPr>
          <w:rFonts w:eastAsiaTheme="minorEastAsia"/>
          <w:kern w:val="2"/>
          <w14:ligatures w14:val="standardContextual"/>
        </w:rPr>
      </w:pPr>
      <w:hyperlink w:anchor="_Toc149224244" w:history="1">
        <w:r w:rsidRPr="003F4408">
          <w:rPr>
            <w:rStyle w:val="Hyperlink"/>
            <w:lang w:val="es-CL"/>
          </w:rPr>
          <w:t>3. Công trình lưu giữ, xử lý chất thải rắn thông thường:</w:t>
        </w:r>
        <w:r w:rsidRPr="003F4408">
          <w:rPr>
            <w:webHidden/>
          </w:rPr>
          <w:tab/>
        </w:r>
        <w:r w:rsidRPr="003F4408">
          <w:rPr>
            <w:webHidden/>
          </w:rPr>
          <w:fldChar w:fldCharType="begin"/>
        </w:r>
        <w:r w:rsidRPr="003F4408">
          <w:rPr>
            <w:webHidden/>
          </w:rPr>
          <w:instrText xml:space="preserve"> PAGEREF _Toc149224244 \h </w:instrText>
        </w:r>
        <w:r w:rsidRPr="003F4408">
          <w:rPr>
            <w:webHidden/>
          </w:rPr>
        </w:r>
        <w:r w:rsidRPr="003F4408">
          <w:rPr>
            <w:webHidden/>
          </w:rPr>
          <w:fldChar w:fldCharType="separate"/>
        </w:r>
        <w:r w:rsidRPr="003F4408">
          <w:rPr>
            <w:webHidden/>
          </w:rPr>
          <w:t>29</w:t>
        </w:r>
        <w:r w:rsidRPr="003F4408">
          <w:rPr>
            <w:webHidden/>
          </w:rPr>
          <w:fldChar w:fldCharType="end"/>
        </w:r>
      </w:hyperlink>
    </w:p>
    <w:p w14:paraId="148D144B" w14:textId="3E94DD36" w:rsidR="003F4408" w:rsidRPr="003F4408" w:rsidRDefault="003F4408">
      <w:pPr>
        <w:pStyle w:val="TOC1"/>
        <w:rPr>
          <w:rFonts w:eastAsiaTheme="minorEastAsia"/>
          <w:kern w:val="2"/>
          <w14:ligatures w14:val="standardContextual"/>
        </w:rPr>
      </w:pPr>
      <w:hyperlink w:anchor="_Toc149224245" w:history="1">
        <w:r w:rsidRPr="003F4408">
          <w:rPr>
            <w:rStyle w:val="Hyperlink"/>
          </w:rPr>
          <w:t>3.1. Chất thải rắn sinh hoạt:</w:t>
        </w:r>
        <w:r w:rsidRPr="003F4408">
          <w:rPr>
            <w:webHidden/>
          </w:rPr>
          <w:tab/>
        </w:r>
        <w:r w:rsidRPr="003F4408">
          <w:rPr>
            <w:webHidden/>
          </w:rPr>
          <w:fldChar w:fldCharType="begin"/>
        </w:r>
        <w:r w:rsidRPr="003F4408">
          <w:rPr>
            <w:webHidden/>
          </w:rPr>
          <w:instrText xml:space="preserve"> PAGEREF _Toc149224245 \h </w:instrText>
        </w:r>
        <w:r w:rsidRPr="003F4408">
          <w:rPr>
            <w:webHidden/>
          </w:rPr>
        </w:r>
        <w:r w:rsidRPr="003F4408">
          <w:rPr>
            <w:webHidden/>
          </w:rPr>
          <w:fldChar w:fldCharType="separate"/>
        </w:r>
        <w:r w:rsidRPr="003F4408">
          <w:rPr>
            <w:webHidden/>
          </w:rPr>
          <w:t>29</w:t>
        </w:r>
        <w:r w:rsidRPr="003F4408">
          <w:rPr>
            <w:webHidden/>
          </w:rPr>
          <w:fldChar w:fldCharType="end"/>
        </w:r>
      </w:hyperlink>
    </w:p>
    <w:p w14:paraId="03502CA2" w14:textId="01DFA416" w:rsidR="003F4408" w:rsidRPr="003F4408" w:rsidRDefault="003F4408">
      <w:pPr>
        <w:pStyle w:val="TOC1"/>
        <w:rPr>
          <w:rFonts w:eastAsiaTheme="minorEastAsia"/>
          <w:kern w:val="2"/>
          <w14:ligatures w14:val="standardContextual"/>
        </w:rPr>
      </w:pPr>
      <w:hyperlink w:anchor="_Toc149224246" w:history="1">
        <w:r w:rsidRPr="003F4408">
          <w:rPr>
            <w:rStyle w:val="Hyperlink"/>
            <w:lang w:val="es-CL" w:eastAsia="ko-KR"/>
          </w:rPr>
          <w:t>3.2. Chất thải rắn không nguy hại</w:t>
        </w:r>
        <w:r w:rsidRPr="003F4408">
          <w:rPr>
            <w:rStyle w:val="Hyperlink"/>
            <w:lang w:val="es-CL"/>
          </w:rPr>
          <w:t>:</w:t>
        </w:r>
        <w:r w:rsidRPr="003F4408">
          <w:rPr>
            <w:webHidden/>
          </w:rPr>
          <w:tab/>
        </w:r>
        <w:r w:rsidRPr="003F4408">
          <w:rPr>
            <w:webHidden/>
          </w:rPr>
          <w:fldChar w:fldCharType="begin"/>
        </w:r>
        <w:r w:rsidRPr="003F4408">
          <w:rPr>
            <w:webHidden/>
          </w:rPr>
          <w:instrText xml:space="preserve"> PAGEREF _Toc149224246 \h </w:instrText>
        </w:r>
        <w:r w:rsidRPr="003F4408">
          <w:rPr>
            <w:webHidden/>
          </w:rPr>
        </w:r>
        <w:r w:rsidRPr="003F4408">
          <w:rPr>
            <w:webHidden/>
          </w:rPr>
          <w:fldChar w:fldCharType="separate"/>
        </w:r>
        <w:r w:rsidRPr="003F4408">
          <w:rPr>
            <w:webHidden/>
          </w:rPr>
          <w:t>29</w:t>
        </w:r>
        <w:r w:rsidRPr="003F4408">
          <w:rPr>
            <w:webHidden/>
          </w:rPr>
          <w:fldChar w:fldCharType="end"/>
        </w:r>
      </w:hyperlink>
    </w:p>
    <w:p w14:paraId="35CCFCD9" w14:textId="21D1132B" w:rsidR="003F4408" w:rsidRPr="003F4408" w:rsidRDefault="003F4408">
      <w:pPr>
        <w:pStyle w:val="TOC1"/>
        <w:rPr>
          <w:rFonts w:eastAsiaTheme="minorEastAsia"/>
          <w:kern w:val="2"/>
          <w14:ligatures w14:val="standardContextual"/>
        </w:rPr>
      </w:pPr>
      <w:hyperlink w:anchor="_Toc149224247" w:history="1">
        <w:r w:rsidRPr="003F4408">
          <w:rPr>
            <w:rStyle w:val="Hyperlink"/>
            <w:lang w:val="de-DE"/>
          </w:rPr>
          <w:t>4. Công trình, biện pháp lưu giữ, xử lý chất thải nguy hại:</w:t>
        </w:r>
        <w:r w:rsidRPr="003F4408">
          <w:rPr>
            <w:webHidden/>
          </w:rPr>
          <w:tab/>
        </w:r>
        <w:r w:rsidRPr="003F4408">
          <w:rPr>
            <w:webHidden/>
          </w:rPr>
          <w:fldChar w:fldCharType="begin"/>
        </w:r>
        <w:r w:rsidRPr="003F4408">
          <w:rPr>
            <w:webHidden/>
          </w:rPr>
          <w:instrText xml:space="preserve"> PAGEREF _Toc149224247 \h </w:instrText>
        </w:r>
        <w:r w:rsidRPr="003F4408">
          <w:rPr>
            <w:webHidden/>
          </w:rPr>
        </w:r>
        <w:r w:rsidRPr="003F4408">
          <w:rPr>
            <w:webHidden/>
          </w:rPr>
          <w:fldChar w:fldCharType="separate"/>
        </w:r>
        <w:r w:rsidRPr="003F4408">
          <w:rPr>
            <w:webHidden/>
          </w:rPr>
          <w:t>31</w:t>
        </w:r>
        <w:r w:rsidRPr="003F4408">
          <w:rPr>
            <w:webHidden/>
          </w:rPr>
          <w:fldChar w:fldCharType="end"/>
        </w:r>
      </w:hyperlink>
    </w:p>
    <w:p w14:paraId="140CDAF1" w14:textId="231DA59A" w:rsidR="003F4408" w:rsidRPr="003F4408" w:rsidRDefault="003F4408">
      <w:pPr>
        <w:pStyle w:val="TOC1"/>
        <w:rPr>
          <w:rFonts w:eastAsiaTheme="minorEastAsia"/>
          <w:kern w:val="2"/>
          <w14:ligatures w14:val="standardContextual"/>
        </w:rPr>
      </w:pPr>
      <w:hyperlink w:anchor="_Toc149224248" w:history="1">
        <w:r w:rsidRPr="003F4408">
          <w:rPr>
            <w:rStyle w:val="Hyperlink"/>
            <w:lang w:val="de-DE"/>
          </w:rPr>
          <w:t>5. Công trình, biện pháp giảm thiểu tiếng ồn, độ rung (nếu có):</w:t>
        </w:r>
        <w:r w:rsidRPr="003F4408">
          <w:rPr>
            <w:webHidden/>
          </w:rPr>
          <w:tab/>
        </w:r>
        <w:r w:rsidRPr="003F4408">
          <w:rPr>
            <w:webHidden/>
          </w:rPr>
          <w:fldChar w:fldCharType="begin"/>
        </w:r>
        <w:r w:rsidRPr="003F4408">
          <w:rPr>
            <w:webHidden/>
          </w:rPr>
          <w:instrText xml:space="preserve"> PAGEREF _Toc149224248 \h </w:instrText>
        </w:r>
        <w:r w:rsidRPr="003F4408">
          <w:rPr>
            <w:webHidden/>
          </w:rPr>
        </w:r>
        <w:r w:rsidRPr="003F4408">
          <w:rPr>
            <w:webHidden/>
          </w:rPr>
          <w:fldChar w:fldCharType="separate"/>
        </w:r>
        <w:r w:rsidRPr="003F4408">
          <w:rPr>
            <w:webHidden/>
          </w:rPr>
          <w:t>32</w:t>
        </w:r>
        <w:r w:rsidRPr="003F4408">
          <w:rPr>
            <w:webHidden/>
          </w:rPr>
          <w:fldChar w:fldCharType="end"/>
        </w:r>
      </w:hyperlink>
    </w:p>
    <w:p w14:paraId="4C380C51" w14:textId="74C35C8B" w:rsidR="003F4408" w:rsidRPr="003F4408" w:rsidRDefault="003F4408">
      <w:pPr>
        <w:pStyle w:val="TOC1"/>
        <w:rPr>
          <w:rFonts w:eastAsiaTheme="minorEastAsia"/>
          <w:kern w:val="2"/>
          <w14:ligatures w14:val="standardContextual"/>
        </w:rPr>
      </w:pPr>
      <w:hyperlink w:anchor="_Toc149224249" w:history="1">
        <w:r w:rsidRPr="003F4408">
          <w:rPr>
            <w:rStyle w:val="Hyperlink"/>
            <w:lang w:val="de-DE"/>
          </w:rPr>
          <w:t>6. Phương án phòng ngừa,</w:t>
        </w:r>
        <w:r w:rsidRPr="003F4408">
          <w:rPr>
            <w:rStyle w:val="Hyperlink"/>
          </w:rPr>
          <w:t xml:space="preserve"> ứng phó sự cố môi trường trong quá trình vận hành thử nghiệm và khi dự án đi vào vận hành:</w:t>
        </w:r>
        <w:r w:rsidRPr="003F4408">
          <w:rPr>
            <w:webHidden/>
          </w:rPr>
          <w:tab/>
        </w:r>
        <w:r w:rsidRPr="003F4408">
          <w:rPr>
            <w:webHidden/>
          </w:rPr>
          <w:fldChar w:fldCharType="begin"/>
        </w:r>
        <w:r w:rsidRPr="003F4408">
          <w:rPr>
            <w:webHidden/>
          </w:rPr>
          <w:instrText xml:space="preserve"> PAGEREF _Toc149224249 \h </w:instrText>
        </w:r>
        <w:r w:rsidRPr="003F4408">
          <w:rPr>
            <w:webHidden/>
          </w:rPr>
        </w:r>
        <w:r w:rsidRPr="003F4408">
          <w:rPr>
            <w:webHidden/>
          </w:rPr>
          <w:fldChar w:fldCharType="separate"/>
        </w:r>
        <w:r w:rsidRPr="003F4408">
          <w:rPr>
            <w:webHidden/>
          </w:rPr>
          <w:t>32</w:t>
        </w:r>
        <w:r w:rsidRPr="003F4408">
          <w:rPr>
            <w:webHidden/>
          </w:rPr>
          <w:fldChar w:fldCharType="end"/>
        </w:r>
      </w:hyperlink>
    </w:p>
    <w:p w14:paraId="1D3D652E" w14:textId="5C798589" w:rsidR="003F4408" w:rsidRPr="003F4408" w:rsidRDefault="003F4408">
      <w:pPr>
        <w:pStyle w:val="TOC1"/>
        <w:rPr>
          <w:rFonts w:eastAsiaTheme="minorEastAsia"/>
          <w:kern w:val="2"/>
          <w14:ligatures w14:val="standardContextual"/>
        </w:rPr>
      </w:pPr>
      <w:hyperlink w:anchor="_Toc149224250" w:history="1">
        <w:r w:rsidRPr="003F4408">
          <w:rPr>
            <w:rStyle w:val="Hyperlink"/>
          </w:rPr>
          <w:t>6.1. Biện pháp giảm thiểu nước mưa chảy tràn</w:t>
        </w:r>
        <w:r w:rsidRPr="003F4408">
          <w:rPr>
            <w:webHidden/>
          </w:rPr>
          <w:tab/>
        </w:r>
        <w:r w:rsidRPr="003F4408">
          <w:rPr>
            <w:webHidden/>
          </w:rPr>
          <w:fldChar w:fldCharType="begin"/>
        </w:r>
        <w:r w:rsidRPr="003F4408">
          <w:rPr>
            <w:webHidden/>
          </w:rPr>
          <w:instrText xml:space="preserve"> PAGEREF _Toc149224250 \h </w:instrText>
        </w:r>
        <w:r w:rsidRPr="003F4408">
          <w:rPr>
            <w:webHidden/>
          </w:rPr>
        </w:r>
        <w:r w:rsidRPr="003F4408">
          <w:rPr>
            <w:webHidden/>
          </w:rPr>
          <w:fldChar w:fldCharType="separate"/>
        </w:r>
        <w:r w:rsidRPr="003F4408">
          <w:rPr>
            <w:webHidden/>
          </w:rPr>
          <w:t>32</w:t>
        </w:r>
        <w:r w:rsidRPr="003F4408">
          <w:rPr>
            <w:webHidden/>
          </w:rPr>
          <w:fldChar w:fldCharType="end"/>
        </w:r>
      </w:hyperlink>
    </w:p>
    <w:p w14:paraId="575F62D0" w14:textId="39D39A94" w:rsidR="003F4408" w:rsidRPr="003F4408" w:rsidRDefault="003F4408">
      <w:pPr>
        <w:pStyle w:val="TOC1"/>
        <w:rPr>
          <w:rFonts w:eastAsiaTheme="minorEastAsia"/>
          <w:kern w:val="2"/>
          <w14:ligatures w14:val="standardContextual"/>
        </w:rPr>
      </w:pPr>
      <w:hyperlink w:anchor="_Toc149224251" w:history="1">
        <w:r w:rsidRPr="003F4408">
          <w:rPr>
            <w:rStyle w:val="Hyperlink"/>
          </w:rPr>
          <w:t>6.2. Biện pháp giảm thiểu nước chảy tràn do tưới tiêu</w:t>
        </w:r>
        <w:r w:rsidRPr="003F4408">
          <w:rPr>
            <w:webHidden/>
          </w:rPr>
          <w:tab/>
        </w:r>
        <w:r w:rsidRPr="003F4408">
          <w:rPr>
            <w:webHidden/>
          </w:rPr>
          <w:fldChar w:fldCharType="begin"/>
        </w:r>
        <w:r w:rsidRPr="003F4408">
          <w:rPr>
            <w:webHidden/>
          </w:rPr>
          <w:instrText xml:space="preserve"> PAGEREF _Toc149224251 \h </w:instrText>
        </w:r>
        <w:r w:rsidRPr="003F4408">
          <w:rPr>
            <w:webHidden/>
          </w:rPr>
        </w:r>
        <w:r w:rsidRPr="003F4408">
          <w:rPr>
            <w:webHidden/>
          </w:rPr>
          <w:fldChar w:fldCharType="separate"/>
        </w:r>
        <w:r w:rsidRPr="003F4408">
          <w:rPr>
            <w:webHidden/>
          </w:rPr>
          <w:t>32</w:t>
        </w:r>
        <w:r w:rsidRPr="003F4408">
          <w:rPr>
            <w:webHidden/>
          </w:rPr>
          <w:fldChar w:fldCharType="end"/>
        </w:r>
      </w:hyperlink>
    </w:p>
    <w:p w14:paraId="015E9BE2" w14:textId="46F27D84" w:rsidR="003F4408" w:rsidRPr="003F4408" w:rsidRDefault="003F4408">
      <w:pPr>
        <w:pStyle w:val="TOC1"/>
        <w:rPr>
          <w:rFonts w:eastAsiaTheme="minorEastAsia"/>
          <w:kern w:val="2"/>
          <w14:ligatures w14:val="standardContextual"/>
        </w:rPr>
      </w:pPr>
      <w:hyperlink w:anchor="_Toc149224252" w:history="1">
        <w:r w:rsidRPr="003F4408">
          <w:rPr>
            <w:rStyle w:val="Hyperlink"/>
            <w:lang w:val="pt-BR"/>
          </w:rPr>
          <w:t>6.3. Biện pháp phòng ngừa, ứng phó sự cố nhiễm bệnh và lan truyền dịch bệnh</w:t>
        </w:r>
        <w:r w:rsidRPr="003F4408">
          <w:rPr>
            <w:webHidden/>
          </w:rPr>
          <w:tab/>
        </w:r>
        <w:r w:rsidRPr="003F4408">
          <w:rPr>
            <w:webHidden/>
          </w:rPr>
          <w:fldChar w:fldCharType="begin"/>
        </w:r>
        <w:r w:rsidRPr="003F4408">
          <w:rPr>
            <w:webHidden/>
          </w:rPr>
          <w:instrText xml:space="preserve"> PAGEREF _Toc149224252 \h </w:instrText>
        </w:r>
        <w:r w:rsidRPr="003F4408">
          <w:rPr>
            <w:webHidden/>
          </w:rPr>
        </w:r>
        <w:r w:rsidRPr="003F4408">
          <w:rPr>
            <w:webHidden/>
          </w:rPr>
          <w:fldChar w:fldCharType="separate"/>
        </w:r>
        <w:r w:rsidRPr="003F4408">
          <w:rPr>
            <w:webHidden/>
          </w:rPr>
          <w:t>33</w:t>
        </w:r>
        <w:r w:rsidRPr="003F4408">
          <w:rPr>
            <w:webHidden/>
          </w:rPr>
          <w:fldChar w:fldCharType="end"/>
        </w:r>
      </w:hyperlink>
    </w:p>
    <w:p w14:paraId="258EEA2C" w14:textId="6FD4A2E7" w:rsidR="003F4408" w:rsidRPr="003F4408" w:rsidRDefault="003F4408">
      <w:pPr>
        <w:pStyle w:val="TOC1"/>
        <w:rPr>
          <w:rFonts w:eastAsiaTheme="minorEastAsia"/>
          <w:kern w:val="2"/>
          <w14:ligatures w14:val="standardContextual"/>
        </w:rPr>
      </w:pPr>
      <w:hyperlink w:anchor="_Toc149224253" w:history="1">
        <w:r w:rsidRPr="003F4408">
          <w:rPr>
            <w:rStyle w:val="Hyperlink"/>
          </w:rPr>
          <w:t>6.4. Các biện pháp xử lý và phòng chống khi xảy ra dịch bệnh:</w:t>
        </w:r>
        <w:r w:rsidRPr="003F4408">
          <w:rPr>
            <w:webHidden/>
          </w:rPr>
          <w:tab/>
        </w:r>
        <w:r w:rsidRPr="003F4408">
          <w:rPr>
            <w:webHidden/>
          </w:rPr>
          <w:fldChar w:fldCharType="begin"/>
        </w:r>
        <w:r w:rsidRPr="003F4408">
          <w:rPr>
            <w:webHidden/>
          </w:rPr>
          <w:instrText xml:space="preserve"> PAGEREF _Toc149224253 \h </w:instrText>
        </w:r>
        <w:r w:rsidRPr="003F4408">
          <w:rPr>
            <w:webHidden/>
          </w:rPr>
        </w:r>
        <w:r w:rsidRPr="003F4408">
          <w:rPr>
            <w:webHidden/>
          </w:rPr>
          <w:fldChar w:fldCharType="separate"/>
        </w:r>
        <w:r w:rsidRPr="003F4408">
          <w:rPr>
            <w:webHidden/>
          </w:rPr>
          <w:t>37</w:t>
        </w:r>
        <w:r w:rsidRPr="003F4408">
          <w:rPr>
            <w:webHidden/>
          </w:rPr>
          <w:fldChar w:fldCharType="end"/>
        </w:r>
      </w:hyperlink>
    </w:p>
    <w:p w14:paraId="76BA4EE2" w14:textId="4DC16F3C" w:rsidR="003F4408" w:rsidRPr="003F4408" w:rsidRDefault="003F4408">
      <w:pPr>
        <w:pStyle w:val="TOC1"/>
        <w:rPr>
          <w:rFonts w:eastAsiaTheme="minorEastAsia"/>
          <w:kern w:val="2"/>
          <w14:ligatures w14:val="standardContextual"/>
        </w:rPr>
      </w:pPr>
      <w:hyperlink w:anchor="_Toc149224254" w:history="1">
        <w:r w:rsidRPr="003F4408">
          <w:rPr>
            <w:rStyle w:val="Hyperlink"/>
            <w:lang w:val="it-IT"/>
          </w:rPr>
          <w:t>6.5. Biện pháp phòng chống do sự cố</w:t>
        </w:r>
        <w:r w:rsidRPr="003F4408">
          <w:rPr>
            <w:webHidden/>
          </w:rPr>
          <w:tab/>
        </w:r>
        <w:r w:rsidRPr="003F4408">
          <w:rPr>
            <w:webHidden/>
          </w:rPr>
          <w:fldChar w:fldCharType="begin"/>
        </w:r>
        <w:r w:rsidRPr="003F4408">
          <w:rPr>
            <w:webHidden/>
          </w:rPr>
          <w:instrText xml:space="preserve"> PAGEREF _Toc149224254 \h </w:instrText>
        </w:r>
        <w:r w:rsidRPr="003F4408">
          <w:rPr>
            <w:webHidden/>
          </w:rPr>
        </w:r>
        <w:r w:rsidRPr="003F4408">
          <w:rPr>
            <w:webHidden/>
          </w:rPr>
          <w:fldChar w:fldCharType="separate"/>
        </w:r>
        <w:r w:rsidRPr="003F4408">
          <w:rPr>
            <w:webHidden/>
          </w:rPr>
          <w:t>38</w:t>
        </w:r>
        <w:r w:rsidRPr="003F4408">
          <w:rPr>
            <w:webHidden/>
          </w:rPr>
          <w:fldChar w:fldCharType="end"/>
        </w:r>
      </w:hyperlink>
    </w:p>
    <w:p w14:paraId="64712295" w14:textId="5FE81C9D" w:rsidR="003F4408" w:rsidRPr="003F4408" w:rsidRDefault="003F4408">
      <w:pPr>
        <w:pStyle w:val="TOC1"/>
        <w:rPr>
          <w:rFonts w:eastAsiaTheme="minorEastAsia"/>
          <w:kern w:val="2"/>
          <w14:ligatures w14:val="standardContextual"/>
        </w:rPr>
      </w:pPr>
      <w:hyperlink w:anchor="_Toc149224255" w:history="1">
        <w:r w:rsidRPr="003F4408">
          <w:rPr>
            <w:rStyle w:val="Hyperlink"/>
          </w:rPr>
          <w:t>7. Công trình, biện pháp bảo vệ môi trường khác (nếu có</w:t>
        </w:r>
        <w:r w:rsidRPr="003F4408">
          <w:rPr>
            <w:webHidden/>
          </w:rPr>
          <w:tab/>
        </w:r>
        <w:r w:rsidRPr="003F4408">
          <w:rPr>
            <w:webHidden/>
          </w:rPr>
          <w:fldChar w:fldCharType="begin"/>
        </w:r>
        <w:r w:rsidRPr="003F4408">
          <w:rPr>
            <w:webHidden/>
          </w:rPr>
          <w:instrText xml:space="preserve"> PAGEREF _Toc149224255 \h </w:instrText>
        </w:r>
        <w:r w:rsidRPr="003F4408">
          <w:rPr>
            <w:webHidden/>
          </w:rPr>
        </w:r>
        <w:r w:rsidRPr="003F4408">
          <w:rPr>
            <w:webHidden/>
          </w:rPr>
          <w:fldChar w:fldCharType="separate"/>
        </w:r>
        <w:r w:rsidRPr="003F4408">
          <w:rPr>
            <w:webHidden/>
          </w:rPr>
          <w:t>43</w:t>
        </w:r>
        <w:r w:rsidRPr="003F4408">
          <w:rPr>
            <w:webHidden/>
          </w:rPr>
          <w:fldChar w:fldCharType="end"/>
        </w:r>
      </w:hyperlink>
    </w:p>
    <w:p w14:paraId="634894B4" w14:textId="553D9577" w:rsidR="003F4408" w:rsidRPr="003F4408" w:rsidRDefault="003F4408">
      <w:pPr>
        <w:pStyle w:val="TOC1"/>
        <w:rPr>
          <w:rFonts w:eastAsiaTheme="minorEastAsia"/>
          <w:kern w:val="2"/>
          <w14:ligatures w14:val="standardContextual"/>
        </w:rPr>
      </w:pPr>
      <w:hyperlink w:anchor="_Toc149224256" w:history="1">
        <w:r w:rsidRPr="003F4408">
          <w:rPr>
            <w:rStyle w:val="Hyperlink"/>
          </w:rPr>
          <w:t>8. Biện pháp bảo vệ môi trường đối với nguồn nước công trình thủy lợi khi có hoạt động xả nước thải vào công trình thủy lợi (nếu có)</w:t>
        </w:r>
        <w:r w:rsidRPr="003F4408">
          <w:rPr>
            <w:webHidden/>
          </w:rPr>
          <w:tab/>
        </w:r>
        <w:r w:rsidRPr="003F4408">
          <w:rPr>
            <w:webHidden/>
          </w:rPr>
          <w:fldChar w:fldCharType="begin"/>
        </w:r>
        <w:r w:rsidRPr="003F4408">
          <w:rPr>
            <w:webHidden/>
          </w:rPr>
          <w:instrText xml:space="preserve"> PAGEREF _Toc149224256 \h </w:instrText>
        </w:r>
        <w:r w:rsidRPr="003F4408">
          <w:rPr>
            <w:webHidden/>
          </w:rPr>
        </w:r>
        <w:r w:rsidRPr="003F4408">
          <w:rPr>
            <w:webHidden/>
          </w:rPr>
          <w:fldChar w:fldCharType="separate"/>
        </w:r>
        <w:r w:rsidRPr="003F4408">
          <w:rPr>
            <w:webHidden/>
          </w:rPr>
          <w:t>43</w:t>
        </w:r>
        <w:r w:rsidRPr="003F4408">
          <w:rPr>
            <w:webHidden/>
          </w:rPr>
          <w:fldChar w:fldCharType="end"/>
        </w:r>
      </w:hyperlink>
    </w:p>
    <w:p w14:paraId="727DB0C7" w14:textId="3A9CD342" w:rsidR="003F4408" w:rsidRPr="003F4408" w:rsidRDefault="003F4408">
      <w:pPr>
        <w:pStyle w:val="TOC1"/>
        <w:rPr>
          <w:rFonts w:eastAsiaTheme="minorEastAsia"/>
          <w:kern w:val="2"/>
          <w14:ligatures w14:val="standardContextual"/>
        </w:rPr>
      </w:pPr>
      <w:hyperlink w:anchor="_Toc149224257" w:history="1">
        <w:r w:rsidRPr="003F4408">
          <w:rPr>
            <w:rStyle w:val="Hyperlink"/>
          </w:rPr>
          <w:t>9. Kế hoạch, tiến độ, kết quả thực hiện phương án cải tạo, phục hồi môi trường, phương án bồi hoàn đa dạng sinh học (nếu có):</w:t>
        </w:r>
        <w:r w:rsidRPr="003F4408">
          <w:rPr>
            <w:webHidden/>
          </w:rPr>
          <w:tab/>
        </w:r>
        <w:r w:rsidRPr="003F4408">
          <w:rPr>
            <w:webHidden/>
          </w:rPr>
          <w:fldChar w:fldCharType="begin"/>
        </w:r>
        <w:r w:rsidRPr="003F4408">
          <w:rPr>
            <w:webHidden/>
          </w:rPr>
          <w:instrText xml:space="preserve"> PAGEREF _Toc149224257 \h </w:instrText>
        </w:r>
        <w:r w:rsidRPr="003F4408">
          <w:rPr>
            <w:webHidden/>
          </w:rPr>
        </w:r>
        <w:r w:rsidRPr="003F4408">
          <w:rPr>
            <w:webHidden/>
          </w:rPr>
          <w:fldChar w:fldCharType="separate"/>
        </w:r>
        <w:r w:rsidRPr="003F4408">
          <w:rPr>
            <w:webHidden/>
          </w:rPr>
          <w:t>43</w:t>
        </w:r>
        <w:r w:rsidRPr="003F4408">
          <w:rPr>
            <w:webHidden/>
          </w:rPr>
          <w:fldChar w:fldCharType="end"/>
        </w:r>
      </w:hyperlink>
    </w:p>
    <w:p w14:paraId="5AF3B801" w14:textId="5D08FC2C" w:rsidR="003F4408" w:rsidRPr="003F4408" w:rsidRDefault="003F4408">
      <w:pPr>
        <w:pStyle w:val="TOC1"/>
        <w:rPr>
          <w:rFonts w:eastAsiaTheme="minorEastAsia"/>
          <w:kern w:val="2"/>
          <w14:ligatures w14:val="standardContextual"/>
        </w:rPr>
      </w:pPr>
      <w:hyperlink w:anchor="_Toc149224258" w:history="1">
        <w:r w:rsidRPr="003F4408">
          <w:rPr>
            <w:rStyle w:val="Hyperlink"/>
          </w:rPr>
          <w:t>10. Các nội dung thay đổi so với quyết định phê duyệt kết quả thẩm định báo cáo đánh giá tác động môi trường (nếu có):</w:t>
        </w:r>
        <w:r w:rsidRPr="003F4408">
          <w:rPr>
            <w:webHidden/>
          </w:rPr>
          <w:tab/>
        </w:r>
        <w:r w:rsidRPr="003F4408">
          <w:rPr>
            <w:webHidden/>
          </w:rPr>
          <w:fldChar w:fldCharType="begin"/>
        </w:r>
        <w:r w:rsidRPr="003F4408">
          <w:rPr>
            <w:webHidden/>
          </w:rPr>
          <w:instrText xml:space="preserve"> PAGEREF _Toc149224258 \h </w:instrText>
        </w:r>
        <w:r w:rsidRPr="003F4408">
          <w:rPr>
            <w:webHidden/>
          </w:rPr>
        </w:r>
        <w:r w:rsidRPr="003F4408">
          <w:rPr>
            <w:webHidden/>
          </w:rPr>
          <w:fldChar w:fldCharType="separate"/>
        </w:r>
        <w:r w:rsidRPr="003F4408">
          <w:rPr>
            <w:webHidden/>
          </w:rPr>
          <w:t>43</w:t>
        </w:r>
        <w:r w:rsidRPr="003F4408">
          <w:rPr>
            <w:webHidden/>
          </w:rPr>
          <w:fldChar w:fldCharType="end"/>
        </w:r>
      </w:hyperlink>
    </w:p>
    <w:p w14:paraId="52E6E5FD" w14:textId="47A82C82" w:rsidR="003F4408" w:rsidRPr="003F4408" w:rsidRDefault="003F4408">
      <w:pPr>
        <w:pStyle w:val="TOC1"/>
        <w:rPr>
          <w:rFonts w:eastAsiaTheme="minorEastAsia"/>
          <w:kern w:val="2"/>
          <w14:ligatures w14:val="standardContextual"/>
        </w:rPr>
      </w:pPr>
      <w:hyperlink w:anchor="_Toc149224259" w:history="1">
        <w:r w:rsidRPr="003F4408">
          <w:rPr>
            <w:rStyle w:val="Hyperlink"/>
          </w:rPr>
          <w:t>CHƯƠNG IV</w:t>
        </w:r>
        <w:r w:rsidRPr="003F4408">
          <w:rPr>
            <w:webHidden/>
          </w:rPr>
          <w:tab/>
        </w:r>
        <w:r w:rsidRPr="003F4408">
          <w:rPr>
            <w:webHidden/>
          </w:rPr>
          <w:fldChar w:fldCharType="begin"/>
        </w:r>
        <w:r w:rsidRPr="003F4408">
          <w:rPr>
            <w:webHidden/>
          </w:rPr>
          <w:instrText xml:space="preserve"> PAGEREF _Toc149224259 \h </w:instrText>
        </w:r>
        <w:r w:rsidRPr="003F4408">
          <w:rPr>
            <w:webHidden/>
          </w:rPr>
        </w:r>
        <w:r w:rsidRPr="003F4408">
          <w:rPr>
            <w:webHidden/>
          </w:rPr>
          <w:fldChar w:fldCharType="separate"/>
        </w:r>
        <w:r w:rsidRPr="003F4408">
          <w:rPr>
            <w:webHidden/>
          </w:rPr>
          <w:t>45</w:t>
        </w:r>
        <w:r w:rsidRPr="003F4408">
          <w:rPr>
            <w:webHidden/>
          </w:rPr>
          <w:fldChar w:fldCharType="end"/>
        </w:r>
      </w:hyperlink>
    </w:p>
    <w:p w14:paraId="7F11FCC3" w14:textId="5DCD3107" w:rsidR="003F4408" w:rsidRPr="003F4408" w:rsidRDefault="003F4408">
      <w:pPr>
        <w:pStyle w:val="TOC1"/>
        <w:rPr>
          <w:rFonts w:eastAsiaTheme="minorEastAsia"/>
          <w:kern w:val="2"/>
          <w14:ligatures w14:val="standardContextual"/>
        </w:rPr>
      </w:pPr>
      <w:hyperlink w:anchor="_Toc149224260" w:history="1">
        <w:r w:rsidRPr="003F4408">
          <w:rPr>
            <w:rStyle w:val="Hyperlink"/>
          </w:rPr>
          <w:t>NỘI DUNG ĐỀ NGHỊ CẤP, CẤP LẠI GIẤY PHÉP MÔI TRƯỜNG</w:t>
        </w:r>
        <w:r w:rsidRPr="003F4408">
          <w:rPr>
            <w:webHidden/>
          </w:rPr>
          <w:tab/>
        </w:r>
        <w:r w:rsidRPr="003F4408">
          <w:rPr>
            <w:webHidden/>
          </w:rPr>
          <w:fldChar w:fldCharType="begin"/>
        </w:r>
        <w:r w:rsidRPr="003F4408">
          <w:rPr>
            <w:webHidden/>
          </w:rPr>
          <w:instrText xml:space="preserve"> PAGEREF _Toc149224260 \h </w:instrText>
        </w:r>
        <w:r w:rsidRPr="003F4408">
          <w:rPr>
            <w:webHidden/>
          </w:rPr>
        </w:r>
        <w:r w:rsidRPr="003F4408">
          <w:rPr>
            <w:webHidden/>
          </w:rPr>
          <w:fldChar w:fldCharType="separate"/>
        </w:r>
        <w:r w:rsidRPr="003F4408">
          <w:rPr>
            <w:webHidden/>
          </w:rPr>
          <w:t>45</w:t>
        </w:r>
        <w:r w:rsidRPr="003F4408">
          <w:rPr>
            <w:webHidden/>
          </w:rPr>
          <w:fldChar w:fldCharType="end"/>
        </w:r>
      </w:hyperlink>
    </w:p>
    <w:p w14:paraId="701ACD95" w14:textId="5D2545C3" w:rsidR="003F4408" w:rsidRPr="003F4408" w:rsidRDefault="003F4408">
      <w:pPr>
        <w:pStyle w:val="TOC1"/>
        <w:rPr>
          <w:rFonts w:eastAsiaTheme="minorEastAsia"/>
          <w:kern w:val="2"/>
          <w14:ligatures w14:val="standardContextual"/>
        </w:rPr>
      </w:pPr>
      <w:hyperlink w:anchor="_Toc149224261" w:history="1">
        <w:r w:rsidRPr="003F4408">
          <w:rPr>
            <w:rStyle w:val="Hyperlink"/>
          </w:rPr>
          <w:t>1. Nội dung đề nghị cấp phép đối với nước thải (nếu có):</w:t>
        </w:r>
        <w:r w:rsidRPr="003F4408">
          <w:rPr>
            <w:webHidden/>
          </w:rPr>
          <w:tab/>
        </w:r>
        <w:r w:rsidRPr="003F4408">
          <w:rPr>
            <w:webHidden/>
          </w:rPr>
          <w:fldChar w:fldCharType="begin"/>
        </w:r>
        <w:r w:rsidRPr="003F4408">
          <w:rPr>
            <w:webHidden/>
          </w:rPr>
          <w:instrText xml:space="preserve"> PAGEREF _Toc149224261 \h </w:instrText>
        </w:r>
        <w:r w:rsidRPr="003F4408">
          <w:rPr>
            <w:webHidden/>
          </w:rPr>
        </w:r>
        <w:r w:rsidRPr="003F4408">
          <w:rPr>
            <w:webHidden/>
          </w:rPr>
          <w:fldChar w:fldCharType="separate"/>
        </w:r>
        <w:r w:rsidRPr="003F4408">
          <w:rPr>
            <w:webHidden/>
          </w:rPr>
          <w:t>45</w:t>
        </w:r>
        <w:r w:rsidRPr="003F4408">
          <w:rPr>
            <w:webHidden/>
          </w:rPr>
          <w:fldChar w:fldCharType="end"/>
        </w:r>
      </w:hyperlink>
    </w:p>
    <w:p w14:paraId="4F4DBA00" w14:textId="0B30C437" w:rsidR="003F4408" w:rsidRPr="003F4408" w:rsidRDefault="003F4408">
      <w:pPr>
        <w:pStyle w:val="TOC1"/>
        <w:rPr>
          <w:rFonts w:eastAsiaTheme="minorEastAsia"/>
          <w:kern w:val="2"/>
          <w14:ligatures w14:val="standardContextual"/>
        </w:rPr>
      </w:pPr>
      <w:hyperlink w:anchor="_Toc149224262" w:history="1">
        <w:r w:rsidRPr="003F4408">
          <w:rPr>
            <w:rStyle w:val="Hyperlink"/>
          </w:rPr>
          <w:t>2. Nội dung đề nghị cấp phép đối với khí thải (nếu có):</w:t>
        </w:r>
        <w:r w:rsidRPr="003F4408">
          <w:rPr>
            <w:webHidden/>
          </w:rPr>
          <w:tab/>
        </w:r>
        <w:r w:rsidRPr="003F4408">
          <w:rPr>
            <w:webHidden/>
          </w:rPr>
          <w:fldChar w:fldCharType="begin"/>
        </w:r>
        <w:r w:rsidRPr="003F4408">
          <w:rPr>
            <w:webHidden/>
          </w:rPr>
          <w:instrText xml:space="preserve"> PAGEREF _Toc149224262 \h </w:instrText>
        </w:r>
        <w:r w:rsidRPr="003F4408">
          <w:rPr>
            <w:webHidden/>
          </w:rPr>
        </w:r>
        <w:r w:rsidRPr="003F4408">
          <w:rPr>
            <w:webHidden/>
          </w:rPr>
          <w:fldChar w:fldCharType="separate"/>
        </w:r>
        <w:r w:rsidRPr="003F4408">
          <w:rPr>
            <w:webHidden/>
          </w:rPr>
          <w:t>46</w:t>
        </w:r>
        <w:r w:rsidRPr="003F4408">
          <w:rPr>
            <w:webHidden/>
          </w:rPr>
          <w:fldChar w:fldCharType="end"/>
        </w:r>
      </w:hyperlink>
    </w:p>
    <w:p w14:paraId="73E568FD" w14:textId="7B6E9DB8" w:rsidR="003F4408" w:rsidRPr="003F4408" w:rsidRDefault="003F4408">
      <w:pPr>
        <w:pStyle w:val="TOC1"/>
        <w:rPr>
          <w:rFonts w:eastAsiaTheme="minorEastAsia"/>
          <w:kern w:val="2"/>
          <w14:ligatures w14:val="standardContextual"/>
        </w:rPr>
      </w:pPr>
      <w:hyperlink w:anchor="_Toc149224263" w:history="1">
        <w:r w:rsidRPr="003F4408">
          <w:rPr>
            <w:rStyle w:val="Hyperlink"/>
          </w:rPr>
          <w:t>3. Nội dung đề nghị cấp phép đối với tiếng ồn, độ rung (nếu có):</w:t>
        </w:r>
        <w:r w:rsidRPr="003F4408">
          <w:rPr>
            <w:webHidden/>
          </w:rPr>
          <w:tab/>
        </w:r>
        <w:r w:rsidRPr="003F4408">
          <w:rPr>
            <w:webHidden/>
          </w:rPr>
          <w:fldChar w:fldCharType="begin"/>
        </w:r>
        <w:r w:rsidRPr="003F4408">
          <w:rPr>
            <w:webHidden/>
          </w:rPr>
          <w:instrText xml:space="preserve"> PAGEREF _Toc149224263 \h </w:instrText>
        </w:r>
        <w:r w:rsidRPr="003F4408">
          <w:rPr>
            <w:webHidden/>
          </w:rPr>
        </w:r>
        <w:r w:rsidRPr="003F4408">
          <w:rPr>
            <w:webHidden/>
          </w:rPr>
          <w:fldChar w:fldCharType="separate"/>
        </w:r>
        <w:r w:rsidRPr="003F4408">
          <w:rPr>
            <w:webHidden/>
          </w:rPr>
          <w:t>47</w:t>
        </w:r>
        <w:r w:rsidRPr="003F4408">
          <w:rPr>
            <w:webHidden/>
          </w:rPr>
          <w:fldChar w:fldCharType="end"/>
        </w:r>
      </w:hyperlink>
    </w:p>
    <w:p w14:paraId="42F9ADB1" w14:textId="23051409" w:rsidR="003F4408" w:rsidRPr="003F4408" w:rsidRDefault="003F4408">
      <w:pPr>
        <w:pStyle w:val="TOC1"/>
        <w:rPr>
          <w:rFonts w:eastAsiaTheme="minorEastAsia"/>
          <w:kern w:val="2"/>
          <w14:ligatures w14:val="standardContextual"/>
        </w:rPr>
      </w:pPr>
      <w:hyperlink w:anchor="_Toc149224264" w:history="1">
        <w:r w:rsidRPr="003F4408">
          <w:rPr>
            <w:rStyle w:val="Hyperlink"/>
          </w:rPr>
          <w:t>4. Nội dung đề nghị cấp phép của dự án đầu tư thực hiện dịch vụ xử lý chất thải nguy hại (nếu có):</w:t>
        </w:r>
        <w:r w:rsidRPr="003F4408">
          <w:rPr>
            <w:webHidden/>
          </w:rPr>
          <w:tab/>
        </w:r>
        <w:r w:rsidRPr="003F4408">
          <w:rPr>
            <w:webHidden/>
          </w:rPr>
          <w:fldChar w:fldCharType="begin"/>
        </w:r>
        <w:r w:rsidRPr="003F4408">
          <w:rPr>
            <w:webHidden/>
          </w:rPr>
          <w:instrText xml:space="preserve"> PAGEREF _Toc149224264 \h </w:instrText>
        </w:r>
        <w:r w:rsidRPr="003F4408">
          <w:rPr>
            <w:webHidden/>
          </w:rPr>
        </w:r>
        <w:r w:rsidRPr="003F4408">
          <w:rPr>
            <w:webHidden/>
          </w:rPr>
          <w:fldChar w:fldCharType="separate"/>
        </w:r>
        <w:r w:rsidRPr="003F4408">
          <w:rPr>
            <w:webHidden/>
          </w:rPr>
          <w:t>47</w:t>
        </w:r>
        <w:r w:rsidRPr="003F4408">
          <w:rPr>
            <w:webHidden/>
          </w:rPr>
          <w:fldChar w:fldCharType="end"/>
        </w:r>
      </w:hyperlink>
    </w:p>
    <w:p w14:paraId="7F893BD5" w14:textId="412ACE32" w:rsidR="003F4408" w:rsidRPr="003F4408" w:rsidRDefault="003F4408">
      <w:pPr>
        <w:pStyle w:val="TOC1"/>
        <w:rPr>
          <w:rFonts w:eastAsiaTheme="minorEastAsia"/>
          <w:kern w:val="2"/>
          <w14:ligatures w14:val="standardContextual"/>
        </w:rPr>
      </w:pPr>
      <w:hyperlink w:anchor="_Toc149224265" w:history="1">
        <w:r w:rsidRPr="003F4408">
          <w:rPr>
            <w:rStyle w:val="Hyperlink"/>
          </w:rPr>
          <w:t>5. Nội dung đề nghị cấp phép của dự án đầu tư có nhập khẩu phế liệu từ nước ngoài làm nguyên liệu sản xuất (nếu có):</w:t>
        </w:r>
        <w:r w:rsidRPr="003F4408">
          <w:rPr>
            <w:webHidden/>
          </w:rPr>
          <w:tab/>
        </w:r>
        <w:r w:rsidRPr="003F4408">
          <w:rPr>
            <w:webHidden/>
          </w:rPr>
          <w:fldChar w:fldCharType="begin"/>
        </w:r>
        <w:r w:rsidRPr="003F4408">
          <w:rPr>
            <w:webHidden/>
          </w:rPr>
          <w:instrText xml:space="preserve"> PAGEREF _Toc149224265 \h </w:instrText>
        </w:r>
        <w:r w:rsidRPr="003F4408">
          <w:rPr>
            <w:webHidden/>
          </w:rPr>
        </w:r>
        <w:r w:rsidRPr="003F4408">
          <w:rPr>
            <w:webHidden/>
          </w:rPr>
          <w:fldChar w:fldCharType="separate"/>
        </w:r>
        <w:r w:rsidRPr="003F4408">
          <w:rPr>
            <w:webHidden/>
          </w:rPr>
          <w:t>49</w:t>
        </w:r>
        <w:r w:rsidRPr="003F4408">
          <w:rPr>
            <w:webHidden/>
          </w:rPr>
          <w:fldChar w:fldCharType="end"/>
        </w:r>
      </w:hyperlink>
    </w:p>
    <w:p w14:paraId="4EC96718" w14:textId="05842D55" w:rsidR="003F4408" w:rsidRPr="003F4408" w:rsidRDefault="003F4408">
      <w:pPr>
        <w:pStyle w:val="TOC1"/>
        <w:rPr>
          <w:rFonts w:eastAsiaTheme="minorEastAsia"/>
          <w:kern w:val="2"/>
          <w14:ligatures w14:val="standardContextual"/>
        </w:rPr>
      </w:pPr>
      <w:hyperlink w:anchor="_Toc149224266" w:history="1">
        <w:r w:rsidRPr="003F4408">
          <w:rPr>
            <w:rStyle w:val="Hyperlink"/>
          </w:rPr>
          <w:t>CHƯƠNG V</w:t>
        </w:r>
        <w:r w:rsidRPr="003F4408">
          <w:rPr>
            <w:webHidden/>
          </w:rPr>
          <w:tab/>
        </w:r>
        <w:r w:rsidRPr="003F4408">
          <w:rPr>
            <w:webHidden/>
          </w:rPr>
          <w:fldChar w:fldCharType="begin"/>
        </w:r>
        <w:r w:rsidRPr="003F4408">
          <w:rPr>
            <w:webHidden/>
          </w:rPr>
          <w:instrText xml:space="preserve"> PAGEREF _Toc149224266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1F84E25B" w14:textId="5BB056A3" w:rsidR="003F4408" w:rsidRPr="003F4408" w:rsidRDefault="003F4408">
      <w:pPr>
        <w:pStyle w:val="TOC1"/>
        <w:rPr>
          <w:rFonts w:eastAsiaTheme="minorEastAsia"/>
          <w:kern w:val="2"/>
          <w14:ligatures w14:val="standardContextual"/>
        </w:rPr>
      </w:pPr>
      <w:hyperlink w:anchor="_Toc149224267" w:history="1">
        <w:r w:rsidRPr="003F4408">
          <w:rPr>
            <w:rStyle w:val="Hyperlink"/>
          </w:rPr>
          <w:t>KẾ HOẠCH VẬN HÀNH THỬ NGHIỆM CÔNG TRÌNH XỬ LÝ CHẤT THẢI VÀ CHƯƠNG TRÌNH QUAN TRẮC MÔI TRƯỜNG CỦA DỰ ÁN</w:t>
        </w:r>
        <w:r w:rsidRPr="003F4408">
          <w:rPr>
            <w:webHidden/>
          </w:rPr>
          <w:tab/>
        </w:r>
        <w:r w:rsidRPr="003F4408">
          <w:rPr>
            <w:webHidden/>
          </w:rPr>
          <w:fldChar w:fldCharType="begin"/>
        </w:r>
        <w:r w:rsidRPr="003F4408">
          <w:rPr>
            <w:webHidden/>
          </w:rPr>
          <w:instrText xml:space="preserve"> PAGEREF _Toc149224267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47EC8058" w14:textId="1F83C963" w:rsidR="003F4408" w:rsidRPr="003F4408" w:rsidRDefault="003F4408">
      <w:pPr>
        <w:pStyle w:val="TOC1"/>
        <w:rPr>
          <w:rFonts w:eastAsiaTheme="minorEastAsia"/>
          <w:kern w:val="2"/>
          <w14:ligatures w14:val="standardContextual"/>
        </w:rPr>
      </w:pPr>
      <w:hyperlink w:anchor="_Toc149224268" w:history="1">
        <w:r w:rsidRPr="003F4408">
          <w:rPr>
            <w:rStyle w:val="Hyperlink"/>
          </w:rPr>
          <w:t>1. Kế hoạch vận hành thử nghiệm công trình xử lý chất thải của dự án</w:t>
        </w:r>
        <w:r w:rsidRPr="003F4408">
          <w:rPr>
            <w:webHidden/>
          </w:rPr>
          <w:tab/>
        </w:r>
        <w:r w:rsidRPr="003F4408">
          <w:rPr>
            <w:webHidden/>
          </w:rPr>
          <w:fldChar w:fldCharType="begin"/>
        </w:r>
        <w:r w:rsidRPr="003F4408">
          <w:rPr>
            <w:webHidden/>
          </w:rPr>
          <w:instrText xml:space="preserve"> PAGEREF _Toc149224268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57048E27" w14:textId="529ADC24" w:rsidR="003F4408" w:rsidRPr="003F4408" w:rsidRDefault="003F4408">
      <w:pPr>
        <w:pStyle w:val="TOC1"/>
        <w:rPr>
          <w:rFonts w:eastAsiaTheme="minorEastAsia"/>
          <w:kern w:val="2"/>
          <w14:ligatures w14:val="standardContextual"/>
        </w:rPr>
      </w:pPr>
      <w:hyperlink w:anchor="_Toc149224269" w:history="1">
        <w:r w:rsidRPr="003F4408">
          <w:rPr>
            <w:rStyle w:val="Hyperlink"/>
          </w:rPr>
          <w:t>1.1. Thời gian dự kiến vận hành thử nghiệm</w:t>
        </w:r>
        <w:r w:rsidRPr="003F4408">
          <w:rPr>
            <w:webHidden/>
          </w:rPr>
          <w:tab/>
        </w:r>
        <w:r w:rsidRPr="003F4408">
          <w:rPr>
            <w:webHidden/>
          </w:rPr>
          <w:fldChar w:fldCharType="begin"/>
        </w:r>
        <w:r w:rsidRPr="003F4408">
          <w:rPr>
            <w:webHidden/>
          </w:rPr>
          <w:instrText xml:space="preserve"> PAGEREF _Toc149224269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64CE545E" w14:textId="02928301" w:rsidR="003F4408" w:rsidRPr="003F4408" w:rsidRDefault="003F4408">
      <w:pPr>
        <w:pStyle w:val="TOC1"/>
        <w:rPr>
          <w:rFonts w:eastAsiaTheme="minorEastAsia"/>
          <w:kern w:val="2"/>
          <w14:ligatures w14:val="standardContextual"/>
        </w:rPr>
      </w:pPr>
      <w:hyperlink w:anchor="_Toc149224270" w:history="1">
        <w:r w:rsidRPr="003F4408">
          <w:rPr>
            <w:rStyle w:val="Hyperlink"/>
          </w:rPr>
          <w:t>1.2. Kế hoạch quan trắc chất thải, đánh giá hiệu quả xử lý của các công trình, thiết bị xử lý chất thải</w:t>
        </w:r>
        <w:r w:rsidRPr="003F4408">
          <w:rPr>
            <w:webHidden/>
          </w:rPr>
          <w:tab/>
        </w:r>
        <w:r w:rsidRPr="003F4408">
          <w:rPr>
            <w:webHidden/>
          </w:rPr>
          <w:fldChar w:fldCharType="begin"/>
        </w:r>
        <w:r w:rsidRPr="003F4408">
          <w:rPr>
            <w:webHidden/>
          </w:rPr>
          <w:instrText xml:space="preserve"> PAGEREF _Toc149224270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5A87910F" w14:textId="6991E9B0" w:rsidR="003F4408" w:rsidRPr="003F4408" w:rsidRDefault="003F4408">
      <w:pPr>
        <w:pStyle w:val="TOC1"/>
        <w:rPr>
          <w:rFonts w:eastAsiaTheme="minorEastAsia"/>
          <w:kern w:val="2"/>
          <w14:ligatures w14:val="standardContextual"/>
        </w:rPr>
      </w:pPr>
      <w:hyperlink w:anchor="_Toc149224271" w:history="1">
        <w:r w:rsidRPr="003F4408">
          <w:rPr>
            <w:rStyle w:val="Hyperlink"/>
          </w:rPr>
          <w:t>1.2.1. Kế hoạch chi tiết về thời gian dự kiến lấy mẫu:</w:t>
        </w:r>
        <w:r w:rsidRPr="003F4408">
          <w:rPr>
            <w:webHidden/>
          </w:rPr>
          <w:tab/>
        </w:r>
        <w:r w:rsidRPr="003F4408">
          <w:rPr>
            <w:webHidden/>
          </w:rPr>
          <w:fldChar w:fldCharType="begin"/>
        </w:r>
        <w:r w:rsidRPr="003F4408">
          <w:rPr>
            <w:webHidden/>
          </w:rPr>
          <w:instrText xml:space="preserve"> PAGEREF _Toc149224271 \h </w:instrText>
        </w:r>
        <w:r w:rsidRPr="003F4408">
          <w:rPr>
            <w:webHidden/>
          </w:rPr>
        </w:r>
        <w:r w:rsidRPr="003F4408">
          <w:rPr>
            <w:webHidden/>
          </w:rPr>
          <w:fldChar w:fldCharType="separate"/>
        </w:r>
        <w:r w:rsidRPr="003F4408">
          <w:rPr>
            <w:webHidden/>
          </w:rPr>
          <w:t>50</w:t>
        </w:r>
        <w:r w:rsidRPr="003F4408">
          <w:rPr>
            <w:webHidden/>
          </w:rPr>
          <w:fldChar w:fldCharType="end"/>
        </w:r>
      </w:hyperlink>
    </w:p>
    <w:p w14:paraId="1DD4D068" w14:textId="00C1F253" w:rsidR="003F4408" w:rsidRPr="003F4408" w:rsidRDefault="003F4408">
      <w:pPr>
        <w:pStyle w:val="TOC1"/>
        <w:rPr>
          <w:rFonts w:eastAsiaTheme="minorEastAsia"/>
          <w:kern w:val="2"/>
          <w14:ligatures w14:val="standardContextual"/>
        </w:rPr>
      </w:pPr>
      <w:hyperlink w:anchor="_Toc149224272" w:history="1">
        <w:r w:rsidRPr="003F4408">
          <w:rPr>
            <w:rStyle w:val="Hyperlink"/>
            <w:lang w:val="nl-NL"/>
          </w:rPr>
          <w:t>1.2.2. Kế hoạch đo đạc, lấy mẫu và phân tích mẫu chất thải</w:t>
        </w:r>
        <w:r w:rsidRPr="003F4408">
          <w:rPr>
            <w:webHidden/>
          </w:rPr>
          <w:tab/>
        </w:r>
        <w:r w:rsidRPr="003F4408">
          <w:rPr>
            <w:webHidden/>
          </w:rPr>
          <w:fldChar w:fldCharType="begin"/>
        </w:r>
        <w:r w:rsidRPr="003F4408">
          <w:rPr>
            <w:webHidden/>
          </w:rPr>
          <w:instrText xml:space="preserve"> PAGEREF _Toc149224272 \h </w:instrText>
        </w:r>
        <w:r w:rsidRPr="003F4408">
          <w:rPr>
            <w:webHidden/>
          </w:rPr>
        </w:r>
        <w:r w:rsidRPr="003F4408">
          <w:rPr>
            <w:webHidden/>
          </w:rPr>
          <w:fldChar w:fldCharType="separate"/>
        </w:r>
        <w:r w:rsidRPr="003F4408">
          <w:rPr>
            <w:webHidden/>
          </w:rPr>
          <w:t>51</w:t>
        </w:r>
        <w:r w:rsidRPr="003F4408">
          <w:rPr>
            <w:webHidden/>
          </w:rPr>
          <w:fldChar w:fldCharType="end"/>
        </w:r>
      </w:hyperlink>
    </w:p>
    <w:p w14:paraId="084BE519" w14:textId="765384AE" w:rsidR="003F4408" w:rsidRPr="003F4408" w:rsidRDefault="003F4408">
      <w:pPr>
        <w:pStyle w:val="TOC1"/>
        <w:rPr>
          <w:rFonts w:eastAsiaTheme="minorEastAsia"/>
          <w:kern w:val="2"/>
          <w14:ligatures w14:val="standardContextual"/>
        </w:rPr>
      </w:pPr>
      <w:hyperlink w:anchor="_Toc149224273" w:history="1">
        <w:r w:rsidRPr="003F4408">
          <w:rPr>
            <w:rStyle w:val="Hyperlink"/>
            <w:lang w:val="vi-VN"/>
          </w:rPr>
          <w:t>2. Chương trình quan trắc chất thải (tự động, liên tục, định kỳ) theo quy định pháp luật</w:t>
        </w:r>
        <w:r w:rsidRPr="003F4408">
          <w:rPr>
            <w:webHidden/>
          </w:rPr>
          <w:tab/>
        </w:r>
        <w:r w:rsidRPr="003F4408">
          <w:rPr>
            <w:webHidden/>
          </w:rPr>
          <w:fldChar w:fldCharType="begin"/>
        </w:r>
        <w:r w:rsidRPr="003F4408">
          <w:rPr>
            <w:webHidden/>
          </w:rPr>
          <w:instrText xml:space="preserve"> PAGEREF _Toc149224273 \h </w:instrText>
        </w:r>
        <w:r w:rsidRPr="003F4408">
          <w:rPr>
            <w:webHidden/>
          </w:rPr>
        </w:r>
        <w:r w:rsidRPr="003F4408">
          <w:rPr>
            <w:webHidden/>
          </w:rPr>
          <w:fldChar w:fldCharType="separate"/>
        </w:r>
        <w:r w:rsidRPr="003F4408">
          <w:rPr>
            <w:webHidden/>
          </w:rPr>
          <w:t>52</w:t>
        </w:r>
        <w:r w:rsidRPr="003F4408">
          <w:rPr>
            <w:webHidden/>
          </w:rPr>
          <w:fldChar w:fldCharType="end"/>
        </w:r>
      </w:hyperlink>
    </w:p>
    <w:p w14:paraId="62A0B637" w14:textId="1998ECFF" w:rsidR="003F4408" w:rsidRPr="003F4408" w:rsidRDefault="003F4408">
      <w:pPr>
        <w:pStyle w:val="TOC1"/>
        <w:rPr>
          <w:rFonts w:eastAsiaTheme="minorEastAsia"/>
          <w:kern w:val="2"/>
          <w14:ligatures w14:val="standardContextual"/>
        </w:rPr>
      </w:pPr>
      <w:hyperlink w:anchor="_Toc149224274" w:history="1">
        <w:r w:rsidRPr="003F4408">
          <w:rPr>
            <w:rStyle w:val="Hyperlink"/>
            <w:lang w:val="vi-VN"/>
          </w:rPr>
          <w:t>2.1. Chương trình quan trắc chất thải định kỳ</w:t>
        </w:r>
        <w:r w:rsidRPr="003F4408">
          <w:rPr>
            <w:webHidden/>
          </w:rPr>
          <w:tab/>
        </w:r>
        <w:r w:rsidRPr="003F4408">
          <w:rPr>
            <w:webHidden/>
          </w:rPr>
          <w:fldChar w:fldCharType="begin"/>
        </w:r>
        <w:r w:rsidRPr="003F4408">
          <w:rPr>
            <w:webHidden/>
          </w:rPr>
          <w:instrText xml:space="preserve"> PAGEREF _Toc149224274 \h </w:instrText>
        </w:r>
        <w:r w:rsidRPr="003F4408">
          <w:rPr>
            <w:webHidden/>
          </w:rPr>
        </w:r>
        <w:r w:rsidRPr="003F4408">
          <w:rPr>
            <w:webHidden/>
          </w:rPr>
          <w:fldChar w:fldCharType="separate"/>
        </w:r>
        <w:r w:rsidRPr="003F4408">
          <w:rPr>
            <w:webHidden/>
          </w:rPr>
          <w:t>52</w:t>
        </w:r>
        <w:r w:rsidRPr="003F4408">
          <w:rPr>
            <w:webHidden/>
          </w:rPr>
          <w:fldChar w:fldCharType="end"/>
        </w:r>
      </w:hyperlink>
    </w:p>
    <w:p w14:paraId="4A7B366B" w14:textId="1E44C591" w:rsidR="003F4408" w:rsidRPr="003F4408" w:rsidRDefault="003F4408">
      <w:pPr>
        <w:pStyle w:val="TOC2"/>
        <w:rPr>
          <w:rFonts w:ascii="Times New Roman" w:eastAsiaTheme="minorEastAsia" w:hAnsi="Times New Roman" w:cs="Times New Roman"/>
          <w:noProof/>
          <w:kern w:val="2"/>
          <w:sz w:val="26"/>
          <w:szCs w:val="26"/>
          <w14:ligatures w14:val="standardContextual"/>
        </w:rPr>
      </w:pPr>
      <w:hyperlink w:anchor="_Toc149224275" w:history="1">
        <w:r w:rsidRPr="003F4408">
          <w:rPr>
            <w:rStyle w:val="Hyperlink"/>
            <w:rFonts w:ascii="Times New Roman" w:hAnsi="Times New Roman" w:cs="Times New Roman"/>
            <w:bCs/>
            <w:noProof/>
            <w:sz w:val="26"/>
            <w:szCs w:val="26"/>
          </w:rPr>
          <w:t>2.2. Chương trình quan trắc tự động, liên tục chất thải:</w:t>
        </w:r>
        <w:r w:rsidRPr="003F4408">
          <w:rPr>
            <w:rStyle w:val="Hyperlink"/>
            <w:rFonts w:ascii="Times New Roman" w:hAnsi="Times New Roman" w:cs="Times New Roman"/>
            <w:noProof/>
            <w:sz w:val="26"/>
            <w:szCs w:val="26"/>
            <w:lang w:val="es-GT"/>
          </w:rPr>
          <w:t xml:space="preserve"> Không có</w:t>
        </w:r>
        <w:r w:rsidRPr="003F4408">
          <w:rPr>
            <w:rFonts w:ascii="Times New Roman" w:hAnsi="Times New Roman" w:cs="Times New Roman"/>
            <w:noProof/>
            <w:webHidden/>
            <w:sz w:val="26"/>
            <w:szCs w:val="26"/>
          </w:rPr>
          <w:tab/>
        </w:r>
        <w:r w:rsidRPr="003F4408">
          <w:rPr>
            <w:rFonts w:ascii="Times New Roman" w:hAnsi="Times New Roman" w:cs="Times New Roman"/>
            <w:noProof/>
            <w:webHidden/>
            <w:sz w:val="26"/>
            <w:szCs w:val="26"/>
          </w:rPr>
          <w:fldChar w:fldCharType="begin"/>
        </w:r>
        <w:r w:rsidRPr="003F4408">
          <w:rPr>
            <w:rFonts w:ascii="Times New Roman" w:hAnsi="Times New Roman" w:cs="Times New Roman"/>
            <w:noProof/>
            <w:webHidden/>
            <w:sz w:val="26"/>
            <w:szCs w:val="26"/>
          </w:rPr>
          <w:instrText xml:space="preserve"> PAGEREF _Toc149224275 \h </w:instrText>
        </w:r>
        <w:r w:rsidRPr="003F4408">
          <w:rPr>
            <w:rFonts w:ascii="Times New Roman" w:hAnsi="Times New Roman" w:cs="Times New Roman"/>
            <w:noProof/>
            <w:webHidden/>
            <w:sz w:val="26"/>
            <w:szCs w:val="26"/>
          </w:rPr>
        </w:r>
        <w:r w:rsidRPr="003F4408">
          <w:rPr>
            <w:rFonts w:ascii="Times New Roman" w:hAnsi="Times New Roman" w:cs="Times New Roman"/>
            <w:noProof/>
            <w:webHidden/>
            <w:sz w:val="26"/>
            <w:szCs w:val="26"/>
          </w:rPr>
          <w:fldChar w:fldCharType="separate"/>
        </w:r>
        <w:r w:rsidRPr="003F4408">
          <w:rPr>
            <w:rFonts w:ascii="Times New Roman" w:hAnsi="Times New Roman" w:cs="Times New Roman"/>
            <w:noProof/>
            <w:webHidden/>
            <w:sz w:val="26"/>
            <w:szCs w:val="26"/>
          </w:rPr>
          <w:t>53</w:t>
        </w:r>
        <w:r w:rsidRPr="003F4408">
          <w:rPr>
            <w:rFonts w:ascii="Times New Roman" w:hAnsi="Times New Roman" w:cs="Times New Roman"/>
            <w:noProof/>
            <w:webHidden/>
            <w:sz w:val="26"/>
            <w:szCs w:val="26"/>
          </w:rPr>
          <w:fldChar w:fldCharType="end"/>
        </w:r>
      </w:hyperlink>
    </w:p>
    <w:p w14:paraId="73E389EC" w14:textId="2AE94C5D" w:rsidR="003F4408" w:rsidRPr="003F4408" w:rsidRDefault="003F4408">
      <w:pPr>
        <w:pStyle w:val="TOC2"/>
        <w:rPr>
          <w:rFonts w:ascii="Times New Roman" w:eastAsiaTheme="minorEastAsia" w:hAnsi="Times New Roman" w:cs="Times New Roman"/>
          <w:noProof/>
          <w:kern w:val="2"/>
          <w:sz w:val="26"/>
          <w:szCs w:val="26"/>
          <w14:ligatures w14:val="standardContextual"/>
        </w:rPr>
      </w:pPr>
      <w:hyperlink w:anchor="_Toc149224276" w:history="1">
        <w:r w:rsidRPr="003F4408">
          <w:rPr>
            <w:rStyle w:val="Hyperlink"/>
            <w:rFonts w:ascii="Times New Roman" w:hAnsi="Times New Roman" w:cs="Times New Roman"/>
            <w:bCs/>
            <w:noProof/>
            <w:sz w:val="26"/>
            <w:szCs w:val="26"/>
          </w:rPr>
          <w:t>2.3. Hoạt động quan trắc môi trường định kỳ, quan trắc môi trường tự động, liên tục khác</w:t>
        </w:r>
        <w:r w:rsidRPr="003F4408">
          <w:rPr>
            <w:rStyle w:val="Hyperlink"/>
            <w:rFonts w:ascii="Times New Roman" w:hAnsi="Times New Roman" w:cs="Times New Roman"/>
            <w:noProof/>
            <w:sz w:val="26"/>
            <w:szCs w:val="26"/>
            <w:lang w:val="es-GT"/>
          </w:rPr>
          <w:t>.</w:t>
        </w:r>
        <w:r w:rsidRPr="003F4408">
          <w:rPr>
            <w:rFonts w:ascii="Times New Roman" w:hAnsi="Times New Roman" w:cs="Times New Roman"/>
            <w:noProof/>
            <w:webHidden/>
            <w:sz w:val="26"/>
            <w:szCs w:val="26"/>
          </w:rPr>
          <w:tab/>
        </w:r>
        <w:r w:rsidRPr="003F4408">
          <w:rPr>
            <w:rFonts w:ascii="Times New Roman" w:hAnsi="Times New Roman" w:cs="Times New Roman"/>
            <w:noProof/>
            <w:webHidden/>
            <w:sz w:val="26"/>
            <w:szCs w:val="26"/>
          </w:rPr>
          <w:fldChar w:fldCharType="begin"/>
        </w:r>
        <w:r w:rsidRPr="003F4408">
          <w:rPr>
            <w:rFonts w:ascii="Times New Roman" w:hAnsi="Times New Roman" w:cs="Times New Roman"/>
            <w:noProof/>
            <w:webHidden/>
            <w:sz w:val="26"/>
            <w:szCs w:val="26"/>
          </w:rPr>
          <w:instrText xml:space="preserve"> PAGEREF _Toc149224276 \h </w:instrText>
        </w:r>
        <w:r w:rsidRPr="003F4408">
          <w:rPr>
            <w:rFonts w:ascii="Times New Roman" w:hAnsi="Times New Roman" w:cs="Times New Roman"/>
            <w:noProof/>
            <w:webHidden/>
            <w:sz w:val="26"/>
            <w:szCs w:val="26"/>
          </w:rPr>
        </w:r>
        <w:r w:rsidRPr="003F4408">
          <w:rPr>
            <w:rFonts w:ascii="Times New Roman" w:hAnsi="Times New Roman" w:cs="Times New Roman"/>
            <w:noProof/>
            <w:webHidden/>
            <w:sz w:val="26"/>
            <w:szCs w:val="26"/>
          </w:rPr>
          <w:fldChar w:fldCharType="separate"/>
        </w:r>
        <w:r w:rsidRPr="003F4408">
          <w:rPr>
            <w:rFonts w:ascii="Times New Roman" w:hAnsi="Times New Roman" w:cs="Times New Roman"/>
            <w:noProof/>
            <w:webHidden/>
            <w:sz w:val="26"/>
            <w:szCs w:val="26"/>
          </w:rPr>
          <w:t>53</w:t>
        </w:r>
        <w:r w:rsidRPr="003F4408">
          <w:rPr>
            <w:rFonts w:ascii="Times New Roman" w:hAnsi="Times New Roman" w:cs="Times New Roman"/>
            <w:noProof/>
            <w:webHidden/>
            <w:sz w:val="26"/>
            <w:szCs w:val="26"/>
          </w:rPr>
          <w:fldChar w:fldCharType="end"/>
        </w:r>
      </w:hyperlink>
    </w:p>
    <w:p w14:paraId="7B2F27E1" w14:textId="0D244FC4" w:rsidR="003F4408" w:rsidRPr="003F4408" w:rsidRDefault="003F4408">
      <w:pPr>
        <w:pStyle w:val="TOC1"/>
        <w:rPr>
          <w:rFonts w:eastAsiaTheme="minorEastAsia"/>
          <w:kern w:val="2"/>
          <w14:ligatures w14:val="standardContextual"/>
        </w:rPr>
      </w:pPr>
      <w:hyperlink w:anchor="_Toc149224277" w:history="1">
        <w:r w:rsidRPr="003F4408">
          <w:rPr>
            <w:rStyle w:val="Hyperlink"/>
            <w:lang w:val="es-GT"/>
          </w:rPr>
          <w:t>3. Kinh phí thực hiện quan trắc môi trường hằng năm</w:t>
        </w:r>
        <w:r w:rsidRPr="003F4408">
          <w:rPr>
            <w:webHidden/>
          </w:rPr>
          <w:tab/>
        </w:r>
        <w:r w:rsidRPr="003F4408">
          <w:rPr>
            <w:webHidden/>
          </w:rPr>
          <w:fldChar w:fldCharType="begin"/>
        </w:r>
        <w:r w:rsidRPr="003F4408">
          <w:rPr>
            <w:webHidden/>
          </w:rPr>
          <w:instrText xml:space="preserve"> PAGEREF _Toc149224277 \h </w:instrText>
        </w:r>
        <w:r w:rsidRPr="003F4408">
          <w:rPr>
            <w:webHidden/>
          </w:rPr>
        </w:r>
        <w:r w:rsidRPr="003F4408">
          <w:rPr>
            <w:webHidden/>
          </w:rPr>
          <w:fldChar w:fldCharType="separate"/>
        </w:r>
        <w:r w:rsidRPr="003F4408">
          <w:rPr>
            <w:webHidden/>
          </w:rPr>
          <w:t>53</w:t>
        </w:r>
        <w:r w:rsidRPr="003F4408">
          <w:rPr>
            <w:webHidden/>
          </w:rPr>
          <w:fldChar w:fldCharType="end"/>
        </w:r>
      </w:hyperlink>
    </w:p>
    <w:p w14:paraId="5B19DA66" w14:textId="5031750C" w:rsidR="003F4408" w:rsidRPr="003F4408" w:rsidRDefault="003F4408">
      <w:pPr>
        <w:pStyle w:val="TOC1"/>
        <w:rPr>
          <w:rFonts w:eastAsiaTheme="minorEastAsia"/>
          <w:kern w:val="2"/>
          <w14:ligatures w14:val="standardContextual"/>
        </w:rPr>
      </w:pPr>
      <w:hyperlink w:anchor="_Toc149224278" w:history="1">
        <w:r w:rsidRPr="003F4408">
          <w:rPr>
            <w:rStyle w:val="Hyperlink"/>
          </w:rPr>
          <w:t>CHƯƠNG VI</w:t>
        </w:r>
        <w:r w:rsidRPr="003F4408">
          <w:rPr>
            <w:webHidden/>
          </w:rPr>
          <w:tab/>
        </w:r>
        <w:r w:rsidRPr="003F4408">
          <w:rPr>
            <w:webHidden/>
          </w:rPr>
          <w:fldChar w:fldCharType="begin"/>
        </w:r>
        <w:r w:rsidRPr="003F4408">
          <w:rPr>
            <w:webHidden/>
          </w:rPr>
          <w:instrText xml:space="preserve"> PAGEREF _Toc149224278 \h </w:instrText>
        </w:r>
        <w:r w:rsidRPr="003F4408">
          <w:rPr>
            <w:webHidden/>
          </w:rPr>
        </w:r>
        <w:r w:rsidRPr="003F4408">
          <w:rPr>
            <w:webHidden/>
          </w:rPr>
          <w:fldChar w:fldCharType="separate"/>
        </w:r>
        <w:r w:rsidRPr="003F4408">
          <w:rPr>
            <w:webHidden/>
          </w:rPr>
          <w:t>54</w:t>
        </w:r>
        <w:r w:rsidRPr="003F4408">
          <w:rPr>
            <w:webHidden/>
          </w:rPr>
          <w:fldChar w:fldCharType="end"/>
        </w:r>
      </w:hyperlink>
    </w:p>
    <w:p w14:paraId="09DC580B" w14:textId="71ED9CAD" w:rsidR="003F4408" w:rsidRPr="003F4408" w:rsidRDefault="003F4408">
      <w:pPr>
        <w:pStyle w:val="TOC1"/>
        <w:rPr>
          <w:rFonts w:eastAsiaTheme="minorEastAsia"/>
          <w:kern w:val="2"/>
          <w14:ligatures w14:val="standardContextual"/>
        </w:rPr>
      </w:pPr>
      <w:hyperlink w:anchor="_Toc149224279" w:history="1">
        <w:r w:rsidRPr="003F4408">
          <w:rPr>
            <w:rStyle w:val="Hyperlink"/>
          </w:rPr>
          <w:t>CAM KẾT CỦA CHỦ DỰ ÁN ĐẦU TƯ</w:t>
        </w:r>
        <w:r w:rsidRPr="003F4408">
          <w:rPr>
            <w:webHidden/>
          </w:rPr>
          <w:tab/>
        </w:r>
        <w:r w:rsidRPr="003F4408">
          <w:rPr>
            <w:webHidden/>
          </w:rPr>
          <w:fldChar w:fldCharType="begin"/>
        </w:r>
        <w:r w:rsidRPr="003F4408">
          <w:rPr>
            <w:webHidden/>
          </w:rPr>
          <w:instrText xml:space="preserve"> PAGEREF _Toc149224279 \h </w:instrText>
        </w:r>
        <w:r w:rsidRPr="003F4408">
          <w:rPr>
            <w:webHidden/>
          </w:rPr>
        </w:r>
        <w:r w:rsidRPr="003F4408">
          <w:rPr>
            <w:webHidden/>
          </w:rPr>
          <w:fldChar w:fldCharType="separate"/>
        </w:r>
        <w:r w:rsidRPr="003F4408">
          <w:rPr>
            <w:webHidden/>
          </w:rPr>
          <w:t>54</w:t>
        </w:r>
        <w:r w:rsidRPr="003F4408">
          <w:rPr>
            <w:webHidden/>
          </w:rPr>
          <w:fldChar w:fldCharType="end"/>
        </w:r>
      </w:hyperlink>
    </w:p>
    <w:p w14:paraId="652A616E" w14:textId="4E2E04BB" w:rsidR="003F4408" w:rsidRPr="003F4408" w:rsidRDefault="003F4408">
      <w:pPr>
        <w:pStyle w:val="TOC1"/>
        <w:rPr>
          <w:rFonts w:eastAsiaTheme="minorEastAsia"/>
          <w:kern w:val="2"/>
          <w14:ligatures w14:val="standardContextual"/>
        </w:rPr>
      </w:pPr>
      <w:hyperlink w:anchor="_Toc149224280" w:history="1">
        <w:r w:rsidRPr="003F4408">
          <w:rPr>
            <w:rStyle w:val="Hyperlink"/>
          </w:rPr>
          <w:t>PHỤ LỤC</w:t>
        </w:r>
        <w:r w:rsidRPr="003F4408">
          <w:rPr>
            <w:webHidden/>
          </w:rPr>
          <w:tab/>
        </w:r>
        <w:r w:rsidRPr="003F4408">
          <w:rPr>
            <w:webHidden/>
          </w:rPr>
          <w:fldChar w:fldCharType="begin"/>
        </w:r>
        <w:r w:rsidRPr="003F4408">
          <w:rPr>
            <w:webHidden/>
          </w:rPr>
          <w:instrText xml:space="preserve"> PAGEREF _Toc149224280 \h </w:instrText>
        </w:r>
        <w:r w:rsidRPr="003F4408">
          <w:rPr>
            <w:webHidden/>
          </w:rPr>
        </w:r>
        <w:r w:rsidRPr="003F4408">
          <w:rPr>
            <w:webHidden/>
          </w:rPr>
          <w:fldChar w:fldCharType="separate"/>
        </w:r>
        <w:r w:rsidRPr="003F4408">
          <w:rPr>
            <w:webHidden/>
          </w:rPr>
          <w:t>55</w:t>
        </w:r>
        <w:r w:rsidRPr="003F4408">
          <w:rPr>
            <w:webHidden/>
          </w:rPr>
          <w:fldChar w:fldCharType="end"/>
        </w:r>
      </w:hyperlink>
    </w:p>
    <w:p w14:paraId="5BE4E58D" w14:textId="4B7406FB" w:rsidR="00602324" w:rsidRPr="00090A71" w:rsidRDefault="00FD77E9" w:rsidP="00FD77E9">
      <w:pPr>
        <w:spacing w:before="120" w:after="120" w:line="276" w:lineRule="auto"/>
        <w:jc w:val="center"/>
        <w:rPr>
          <w:sz w:val="26"/>
          <w:szCs w:val="26"/>
        </w:rPr>
      </w:pPr>
      <w:r>
        <w:rPr>
          <w:rFonts w:ascii="Times New Roman" w:hAnsi="Times New Roman" w:cs="Times New Roman"/>
          <w:b/>
          <w:sz w:val="26"/>
          <w:szCs w:val="26"/>
        </w:rPr>
        <w:fldChar w:fldCharType="end"/>
      </w:r>
      <w:r w:rsidR="00602324">
        <w:rPr>
          <w:rFonts w:ascii="Times New Roman" w:hAnsi="Times New Roman" w:cs="Times New Roman"/>
          <w:b/>
          <w:sz w:val="26"/>
          <w:szCs w:val="26"/>
        </w:rPr>
        <w:br w:type="page"/>
      </w:r>
    </w:p>
    <w:p w14:paraId="77472AEF" w14:textId="77777777" w:rsidR="00E73C0B" w:rsidRDefault="00E73C0B" w:rsidP="00FD77E9">
      <w:pPr>
        <w:pStyle w:val="Chng"/>
      </w:pPr>
      <w:bookmarkStart w:id="0" w:name="_Toc103171174"/>
      <w:bookmarkStart w:id="1" w:name="_Toc149224210"/>
      <w:r w:rsidRPr="00BC4DCE">
        <w:lastRenderedPageBreak/>
        <w:t>DANH MỤC TỪ VIẾT TẮT</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273"/>
      </w:tblGrid>
      <w:tr w:rsidR="00D6401A" w:rsidRPr="00802268" w14:paraId="24B7C4BF" w14:textId="77777777" w:rsidTr="00D61B30">
        <w:tc>
          <w:tcPr>
            <w:tcW w:w="1789" w:type="dxa"/>
          </w:tcPr>
          <w:p w14:paraId="0047156E" w14:textId="77777777" w:rsidR="00D6401A" w:rsidRPr="00802268" w:rsidRDefault="00D6401A" w:rsidP="00FD77E9">
            <w:pPr>
              <w:pStyle w:val="TOC1"/>
            </w:pPr>
          </w:p>
        </w:tc>
        <w:tc>
          <w:tcPr>
            <w:tcW w:w="7273" w:type="dxa"/>
          </w:tcPr>
          <w:p w14:paraId="420DC127" w14:textId="77777777" w:rsidR="00D6401A" w:rsidRPr="00802268" w:rsidRDefault="00D6401A" w:rsidP="00FD77E9">
            <w:pPr>
              <w:pStyle w:val="TOC1"/>
            </w:pPr>
          </w:p>
        </w:tc>
      </w:tr>
      <w:tr w:rsidR="00D6401A" w:rsidRPr="00802268" w14:paraId="4F1C55DE" w14:textId="77777777" w:rsidTr="00D61B30">
        <w:tc>
          <w:tcPr>
            <w:tcW w:w="1789" w:type="dxa"/>
          </w:tcPr>
          <w:p w14:paraId="39039181"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ĐTM</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58F1CB97"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Đánh giá tác động môi trường</w:t>
            </w:r>
          </w:p>
        </w:tc>
      </w:tr>
      <w:tr w:rsidR="00D6401A" w:rsidRPr="00802268" w14:paraId="2C993852" w14:textId="77777777" w:rsidTr="00D61B30">
        <w:tc>
          <w:tcPr>
            <w:tcW w:w="1789" w:type="dxa"/>
          </w:tcPr>
          <w:p w14:paraId="0D1702B6"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 xml:space="preserve">BQLRPH                     </w:t>
            </w:r>
          </w:p>
        </w:tc>
        <w:tc>
          <w:tcPr>
            <w:tcW w:w="7273" w:type="dxa"/>
          </w:tcPr>
          <w:p w14:paraId="46CFCA85"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Ban quản lý rừng phòng hộ</w:t>
            </w:r>
          </w:p>
        </w:tc>
      </w:tr>
      <w:tr w:rsidR="00D6401A" w:rsidRPr="00802268" w14:paraId="6C6984B4" w14:textId="77777777" w:rsidTr="00D61B30">
        <w:tc>
          <w:tcPr>
            <w:tcW w:w="1789" w:type="dxa"/>
          </w:tcPr>
          <w:p w14:paraId="0D1259C4"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BTCT</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140A5B9E"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Bê tông cốt thép</w:t>
            </w:r>
          </w:p>
        </w:tc>
      </w:tr>
      <w:tr w:rsidR="00D6401A" w:rsidRPr="00802268" w14:paraId="1E228359" w14:textId="77777777" w:rsidTr="00D61B30">
        <w:tc>
          <w:tcPr>
            <w:tcW w:w="1789" w:type="dxa"/>
          </w:tcPr>
          <w:p w14:paraId="2714D219"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BOD</w:t>
            </w:r>
            <w:r w:rsidRPr="00802268">
              <w:rPr>
                <w:rFonts w:ascii="Times New Roman" w:hAnsi="Times New Roman" w:cs="Times New Roman"/>
                <w:sz w:val="26"/>
                <w:szCs w:val="26"/>
                <w:vertAlign w:val="subscript"/>
              </w:rPr>
              <w:t>5</w:t>
            </w:r>
            <w:r w:rsidRPr="00802268">
              <w:rPr>
                <w:rFonts w:ascii="Times New Roman" w:hAnsi="Times New Roman" w:cs="Times New Roman"/>
                <w:sz w:val="26"/>
                <w:szCs w:val="26"/>
                <w:vertAlign w:val="superscript"/>
              </w:rPr>
              <w:t>20</w:t>
            </w:r>
          </w:p>
        </w:tc>
        <w:tc>
          <w:tcPr>
            <w:tcW w:w="7273" w:type="dxa"/>
          </w:tcPr>
          <w:p w14:paraId="64CCC15A"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Nhu cầu oxy sinh học ở nhiệt độ 20</w:t>
            </w:r>
            <w:r w:rsidRPr="00802268">
              <w:rPr>
                <w:rFonts w:ascii="Times New Roman" w:hAnsi="Times New Roman" w:cs="Times New Roman"/>
                <w:sz w:val="26"/>
                <w:szCs w:val="26"/>
                <w:vertAlign w:val="superscript"/>
              </w:rPr>
              <w:t>o</w:t>
            </w:r>
            <w:r w:rsidRPr="00802268">
              <w:rPr>
                <w:rFonts w:ascii="Times New Roman" w:hAnsi="Times New Roman" w:cs="Times New Roman"/>
                <w:sz w:val="26"/>
                <w:szCs w:val="26"/>
              </w:rPr>
              <w:t>C trong 5 ngày</w:t>
            </w:r>
          </w:p>
        </w:tc>
      </w:tr>
      <w:tr w:rsidR="00D6401A" w:rsidRPr="00802268" w14:paraId="34EDA010" w14:textId="77777777" w:rsidTr="00D61B30">
        <w:tc>
          <w:tcPr>
            <w:tcW w:w="1789" w:type="dxa"/>
          </w:tcPr>
          <w:p w14:paraId="2D15A528"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COD</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326DAF5F"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Nhu cầu oxy hoá học</w:t>
            </w:r>
          </w:p>
        </w:tc>
      </w:tr>
      <w:tr w:rsidR="00D6401A" w:rsidRPr="00802268" w14:paraId="3F570137" w14:textId="77777777" w:rsidTr="00D61B30">
        <w:tc>
          <w:tcPr>
            <w:tcW w:w="1789" w:type="dxa"/>
          </w:tcPr>
          <w:p w14:paraId="1B224368" w14:textId="77777777" w:rsidR="00D6401A" w:rsidRPr="00802268" w:rsidRDefault="00D6401A" w:rsidP="00670248">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CBCNV</w:t>
            </w:r>
            <w:r>
              <w:rPr>
                <w:rFonts w:ascii="Times New Roman" w:hAnsi="Times New Roman" w:cs="Times New Roman"/>
                <w:sz w:val="26"/>
                <w:szCs w:val="26"/>
              </w:rPr>
              <w:tab/>
            </w:r>
          </w:p>
        </w:tc>
        <w:tc>
          <w:tcPr>
            <w:tcW w:w="7273" w:type="dxa"/>
          </w:tcPr>
          <w:p w14:paraId="0C80AC19"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Cán bộ công nhân viên</w:t>
            </w:r>
          </w:p>
        </w:tc>
      </w:tr>
      <w:tr w:rsidR="00D6401A" w:rsidRPr="00802268" w14:paraId="06569EE3" w14:textId="77777777" w:rsidTr="00D61B30">
        <w:tc>
          <w:tcPr>
            <w:tcW w:w="1789" w:type="dxa"/>
          </w:tcPr>
          <w:p w14:paraId="07D6756C"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 xml:space="preserve">CTNH                          </w:t>
            </w:r>
          </w:p>
        </w:tc>
        <w:tc>
          <w:tcPr>
            <w:tcW w:w="7273" w:type="dxa"/>
          </w:tcPr>
          <w:p w14:paraId="49636CED"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Chất thải nguy hại</w:t>
            </w:r>
          </w:p>
        </w:tc>
      </w:tr>
      <w:tr w:rsidR="00D6401A" w:rsidRPr="00802268" w14:paraId="189E6AAC" w14:textId="77777777" w:rsidTr="00D61B30">
        <w:tc>
          <w:tcPr>
            <w:tcW w:w="1789" w:type="dxa"/>
          </w:tcPr>
          <w:p w14:paraId="441A1553"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 xml:space="preserve">CTRSH                        </w:t>
            </w:r>
          </w:p>
        </w:tc>
        <w:tc>
          <w:tcPr>
            <w:tcW w:w="7273" w:type="dxa"/>
          </w:tcPr>
          <w:p w14:paraId="37B0E719"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Chất thải rắn sinh hoạt</w:t>
            </w:r>
          </w:p>
        </w:tc>
      </w:tr>
      <w:tr w:rsidR="00D6401A" w:rsidRPr="00802268" w14:paraId="1C649AE1" w14:textId="77777777" w:rsidTr="00D61B30">
        <w:tc>
          <w:tcPr>
            <w:tcW w:w="1789" w:type="dxa"/>
          </w:tcPr>
          <w:p w14:paraId="106F11FE"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DO</w:t>
            </w:r>
            <w:r w:rsidRPr="00802268">
              <w:rPr>
                <w:rFonts w:ascii="Times New Roman" w:hAnsi="Times New Roman" w:cs="Times New Roman"/>
                <w:sz w:val="26"/>
                <w:szCs w:val="26"/>
              </w:rPr>
              <w:tab/>
            </w:r>
            <w:r w:rsidRPr="00802268">
              <w:rPr>
                <w:rFonts w:ascii="Times New Roman" w:hAnsi="Times New Roman" w:cs="Times New Roman"/>
                <w:sz w:val="26"/>
                <w:szCs w:val="26"/>
              </w:rPr>
              <w:tab/>
              <w:t xml:space="preserve">              </w:t>
            </w:r>
          </w:p>
        </w:tc>
        <w:tc>
          <w:tcPr>
            <w:tcW w:w="7273" w:type="dxa"/>
          </w:tcPr>
          <w:p w14:paraId="1011F805"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Ôxy hòa tan</w:t>
            </w:r>
          </w:p>
        </w:tc>
      </w:tr>
      <w:tr w:rsidR="00D6401A" w:rsidRPr="00802268" w14:paraId="71C8B63D" w14:textId="77777777" w:rsidTr="00D61B30">
        <w:tc>
          <w:tcPr>
            <w:tcW w:w="1789" w:type="dxa"/>
          </w:tcPr>
          <w:p w14:paraId="5A967304"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 xml:space="preserve">NGTK </w:t>
            </w:r>
          </w:p>
        </w:tc>
        <w:tc>
          <w:tcPr>
            <w:tcW w:w="7273" w:type="dxa"/>
          </w:tcPr>
          <w:p w14:paraId="58C75304"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Niên giám thống kê</w:t>
            </w:r>
          </w:p>
        </w:tc>
      </w:tr>
      <w:tr w:rsidR="00D6401A" w:rsidRPr="00802268" w14:paraId="45A79291" w14:textId="77777777" w:rsidTr="00D61B30">
        <w:tc>
          <w:tcPr>
            <w:tcW w:w="1789" w:type="dxa"/>
          </w:tcPr>
          <w:p w14:paraId="3C0430AE"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PCCC</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07CC5A0E"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Phòng cháy chữa cháy</w:t>
            </w:r>
          </w:p>
        </w:tc>
      </w:tr>
      <w:tr w:rsidR="00D6401A" w:rsidRPr="00802268" w14:paraId="0E9ADA8E" w14:textId="77777777" w:rsidTr="00D61B30">
        <w:tc>
          <w:tcPr>
            <w:tcW w:w="1789" w:type="dxa"/>
          </w:tcPr>
          <w:p w14:paraId="48AEA974"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 xml:space="preserve">QCKTQG                    </w:t>
            </w:r>
          </w:p>
        </w:tc>
        <w:tc>
          <w:tcPr>
            <w:tcW w:w="7273" w:type="dxa"/>
          </w:tcPr>
          <w:p w14:paraId="6FA7ACBE"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Quy chuẩn kỹ thuật Quốc gia</w:t>
            </w:r>
          </w:p>
        </w:tc>
      </w:tr>
      <w:tr w:rsidR="00D6401A" w:rsidRPr="00802268" w14:paraId="5DBE3770" w14:textId="77777777" w:rsidTr="00D61B30">
        <w:tc>
          <w:tcPr>
            <w:tcW w:w="1789" w:type="dxa"/>
          </w:tcPr>
          <w:p w14:paraId="65BF31DB"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QLMT</w:t>
            </w:r>
            <w:r>
              <w:rPr>
                <w:rFonts w:ascii="Times New Roman" w:hAnsi="Times New Roman" w:cs="Times New Roman"/>
                <w:sz w:val="26"/>
                <w:szCs w:val="26"/>
              </w:rPr>
              <w:tab/>
            </w:r>
          </w:p>
        </w:tc>
        <w:tc>
          <w:tcPr>
            <w:tcW w:w="7273" w:type="dxa"/>
          </w:tcPr>
          <w:p w14:paraId="72E88834"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Quản lý môi trường</w:t>
            </w:r>
          </w:p>
        </w:tc>
      </w:tr>
      <w:tr w:rsidR="00D6401A" w:rsidRPr="00802268" w14:paraId="2D2790B9" w14:textId="77777777" w:rsidTr="00D61B30">
        <w:tc>
          <w:tcPr>
            <w:tcW w:w="1789" w:type="dxa"/>
          </w:tcPr>
          <w:p w14:paraId="6561A9F6"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TCVN</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6EC2403F"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Tiêu chuẩn Việt Nam</w:t>
            </w:r>
          </w:p>
        </w:tc>
      </w:tr>
      <w:tr w:rsidR="00D6401A" w:rsidRPr="00802268" w14:paraId="21C1BB59" w14:textId="77777777" w:rsidTr="00D61B30">
        <w:tc>
          <w:tcPr>
            <w:tcW w:w="1789" w:type="dxa"/>
          </w:tcPr>
          <w:p w14:paraId="61E7C8F8"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QCVN</w:t>
            </w:r>
            <w:r>
              <w:rPr>
                <w:rFonts w:ascii="Times New Roman" w:hAnsi="Times New Roman" w:cs="Times New Roman"/>
                <w:sz w:val="26"/>
                <w:szCs w:val="26"/>
              </w:rPr>
              <w:tab/>
            </w:r>
          </w:p>
        </w:tc>
        <w:tc>
          <w:tcPr>
            <w:tcW w:w="7273" w:type="dxa"/>
          </w:tcPr>
          <w:p w14:paraId="1415C20A"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Quy chuẩn Việt Nam</w:t>
            </w:r>
          </w:p>
        </w:tc>
      </w:tr>
      <w:tr w:rsidR="00D6401A" w:rsidRPr="00802268" w14:paraId="3EEB03AC" w14:textId="77777777" w:rsidTr="00D61B30">
        <w:tc>
          <w:tcPr>
            <w:tcW w:w="1789" w:type="dxa"/>
          </w:tcPr>
          <w:p w14:paraId="203D0446"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UBMTTQVN</w:t>
            </w:r>
          </w:p>
        </w:tc>
        <w:tc>
          <w:tcPr>
            <w:tcW w:w="7273" w:type="dxa"/>
          </w:tcPr>
          <w:p w14:paraId="5FD9BB15"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Ủy Ban Mặt Trận Tổ Quốc Việt Nam</w:t>
            </w:r>
          </w:p>
        </w:tc>
      </w:tr>
      <w:tr w:rsidR="00D6401A" w:rsidRPr="00802268" w14:paraId="6D564D53" w14:textId="77777777" w:rsidTr="00D61B30">
        <w:tc>
          <w:tcPr>
            <w:tcW w:w="1789" w:type="dxa"/>
          </w:tcPr>
          <w:p w14:paraId="58F8BEAA"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UBND</w:t>
            </w:r>
          </w:p>
        </w:tc>
        <w:tc>
          <w:tcPr>
            <w:tcW w:w="7273" w:type="dxa"/>
          </w:tcPr>
          <w:p w14:paraId="59B77026"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Ủy Ban Nhân Dân</w:t>
            </w:r>
          </w:p>
        </w:tc>
      </w:tr>
      <w:tr w:rsidR="00D6401A" w:rsidRPr="00802268" w14:paraId="46D3FD6B" w14:textId="77777777" w:rsidTr="00D61B30">
        <w:tc>
          <w:tcPr>
            <w:tcW w:w="1789" w:type="dxa"/>
          </w:tcPr>
          <w:p w14:paraId="22E15C18" w14:textId="77777777" w:rsidR="00D6401A" w:rsidRPr="00802268" w:rsidRDefault="00D6401A" w:rsidP="00670248">
            <w:pPr>
              <w:spacing w:before="120" w:after="120" w:line="276" w:lineRule="auto"/>
              <w:jc w:val="both"/>
              <w:rPr>
                <w:rFonts w:ascii="Times New Roman" w:hAnsi="Times New Roman" w:cs="Times New Roman"/>
                <w:b/>
                <w:sz w:val="26"/>
                <w:szCs w:val="26"/>
              </w:rPr>
            </w:pPr>
            <w:r w:rsidRPr="00802268">
              <w:rPr>
                <w:rFonts w:ascii="Times New Roman" w:hAnsi="Times New Roman" w:cs="Times New Roman"/>
                <w:sz w:val="26"/>
                <w:szCs w:val="26"/>
              </w:rPr>
              <w:t>VOC</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3A96D0C6"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Chất hữu cơ bay hơi</w:t>
            </w:r>
          </w:p>
        </w:tc>
      </w:tr>
      <w:tr w:rsidR="00D6401A" w:rsidRPr="00802268" w14:paraId="66D0BE8C" w14:textId="77777777" w:rsidTr="00D61B30">
        <w:tc>
          <w:tcPr>
            <w:tcW w:w="1789" w:type="dxa"/>
          </w:tcPr>
          <w:p w14:paraId="4DADC245" w14:textId="77777777" w:rsidR="00D6401A" w:rsidRPr="00802268" w:rsidRDefault="00D6401A" w:rsidP="00670248">
            <w:pPr>
              <w:spacing w:before="120" w:after="120" w:line="276" w:lineRule="auto"/>
              <w:jc w:val="both"/>
              <w:rPr>
                <w:rFonts w:ascii="Times New Roman" w:hAnsi="Times New Roman" w:cs="Times New Roman"/>
                <w:b/>
                <w:sz w:val="26"/>
                <w:szCs w:val="26"/>
              </w:rPr>
            </w:pPr>
            <w:r>
              <w:rPr>
                <w:rFonts w:ascii="Times New Roman" w:hAnsi="Times New Roman" w:cs="Times New Roman"/>
                <w:sz w:val="26"/>
                <w:szCs w:val="26"/>
              </w:rPr>
              <w:t>SS</w:t>
            </w:r>
            <w:r>
              <w:rPr>
                <w:rFonts w:ascii="Times New Roman" w:hAnsi="Times New Roman" w:cs="Times New Roman"/>
                <w:sz w:val="26"/>
                <w:szCs w:val="26"/>
              </w:rPr>
              <w:tab/>
            </w:r>
            <w:r>
              <w:rPr>
                <w:rFonts w:ascii="Times New Roman" w:hAnsi="Times New Roman" w:cs="Times New Roman"/>
                <w:sz w:val="26"/>
                <w:szCs w:val="26"/>
              </w:rPr>
              <w:tab/>
            </w:r>
          </w:p>
        </w:tc>
        <w:tc>
          <w:tcPr>
            <w:tcW w:w="7273" w:type="dxa"/>
          </w:tcPr>
          <w:p w14:paraId="1E02A716"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b/>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Chất rắn lơ lửng</w:t>
            </w:r>
          </w:p>
        </w:tc>
      </w:tr>
      <w:tr w:rsidR="00D6401A" w:rsidRPr="00802268" w14:paraId="723A465C" w14:textId="77777777" w:rsidTr="00D61B30">
        <w:tc>
          <w:tcPr>
            <w:tcW w:w="1789" w:type="dxa"/>
          </w:tcPr>
          <w:p w14:paraId="712AEC9B"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WHO</w:t>
            </w:r>
            <w:r w:rsidRPr="00802268">
              <w:rPr>
                <w:rFonts w:ascii="Times New Roman" w:hAnsi="Times New Roman" w:cs="Times New Roman"/>
                <w:sz w:val="26"/>
                <w:szCs w:val="26"/>
              </w:rPr>
              <w:tab/>
            </w:r>
            <w:r w:rsidRPr="00802268">
              <w:rPr>
                <w:rFonts w:ascii="Times New Roman" w:hAnsi="Times New Roman" w:cs="Times New Roman"/>
                <w:sz w:val="26"/>
                <w:szCs w:val="26"/>
              </w:rPr>
              <w:tab/>
            </w:r>
          </w:p>
        </w:tc>
        <w:tc>
          <w:tcPr>
            <w:tcW w:w="7273" w:type="dxa"/>
          </w:tcPr>
          <w:p w14:paraId="16C3D7CB"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Tổ chức y tế thế giới</w:t>
            </w:r>
          </w:p>
        </w:tc>
      </w:tr>
      <w:tr w:rsidR="00D6401A" w:rsidRPr="00802268" w14:paraId="4E12A790" w14:textId="77777777" w:rsidTr="00D61B30">
        <w:tc>
          <w:tcPr>
            <w:tcW w:w="1789" w:type="dxa"/>
          </w:tcPr>
          <w:p w14:paraId="40AA196E" w14:textId="77777777" w:rsidR="00D6401A" w:rsidRPr="00802268" w:rsidRDefault="00D6401A" w:rsidP="00670248">
            <w:pPr>
              <w:spacing w:before="120" w:after="120" w:line="276" w:lineRule="auto"/>
              <w:jc w:val="both"/>
              <w:rPr>
                <w:rFonts w:ascii="Times New Roman" w:hAnsi="Times New Roman" w:cs="Times New Roman"/>
                <w:sz w:val="26"/>
                <w:szCs w:val="26"/>
              </w:rPr>
            </w:pPr>
            <w:r w:rsidRPr="00802268">
              <w:rPr>
                <w:rFonts w:ascii="Times New Roman" w:hAnsi="Times New Roman" w:cs="Times New Roman"/>
                <w:sz w:val="26"/>
                <w:szCs w:val="26"/>
              </w:rPr>
              <w:t>BNNPTNT</w:t>
            </w:r>
            <w:r w:rsidRPr="00802268">
              <w:rPr>
                <w:rFonts w:ascii="Times New Roman" w:hAnsi="Times New Roman" w:cs="Times New Roman"/>
                <w:sz w:val="26"/>
                <w:szCs w:val="26"/>
              </w:rPr>
              <w:tab/>
              <w:t xml:space="preserve">               </w:t>
            </w:r>
          </w:p>
        </w:tc>
        <w:tc>
          <w:tcPr>
            <w:tcW w:w="7273" w:type="dxa"/>
          </w:tcPr>
          <w:p w14:paraId="589E5AEA" w14:textId="77777777" w:rsidR="00D6401A" w:rsidRPr="00802268" w:rsidRDefault="00D6401A" w:rsidP="00670248">
            <w:pPr>
              <w:tabs>
                <w:tab w:val="left" w:pos="649"/>
              </w:tabs>
              <w:spacing w:before="120" w:after="120" w:line="276" w:lineRule="auto"/>
              <w:ind w:hanging="60"/>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Bộ Nông nghiệp Phát triển nông thôn</w:t>
            </w:r>
          </w:p>
        </w:tc>
      </w:tr>
      <w:tr w:rsidR="00D6401A" w:rsidRPr="00802268" w14:paraId="318FA0D6" w14:textId="77777777" w:rsidTr="00D61B30">
        <w:tc>
          <w:tcPr>
            <w:tcW w:w="1789" w:type="dxa"/>
          </w:tcPr>
          <w:p w14:paraId="3CB31003" w14:textId="77777777" w:rsidR="00D6401A" w:rsidRPr="00802268" w:rsidRDefault="00D6401A" w:rsidP="00670248">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TNHH</w:t>
            </w:r>
            <w:r>
              <w:rPr>
                <w:rFonts w:ascii="Times New Roman" w:hAnsi="Times New Roman" w:cs="Times New Roman"/>
                <w:sz w:val="26"/>
                <w:szCs w:val="26"/>
              </w:rPr>
              <w:tab/>
            </w:r>
          </w:p>
        </w:tc>
        <w:tc>
          <w:tcPr>
            <w:tcW w:w="7273" w:type="dxa"/>
          </w:tcPr>
          <w:p w14:paraId="3C7A0E9E" w14:textId="77777777" w:rsidR="00D6401A" w:rsidRPr="00802268" w:rsidRDefault="00D6401A" w:rsidP="00670248">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02268">
              <w:rPr>
                <w:rFonts w:ascii="Times New Roman" w:hAnsi="Times New Roman" w:cs="Times New Roman"/>
                <w:sz w:val="26"/>
                <w:szCs w:val="26"/>
              </w:rPr>
              <w:t>Trách nhiệm hữu hạn</w:t>
            </w:r>
          </w:p>
        </w:tc>
      </w:tr>
    </w:tbl>
    <w:p w14:paraId="4C17CBD3" w14:textId="77777777" w:rsidR="00FD77E9" w:rsidRDefault="00FD77E9" w:rsidP="00FD77E9">
      <w:pPr>
        <w:pStyle w:val="Chng"/>
      </w:pPr>
      <w:bookmarkStart w:id="2" w:name="_Toc103171175"/>
    </w:p>
    <w:p w14:paraId="7563E584" w14:textId="47C0D77E" w:rsidR="00F7098C" w:rsidRDefault="00E73C0B" w:rsidP="00FD77E9">
      <w:pPr>
        <w:pStyle w:val="Chng"/>
      </w:pPr>
      <w:bookmarkStart w:id="3" w:name="_Toc149224211"/>
      <w:r w:rsidRPr="00BC4DCE">
        <w:lastRenderedPageBreak/>
        <w:t>DANH MỤC BẢNG</w:t>
      </w:r>
      <w:bookmarkEnd w:id="2"/>
      <w:bookmarkEnd w:id="3"/>
    </w:p>
    <w:p w14:paraId="1468FF9A" w14:textId="77777777" w:rsidR="00132733" w:rsidRPr="00CA165D" w:rsidRDefault="006609A8" w:rsidP="00FD77E9">
      <w:pPr>
        <w:pStyle w:val="TOC1"/>
        <w:rPr>
          <w:rFonts w:eastAsiaTheme="minorEastAsia"/>
        </w:rPr>
      </w:pPr>
      <w:r w:rsidRPr="00CA165D">
        <w:rPr>
          <w:b/>
        </w:rPr>
        <w:fldChar w:fldCharType="begin"/>
      </w:r>
      <w:r w:rsidRPr="00CA165D">
        <w:rPr>
          <w:b/>
        </w:rPr>
        <w:instrText xml:space="preserve"> TOC \o "2-3" \h \z \t "Heading 1,1,BANG ND08,1" </w:instrText>
      </w:r>
      <w:r w:rsidRPr="00CA165D">
        <w:rPr>
          <w:b/>
        </w:rPr>
        <w:fldChar w:fldCharType="separate"/>
      </w:r>
      <w:hyperlink w:anchor="_Toc113366282" w:history="1">
        <w:r w:rsidR="00132733" w:rsidRPr="00CA165D">
          <w:rPr>
            <w:rStyle w:val="Hyperlink"/>
          </w:rPr>
          <w:t>Bảng 1.1 : Nhu cầu nguyên liệu, hóa chất của dự án.</w:t>
        </w:r>
        <w:r w:rsidR="00132733" w:rsidRPr="00CA165D">
          <w:rPr>
            <w:webHidden/>
          </w:rPr>
          <w:tab/>
        </w:r>
        <w:r w:rsidR="00132733" w:rsidRPr="00CA165D">
          <w:rPr>
            <w:webHidden/>
          </w:rPr>
          <w:fldChar w:fldCharType="begin"/>
        </w:r>
        <w:r w:rsidR="00132733" w:rsidRPr="00CA165D">
          <w:rPr>
            <w:webHidden/>
          </w:rPr>
          <w:instrText xml:space="preserve"> PAGEREF _Toc113366282 \h </w:instrText>
        </w:r>
        <w:r w:rsidR="00132733" w:rsidRPr="00CA165D">
          <w:rPr>
            <w:webHidden/>
          </w:rPr>
        </w:r>
        <w:r w:rsidR="00132733" w:rsidRPr="00CA165D">
          <w:rPr>
            <w:webHidden/>
          </w:rPr>
          <w:fldChar w:fldCharType="separate"/>
        </w:r>
        <w:r w:rsidR="007C1A9A">
          <w:rPr>
            <w:webHidden/>
          </w:rPr>
          <w:t>9</w:t>
        </w:r>
        <w:r w:rsidR="00132733" w:rsidRPr="00CA165D">
          <w:rPr>
            <w:webHidden/>
          </w:rPr>
          <w:fldChar w:fldCharType="end"/>
        </w:r>
      </w:hyperlink>
    </w:p>
    <w:p w14:paraId="1B227A29" w14:textId="77777777" w:rsidR="00132733" w:rsidRPr="00CA165D" w:rsidRDefault="00000000" w:rsidP="00FD77E9">
      <w:pPr>
        <w:pStyle w:val="TOC1"/>
        <w:rPr>
          <w:rFonts w:eastAsiaTheme="minorEastAsia"/>
        </w:rPr>
      </w:pPr>
      <w:hyperlink w:anchor="_Toc113366283" w:history="1">
        <w:r w:rsidR="00132733" w:rsidRPr="00CA165D">
          <w:rPr>
            <w:rStyle w:val="Hyperlink"/>
          </w:rPr>
          <w:t>Bảng 1.2: Nhu cầu sử dụng nước cho heo</w:t>
        </w:r>
        <w:r w:rsidR="00132733" w:rsidRPr="00CA165D">
          <w:rPr>
            <w:webHidden/>
          </w:rPr>
          <w:tab/>
        </w:r>
        <w:r w:rsidR="00132733" w:rsidRPr="00CA165D">
          <w:rPr>
            <w:webHidden/>
          </w:rPr>
          <w:fldChar w:fldCharType="begin"/>
        </w:r>
        <w:r w:rsidR="00132733" w:rsidRPr="00CA165D">
          <w:rPr>
            <w:webHidden/>
          </w:rPr>
          <w:instrText xml:space="preserve"> PAGEREF _Toc113366283 \h </w:instrText>
        </w:r>
        <w:r w:rsidR="00132733" w:rsidRPr="00CA165D">
          <w:rPr>
            <w:webHidden/>
          </w:rPr>
        </w:r>
        <w:r w:rsidR="00132733" w:rsidRPr="00CA165D">
          <w:rPr>
            <w:webHidden/>
          </w:rPr>
          <w:fldChar w:fldCharType="separate"/>
        </w:r>
        <w:r w:rsidR="007C1A9A">
          <w:rPr>
            <w:webHidden/>
          </w:rPr>
          <w:t>11</w:t>
        </w:r>
        <w:r w:rsidR="00132733" w:rsidRPr="00CA165D">
          <w:rPr>
            <w:webHidden/>
          </w:rPr>
          <w:fldChar w:fldCharType="end"/>
        </w:r>
      </w:hyperlink>
    </w:p>
    <w:p w14:paraId="14B527C0" w14:textId="77777777" w:rsidR="00132733" w:rsidRPr="00CA165D" w:rsidRDefault="00000000" w:rsidP="00FD77E9">
      <w:pPr>
        <w:pStyle w:val="TOC1"/>
        <w:rPr>
          <w:rFonts w:eastAsiaTheme="minorEastAsia"/>
        </w:rPr>
      </w:pPr>
      <w:hyperlink w:anchor="_Toc113366284" w:history="1">
        <w:r w:rsidR="00132733" w:rsidRPr="00CA165D">
          <w:rPr>
            <w:rStyle w:val="Hyperlink"/>
          </w:rPr>
          <w:t>Bảng 1. 3: Nhu cầu cấp nước và lưu lượng nước thải phát sinh</w:t>
        </w:r>
        <w:r w:rsidR="00132733" w:rsidRPr="00CA165D">
          <w:rPr>
            <w:webHidden/>
          </w:rPr>
          <w:tab/>
        </w:r>
        <w:r w:rsidR="00132733" w:rsidRPr="00CA165D">
          <w:rPr>
            <w:webHidden/>
          </w:rPr>
          <w:fldChar w:fldCharType="begin"/>
        </w:r>
        <w:r w:rsidR="00132733" w:rsidRPr="00CA165D">
          <w:rPr>
            <w:webHidden/>
          </w:rPr>
          <w:instrText xml:space="preserve"> PAGEREF _Toc113366284 \h </w:instrText>
        </w:r>
        <w:r w:rsidR="00132733" w:rsidRPr="00CA165D">
          <w:rPr>
            <w:webHidden/>
          </w:rPr>
        </w:r>
        <w:r w:rsidR="00132733" w:rsidRPr="00CA165D">
          <w:rPr>
            <w:webHidden/>
          </w:rPr>
          <w:fldChar w:fldCharType="separate"/>
        </w:r>
        <w:r w:rsidR="007C1A9A">
          <w:rPr>
            <w:webHidden/>
          </w:rPr>
          <w:t>12</w:t>
        </w:r>
        <w:r w:rsidR="00132733" w:rsidRPr="00CA165D">
          <w:rPr>
            <w:webHidden/>
          </w:rPr>
          <w:fldChar w:fldCharType="end"/>
        </w:r>
      </w:hyperlink>
    </w:p>
    <w:p w14:paraId="04C2B4B7" w14:textId="77777777" w:rsidR="00132733" w:rsidRPr="00CA165D" w:rsidRDefault="00000000" w:rsidP="00FD77E9">
      <w:pPr>
        <w:pStyle w:val="TOC1"/>
        <w:rPr>
          <w:rFonts w:eastAsiaTheme="minorEastAsia"/>
        </w:rPr>
      </w:pPr>
      <w:hyperlink w:anchor="_Toc113366285" w:history="1">
        <w:r w:rsidR="00132733" w:rsidRPr="00CA165D">
          <w:rPr>
            <w:rStyle w:val="Hyperlink"/>
          </w:rPr>
          <w:t>Bảng 1. 4: Bảng tổng hợp sử dụng điện trong 1 tháng</w:t>
        </w:r>
        <w:r w:rsidR="00132733" w:rsidRPr="00CA165D">
          <w:rPr>
            <w:webHidden/>
          </w:rPr>
          <w:tab/>
        </w:r>
        <w:r w:rsidR="00132733" w:rsidRPr="00CA165D">
          <w:rPr>
            <w:webHidden/>
          </w:rPr>
          <w:fldChar w:fldCharType="begin"/>
        </w:r>
        <w:r w:rsidR="00132733" w:rsidRPr="00CA165D">
          <w:rPr>
            <w:webHidden/>
          </w:rPr>
          <w:instrText xml:space="preserve"> PAGEREF _Toc113366285 \h </w:instrText>
        </w:r>
        <w:r w:rsidR="00132733" w:rsidRPr="00CA165D">
          <w:rPr>
            <w:webHidden/>
          </w:rPr>
        </w:r>
        <w:r w:rsidR="00132733" w:rsidRPr="00CA165D">
          <w:rPr>
            <w:webHidden/>
          </w:rPr>
          <w:fldChar w:fldCharType="separate"/>
        </w:r>
        <w:r w:rsidR="007C1A9A">
          <w:rPr>
            <w:webHidden/>
          </w:rPr>
          <w:t>12</w:t>
        </w:r>
        <w:r w:rsidR="00132733" w:rsidRPr="00CA165D">
          <w:rPr>
            <w:webHidden/>
          </w:rPr>
          <w:fldChar w:fldCharType="end"/>
        </w:r>
      </w:hyperlink>
    </w:p>
    <w:p w14:paraId="3C9B7A4A" w14:textId="77777777" w:rsidR="00132733" w:rsidRPr="00CA165D" w:rsidRDefault="00000000" w:rsidP="00FD77E9">
      <w:pPr>
        <w:pStyle w:val="TOC1"/>
        <w:rPr>
          <w:rFonts w:eastAsiaTheme="minorEastAsia"/>
        </w:rPr>
      </w:pPr>
      <w:hyperlink w:anchor="_Toc113366286" w:history="1">
        <w:r w:rsidR="00132733" w:rsidRPr="00CA165D">
          <w:rPr>
            <w:rStyle w:val="Hyperlink"/>
          </w:rPr>
          <w:t>Bảng 1.5: Nhu cầu lao động của công ty</w:t>
        </w:r>
        <w:r w:rsidR="00132733" w:rsidRPr="00CA165D">
          <w:rPr>
            <w:webHidden/>
          </w:rPr>
          <w:tab/>
        </w:r>
        <w:r w:rsidR="00132733" w:rsidRPr="00CA165D">
          <w:rPr>
            <w:webHidden/>
          </w:rPr>
          <w:fldChar w:fldCharType="begin"/>
        </w:r>
        <w:r w:rsidR="00132733" w:rsidRPr="00CA165D">
          <w:rPr>
            <w:webHidden/>
          </w:rPr>
          <w:instrText xml:space="preserve"> PAGEREF _Toc113366286 \h </w:instrText>
        </w:r>
        <w:r w:rsidR="00132733" w:rsidRPr="00CA165D">
          <w:rPr>
            <w:webHidden/>
          </w:rPr>
        </w:r>
        <w:r w:rsidR="00132733" w:rsidRPr="00CA165D">
          <w:rPr>
            <w:webHidden/>
          </w:rPr>
          <w:fldChar w:fldCharType="separate"/>
        </w:r>
        <w:r w:rsidR="007C1A9A">
          <w:rPr>
            <w:webHidden/>
          </w:rPr>
          <w:t>13</w:t>
        </w:r>
        <w:r w:rsidR="00132733" w:rsidRPr="00CA165D">
          <w:rPr>
            <w:webHidden/>
          </w:rPr>
          <w:fldChar w:fldCharType="end"/>
        </w:r>
      </w:hyperlink>
    </w:p>
    <w:p w14:paraId="33AF505C" w14:textId="77777777" w:rsidR="00132733" w:rsidRPr="00CA165D" w:rsidRDefault="00000000" w:rsidP="00FD77E9">
      <w:pPr>
        <w:pStyle w:val="TOC1"/>
        <w:rPr>
          <w:rFonts w:eastAsiaTheme="minorEastAsia"/>
        </w:rPr>
      </w:pPr>
      <w:hyperlink w:anchor="_Toc113366287" w:history="1">
        <w:r w:rsidR="00132733" w:rsidRPr="00CA165D">
          <w:rPr>
            <w:rStyle w:val="Hyperlink"/>
          </w:rPr>
          <w:t>Bảng 3.1: Thống kê công trình hệ thống xử lý nước thải đã xây dựng:</w:t>
        </w:r>
        <w:r w:rsidR="00132733" w:rsidRPr="00CA165D">
          <w:rPr>
            <w:webHidden/>
          </w:rPr>
          <w:tab/>
        </w:r>
        <w:r w:rsidR="00132733" w:rsidRPr="00CA165D">
          <w:rPr>
            <w:webHidden/>
          </w:rPr>
          <w:fldChar w:fldCharType="begin"/>
        </w:r>
        <w:r w:rsidR="00132733" w:rsidRPr="00CA165D">
          <w:rPr>
            <w:webHidden/>
          </w:rPr>
          <w:instrText xml:space="preserve"> PAGEREF _Toc113366287 \h </w:instrText>
        </w:r>
        <w:r w:rsidR="00132733" w:rsidRPr="00CA165D">
          <w:rPr>
            <w:webHidden/>
          </w:rPr>
        </w:r>
        <w:r w:rsidR="00132733" w:rsidRPr="00CA165D">
          <w:rPr>
            <w:webHidden/>
          </w:rPr>
          <w:fldChar w:fldCharType="separate"/>
        </w:r>
        <w:r w:rsidR="007C1A9A">
          <w:rPr>
            <w:webHidden/>
          </w:rPr>
          <w:t>26</w:t>
        </w:r>
        <w:r w:rsidR="00132733" w:rsidRPr="00CA165D">
          <w:rPr>
            <w:webHidden/>
          </w:rPr>
          <w:fldChar w:fldCharType="end"/>
        </w:r>
      </w:hyperlink>
    </w:p>
    <w:p w14:paraId="67AAAD57" w14:textId="77777777" w:rsidR="00132733" w:rsidRPr="00CA165D" w:rsidRDefault="00000000" w:rsidP="00FD77E9">
      <w:pPr>
        <w:pStyle w:val="TOC1"/>
        <w:rPr>
          <w:rFonts w:eastAsiaTheme="minorEastAsia"/>
        </w:rPr>
      </w:pPr>
      <w:hyperlink w:anchor="_Toc113366288" w:history="1">
        <w:r w:rsidR="00132733" w:rsidRPr="00CA165D">
          <w:rPr>
            <w:rStyle w:val="Hyperlink"/>
          </w:rPr>
          <w:t>Bảng 3.2: Các loại hóa chất sử dụng trong quá trình vận hành hệ thống xử lý nước thải</w:t>
        </w:r>
        <w:r w:rsidR="00132733" w:rsidRPr="00CA165D">
          <w:rPr>
            <w:webHidden/>
          </w:rPr>
          <w:tab/>
        </w:r>
        <w:r w:rsidR="00132733" w:rsidRPr="00CA165D">
          <w:rPr>
            <w:webHidden/>
          </w:rPr>
          <w:fldChar w:fldCharType="begin"/>
        </w:r>
        <w:r w:rsidR="00132733" w:rsidRPr="00CA165D">
          <w:rPr>
            <w:webHidden/>
          </w:rPr>
          <w:instrText xml:space="preserve"> PAGEREF _Toc113366288 \h </w:instrText>
        </w:r>
        <w:r w:rsidR="00132733" w:rsidRPr="00CA165D">
          <w:rPr>
            <w:webHidden/>
          </w:rPr>
        </w:r>
        <w:r w:rsidR="00132733" w:rsidRPr="00CA165D">
          <w:rPr>
            <w:webHidden/>
          </w:rPr>
          <w:fldChar w:fldCharType="separate"/>
        </w:r>
        <w:r w:rsidR="007C1A9A">
          <w:rPr>
            <w:webHidden/>
          </w:rPr>
          <w:t>28</w:t>
        </w:r>
        <w:r w:rsidR="00132733" w:rsidRPr="00CA165D">
          <w:rPr>
            <w:webHidden/>
          </w:rPr>
          <w:fldChar w:fldCharType="end"/>
        </w:r>
      </w:hyperlink>
    </w:p>
    <w:p w14:paraId="19C8CD3B" w14:textId="77777777" w:rsidR="00132733" w:rsidRPr="00CA165D" w:rsidRDefault="00000000" w:rsidP="00FD77E9">
      <w:pPr>
        <w:pStyle w:val="TOC1"/>
        <w:rPr>
          <w:rFonts w:eastAsiaTheme="minorEastAsia"/>
        </w:rPr>
      </w:pPr>
      <w:hyperlink w:anchor="_Toc113366289" w:history="1">
        <w:r w:rsidR="00132733" w:rsidRPr="00CA165D">
          <w:rPr>
            <w:rStyle w:val="Hyperlink"/>
          </w:rPr>
          <w:t>Bảng 3.3: Nhu cầu tưới theo mùa</w:t>
        </w:r>
        <w:r w:rsidR="00132733" w:rsidRPr="00CA165D">
          <w:rPr>
            <w:webHidden/>
          </w:rPr>
          <w:tab/>
        </w:r>
        <w:r w:rsidR="00132733" w:rsidRPr="00CA165D">
          <w:rPr>
            <w:webHidden/>
          </w:rPr>
          <w:fldChar w:fldCharType="begin"/>
        </w:r>
        <w:r w:rsidR="00132733" w:rsidRPr="00CA165D">
          <w:rPr>
            <w:webHidden/>
          </w:rPr>
          <w:instrText xml:space="preserve"> PAGEREF _Toc113366289 \h </w:instrText>
        </w:r>
        <w:r w:rsidR="00132733" w:rsidRPr="00CA165D">
          <w:rPr>
            <w:webHidden/>
          </w:rPr>
        </w:r>
        <w:r w:rsidR="00132733" w:rsidRPr="00CA165D">
          <w:rPr>
            <w:webHidden/>
          </w:rPr>
          <w:fldChar w:fldCharType="separate"/>
        </w:r>
        <w:r w:rsidR="007C1A9A">
          <w:rPr>
            <w:webHidden/>
          </w:rPr>
          <w:t>29</w:t>
        </w:r>
        <w:r w:rsidR="00132733" w:rsidRPr="00CA165D">
          <w:rPr>
            <w:webHidden/>
          </w:rPr>
          <w:fldChar w:fldCharType="end"/>
        </w:r>
      </w:hyperlink>
    </w:p>
    <w:p w14:paraId="4776161E" w14:textId="77777777" w:rsidR="00132733" w:rsidRPr="00CA165D" w:rsidRDefault="00000000" w:rsidP="00FD77E9">
      <w:pPr>
        <w:pStyle w:val="TOC1"/>
        <w:rPr>
          <w:rFonts w:eastAsiaTheme="minorEastAsia"/>
        </w:rPr>
      </w:pPr>
      <w:hyperlink w:anchor="_Toc113366290" w:history="1">
        <w:r w:rsidR="00132733" w:rsidRPr="00CA165D">
          <w:rPr>
            <w:rStyle w:val="Hyperlink"/>
          </w:rPr>
          <w:t>Bảng 3.4 Cân bằng nước theo mùa</w:t>
        </w:r>
        <w:r w:rsidR="00132733" w:rsidRPr="00CA165D">
          <w:rPr>
            <w:webHidden/>
          </w:rPr>
          <w:tab/>
        </w:r>
        <w:r w:rsidR="00132733" w:rsidRPr="00CA165D">
          <w:rPr>
            <w:webHidden/>
          </w:rPr>
          <w:fldChar w:fldCharType="begin"/>
        </w:r>
        <w:r w:rsidR="00132733" w:rsidRPr="00CA165D">
          <w:rPr>
            <w:webHidden/>
          </w:rPr>
          <w:instrText xml:space="preserve"> PAGEREF _Toc113366290 \h </w:instrText>
        </w:r>
        <w:r w:rsidR="00132733" w:rsidRPr="00CA165D">
          <w:rPr>
            <w:webHidden/>
          </w:rPr>
        </w:r>
        <w:r w:rsidR="00132733" w:rsidRPr="00CA165D">
          <w:rPr>
            <w:webHidden/>
          </w:rPr>
          <w:fldChar w:fldCharType="separate"/>
        </w:r>
        <w:r w:rsidR="007C1A9A">
          <w:rPr>
            <w:webHidden/>
          </w:rPr>
          <w:t>29</w:t>
        </w:r>
        <w:r w:rsidR="00132733" w:rsidRPr="00CA165D">
          <w:rPr>
            <w:webHidden/>
          </w:rPr>
          <w:fldChar w:fldCharType="end"/>
        </w:r>
      </w:hyperlink>
    </w:p>
    <w:p w14:paraId="183B53E5" w14:textId="77777777" w:rsidR="00132733" w:rsidRPr="00CA165D" w:rsidRDefault="00000000" w:rsidP="00FD77E9">
      <w:pPr>
        <w:pStyle w:val="TOC1"/>
        <w:rPr>
          <w:rFonts w:eastAsiaTheme="minorEastAsia"/>
        </w:rPr>
      </w:pPr>
      <w:hyperlink w:anchor="_Toc113366291" w:history="1">
        <w:r w:rsidR="00132733" w:rsidRPr="00CA165D">
          <w:rPr>
            <w:rStyle w:val="Hyperlink"/>
          </w:rPr>
          <w:t>Bảng 3.5. Khối lượng chất rắn không nguy hại</w:t>
        </w:r>
        <w:r w:rsidR="00132733" w:rsidRPr="00CA165D">
          <w:rPr>
            <w:webHidden/>
          </w:rPr>
          <w:tab/>
        </w:r>
        <w:r w:rsidR="00132733" w:rsidRPr="00CA165D">
          <w:rPr>
            <w:webHidden/>
          </w:rPr>
          <w:fldChar w:fldCharType="begin"/>
        </w:r>
        <w:r w:rsidR="00132733" w:rsidRPr="00CA165D">
          <w:rPr>
            <w:webHidden/>
          </w:rPr>
          <w:instrText xml:space="preserve"> PAGEREF _Toc113366291 \h </w:instrText>
        </w:r>
        <w:r w:rsidR="00132733" w:rsidRPr="00CA165D">
          <w:rPr>
            <w:webHidden/>
          </w:rPr>
        </w:r>
        <w:r w:rsidR="00132733" w:rsidRPr="00CA165D">
          <w:rPr>
            <w:webHidden/>
          </w:rPr>
          <w:fldChar w:fldCharType="separate"/>
        </w:r>
        <w:r w:rsidR="007C1A9A">
          <w:rPr>
            <w:webHidden/>
          </w:rPr>
          <w:t>37</w:t>
        </w:r>
        <w:r w:rsidR="00132733" w:rsidRPr="00CA165D">
          <w:rPr>
            <w:webHidden/>
          </w:rPr>
          <w:fldChar w:fldCharType="end"/>
        </w:r>
      </w:hyperlink>
    </w:p>
    <w:p w14:paraId="370E273F" w14:textId="77777777" w:rsidR="00132733" w:rsidRPr="00CA165D" w:rsidRDefault="00000000" w:rsidP="00FD77E9">
      <w:pPr>
        <w:pStyle w:val="TOC1"/>
        <w:rPr>
          <w:rFonts w:eastAsiaTheme="minorEastAsia"/>
        </w:rPr>
      </w:pPr>
      <w:hyperlink w:anchor="_Toc113366292" w:history="1">
        <w:r w:rsidR="00132733" w:rsidRPr="00CA165D">
          <w:rPr>
            <w:rStyle w:val="Hyperlink"/>
          </w:rPr>
          <w:t>Bảng 3.6: Khối lượng chất thải nguy hại phát sinh tại dự án</w:t>
        </w:r>
        <w:r w:rsidR="00132733" w:rsidRPr="00CA165D">
          <w:rPr>
            <w:webHidden/>
          </w:rPr>
          <w:tab/>
        </w:r>
        <w:r w:rsidR="00132733" w:rsidRPr="00CA165D">
          <w:rPr>
            <w:webHidden/>
          </w:rPr>
          <w:fldChar w:fldCharType="begin"/>
        </w:r>
        <w:r w:rsidR="00132733" w:rsidRPr="00CA165D">
          <w:rPr>
            <w:webHidden/>
          </w:rPr>
          <w:instrText xml:space="preserve"> PAGEREF _Toc113366292 \h </w:instrText>
        </w:r>
        <w:r w:rsidR="00132733" w:rsidRPr="00CA165D">
          <w:rPr>
            <w:webHidden/>
          </w:rPr>
        </w:r>
        <w:r w:rsidR="00132733" w:rsidRPr="00CA165D">
          <w:rPr>
            <w:webHidden/>
          </w:rPr>
          <w:fldChar w:fldCharType="separate"/>
        </w:r>
        <w:r w:rsidR="007C1A9A">
          <w:rPr>
            <w:webHidden/>
          </w:rPr>
          <w:t>38</w:t>
        </w:r>
        <w:r w:rsidR="00132733" w:rsidRPr="00CA165D">
          <w:rPr>
            <w:webHidden/>
          </w:rPr>
          <w:fldChar w:fldCharType="end"/>
        </w:r>
      </w:hyperlink>
    </w:p>
    <w:p w14:paraId="3504786D" w14:textId="77777777" w:rsidR="00132733" w:rsidRPr="00CA165D" w:rsidRDefault="00000000" w:rsidP="00FD77E9">
      <w:pPr>
        <w:pStyle w:val="TOC1"/>
        <w:rPr>
          <w:rFonts w:eastAsiaTheme="minorEastAsia"/>
        </w:rPr>
      </w:pPr>
      <w:hyperlink w:anchor="_Toc113366293" w:history="1">
        <w:r w:rsidR="00132733" w:rsidRPr="00CA165D">
          <w:rPr>
            <w:rStyle w:val="Hyperlink"/>
          </w:rPr>
          <w:t>Bảng 3.7: Quy trình tiêm thuốc vaccine cho heo thịt (theo tuần)</w:t>
        </w:r>
        <w:r w:rsidR="00132733" w:rsidRPr="00CA165D">
          <w:rPr>
            <w:webHidden/>
          </w:rPr>
          <w:tab/>
        </w:r>
        <w:r w:rsidR="00132733" w:rsidRPr="00CA165D">
          <w:rPr>
            <w:webHidden/>
          </w:rPr>
          <w:fldChar w:fldCharType="begin"/>
        </w:r>
        <w:r w:rsidR="00132733" w:rsidRPr="00CA165D">
          <w:rPr>
            <w:webHidden/>
          </w:rPr>
          <w:instrText xml:space="preserve"> PAGEREF _Toc113366293 \h </w:instrText>
        </w:r>
        <w:r w:rsidR="00132733" w:rsidRPr="00CA165D">
          <w:rPr>
            <w:webHidden/>
          </w:rPr>
        </w:r>
        <w:r w:rsidR="00132733" w:rsidRPr="00CA165D">
          <w:rPr>
            <w:webHidden/>
          </w:rPr>
          <w:fldChar w:fldCharType="separate"/>
        </w:r>
        <w:r w:rsidR="007C1A9A">
          <w:rPr>
            <w:webHidden/>
          </w:rPr>
          <w:t>43</w:t>
        </w:r>
        <w:r w:rsidR="00132733" w:rsidRPr="00CA165D">
          <w:rPr>
            <w:webHidden/>
          </w:rPr>
          <w:fldChar w:fldCharType="end"/>
        </w:r>
      </w:hyperlink>
    </w:p>
    <w:p w14:paraId="078CAD97" w14:textId="77777777" w:rsidR="00132733" w:rsidRPr="00CA165D" w:rsidRDefault="00000000" w:rsidP="00FD77E9">
      <w:pPr>
        <w:pStyle w:val="TOC1"/>
        <w:rPr>
          <w:rFonts w:eastAsiaTheme="minorEastAsia"/>
        </w:rPr>
      </w:pPr>
      <w:hyperlink w:anchor="_Toc113366294" w:history="1">
        <w:r w:rsidR="00132733" w:rsidRPr="00CA165D">
          <w:rPr>
            <w:rStyle w:val="Hyperlink"/>
          </w:rPr>
          <w:t>Bảng 3.8: Các công trình bảo vệ môi trường của dự án đã thay đổi so với ĐTM.</w:t>
        </w:r>
        <w:r w:rsidR="00132733" w:rsidRPr="00CA165D">
          <w:rPr>
            <w:webHidden/>
          </w:rPr>
          <w:tab/>
        </w:r>
        <w:r w:rsidR="00132733" w:rsidRPr="00CA165D">
          <w:rPr>
            <w:webHidden/>
          </w:rPr>
          <w:fldChar w:fldCharType="begin"/>
        </w:r>
        <w:r w:rsidR="00132733" w:rsidRPr="00CA165D">
          <w:rPr>
            <w:webHidden/>
          </w:rPr>
          <w:instrText xml:space="preserve"> PAGEREF _Toc113366294 \h </w:instrText>
        </w:r>
        <w:r w:rsidR="00132733" w:rsidRPr="00CA165D">
          <w:rPr>
            <w:webHidden/>
          </w:rPr>
        </w:r>
        <w:r w:rsidR="00132733" w:rsidRPr="00CA165D">
          <w:rPr>
            <w:webHidden/>
          </w:rPr>
          <w:fldChar w:fldCharType="separate"/>
        </w:r>
        <w:r w:rsidR="007C1A9A">
          <w:rPr>
            <w:webHidden/>
          </w:rPr>
          <w:t>52</w:t>
        </w:r>
        <w:r w:rsidR="00132733" w:rsidRPr="00CA165D">
          <w:rPr>
            <w:webHidden/>
          </w:rPr>
          <w:fldChar w:fldCharType="end"/>
        </w:r>
      </w:hyperlink>
    </w:p>
    <w:p w14:paraId="3AEC31FA" w14:textId="77777777" w:rsidR="00132733" w:rsidRPr="00CA165D" w:rsidRDefault="00000000" w:rsidP="00FD77E9">
      <w:pPr>
        <w:pStyle w:val="TOC1"/>
        <w:rPr>
          <w:rFonts w:eastAsiaTheme="minorEastAsia"/>
        </w:rPr>
      </w:pPr>
      <w:hyperlink w:anchor="_Toc113366295" w:history="1">
        <w:r w:rsidR="00132733" w:rsidRPr="00CA165D">
          <w:rPr>
            <w:rStyle w:val="Hyperlink"/>
          </w:rPr>
          <w:t>Bảng 4. 1. Giá trị giới hạn của các chất ô nhiễm theo dòng nước thải của dự án</w:t>
        </w:r>
        <w:r w:rsidR="00132733" w:rsidRPr="00CA165D">
          <w:rPr>
            <w:webHidden/>
          </w:rPr>
          <w:tab/>
        </w:r>
        <w:r w:rsidR="00132733" w:rsidRPr="00CA165D">
          <w:rPr>
            <w:webHidden/>
          </w:rPr>
          <w:fldChar w:fldCharType="begin"/>
        </w:r>
        <w:r w:rsidR="00132733" w:rsidRPr="00CA165D">
          <w:rPr>
            <w:webHidden/>
          </w:rPr>
          <w:instrText xml:space="preserve"> PAGEREF _Toc113366295 \h </w:instrText>
        </w:r>
        <w:r w:rsidR="00132733" w:rsidRPr="00CA165D">
          <w:rPr>
            <w:webHidden/>
          </w:rPr>
        </w:r>
        <w:r w:rsidR="00132733" w:rsidRPr="00CA165D">
          <w:rPr>
            <w:webHidden/>
          </w:rPr>
          <w:fldChar w:fldCharType="separate"/>
        </w:r>
        <w:r w:rsidR="007C1A9A">
          <w:rPr>
            <w:webHidden/>
          </w:rPr>
          <w:t>53</w:t>
        </w:r>
        <w:r w:rsidR="00132733" w:rsidRPr="00CA165D">
          <w:rPr>
            <w:webHidden/>
          </w:rPr>
          <w:fldChar w:fldCharType="end"/>
        </w:r>
      </w:hyperlink>
    </w:p>
    <w:p w14:paraId="12461F89" w14:textId="77777777" w:rsidR="00132733" w:rsidRPr="00CA165D" w:rsidRDefault="00000000" w:rsidP="00FD77E9">
      <w:pPr>
        <w:pStyle w:val="TOC1"/>
        <w:rPr>
          <w:rFonts w:eastAsiaTheme="minorEastAsia"/>
        </w:rPr>
      </w:pPr>
      <w:hyperlink w:anchor="_Toc113366296" w:history="1">
        <w:r w:rsidR="00132733" w:rsidRPr="00CA165D">
          <w:rPr>
            <w:rStyle w:val="Hyperlink"/>
          </w:rPr>
          <w:t>Bảng 4. 2. Giá trị giới hạn của các chất ô nhiễm theo dòng khí thải của dự án</w:t>
        </w:r>
        <w:r w:rsidR="00132733" w:rsidRPr="00CA165D">
          <w:rPr>
            <w:webHidden/>
          </w:rPr>
          <w:tab/>
        </w:r>
        <w:r w:rsidR="00132733" w:rsidRPr="00CA165D">
          <w:rPr>
            <w:webHidden/>
          </w:rPr>
          <w:fldChar w:fldCharType="begin"/>
        </w:r>
        <w:r w:rsidR="00132733" w:rsidRPr="00CA165D">
          <w:rPr>
            <w:webHidden/>
          </w:rPr>
          <w:instrText xml:space="preserve"> PAGEREF _Toc113366296 \h </w:instrText>
        </w:r>
        <w:r w:rsidR="00132733" w:rsidRPr="00CA165D">
          <w:rPr>
            <w:webHidden/>
          </w:rPr>
        </w:r>
        <w:r w:rsidR="00132733" w:rsidRPr="00CA165D">
          <w:rPr>
            <w:webHidden/>
          </w:rPr>
          <w:fldChar w:fldCharType="separate"/>
        </w:r>
        <w:r w:rsidR="007C1A9A">
          <w:rPr>
            <w:webHidden/>
          </w:rPr>
          <w:t>54</w:t>
        </w:r>
        <w:r w:rsidR="00132733" w:rsidRPr="00CA165D">
          <w:rPr>
            <w:webHidden/>
          </w:rPr>
          <w:fldChar w:fldCharType="end"/>
        </w:r>
      </w:hyperlink>
    </w:p>
    <w:p w14:paraId="27348AD6" w14:textId="77777777" w:rsidR="00132733" w:rsidRPr="00CA165D" w:rsidRDefault="00000000" w:rsidP="00FD77E9">
      <w:pPr>
        <w:pStyle w:val="TOC1"/>
        <w:rPr>
          <w:rFonts w:eastAsiaTheme="minorEastAsia"/>
        </w:rPr>
      </w:pPr>
      <w:hyperlink w:anchor="_Toc113366297" w:history="1">
        <w:r w:rsidR="00132733" w:rsidRPr="00CA165D">
          <w:rPr>
            <w:rStyle w:val="Hyperlink"/>
          </w:rPr>
          <w:t>Bảng 5.1 : Phương pháp lấy mẫu</w:t>
        </w:r>
        <w:r w:rsidR="00132733" w:rsidRPr="00CA165D">
          <w:rPr>
            <w:webHidden/>
          </w:rPr>
          <w:tab/>
        </w:r>
        <w:r w:rsidR="00132733" w:rsidRPr="00CA165D">
          <w:rPr>
            <w:webHidden/>
          </w:rPr>
          <w:fldChar w:fldCharType="begin"/>
        </w:r>
        <w:r w:rsidR="00132733" w:rsidRPr="00CA165D">
          <w:rPr>
            <w:webHidden/>
          </w:rPr>
          <w:instrText xml:space="preserve"> PAGEREF _Toc113366297 \h </w:instrText>
        </w:r>
        <w:r w:rsidR="00132733" w:rsidRPr="00CA165D">
          <w:rPr>
            <w:webHidden/>
          </w:rPr>
        </w:r>
        <w:r w:rsidR="00132733" w:rsidRPr="00CA165D">
          <w:rPr>
            <w:webHidden/>
          </w:rPr>
          <w:fldChar w:fldCharType="separate"/>
        </w:r>
        <w:r w:rsidR="007C1A9A">
          <w:rPr>
            <w:webHidden/>
          </w:rPr>
          <w:t>56</w:t>
        </w:r>
        <w:r w:rsidR="00132733" w:rsidRPr="00CA165D">
          <w:rPr>
            <w:webHidden/>
          </w:rPr>
          <w:fldChar w:fldCharType="end"/>
        </w:r>
      </w:hyperlink>
    </w:p>
    <w:p w14:paraId="25BEF2D5" w14:textId="77777777" w:rsidR="00132733" w:rsidRPr="00CA165D" w:rsidRDefault="00000000" w:rsidP="00FD77E9">
      <w:pPr>
        <w:pStyle w:val="TOC1"/>
        <w:rPr>
          <w:rFonts w:eastAsiaTheme="minorEastAsia"/>
        </w:rPr>
      </w:pPr>
      <w:hyperlink w:anchor="_Toc113366298" w:history="1">
        <w:r w:rsidR="00132733" w:rsidRPr="00CA165D">
          <w:rPr>
            <w:rStyle w:val="Hyperlink"/>
          </w:rPr>
          <w:t>Bảng 5.2 : Phương pháp phân tích trong phòng thí nghiệm</w:t>
        </w:r>
        <w:r w:rsidR="00132733" w:rsidRPr="00CA165D">
          <w:rPr>
            <w:webHidden/>
          </w:rPr>
          <w:tab/>
        </w:r>
        <w:r w:rsidR="00132733" w:rsidRPr="00CA165D">
          <w:rPr>
            <w:webHidden/>
          </w:rPr>
          <w:fldChar w:fldCharType="begin"/>
        </w:r>
        <w:r w:rsidR="00132733" w:rsidRPr="00CA165D">
          <w:rPr>
            <w:webHidden/>
          </w:rPr>
          <w:instrText xml:space="preserve"> PAGEREF _Toc113366298 \h </w:instrText>
        </w:r>
        <w:r w:rsidR="00132733" w:rsidRPr="00CA165D">
          <w:rPr>
            <w:webHidden/>
          </w:rPr>
        </w:r>
        <w:r w:rsidR="00132733" w:rsidRPr="00CA165D">
          <w:rPr>
            <w:webHidden/>
          </w:rPr>
          <w:fldChar w:fldCharType="separate"/>
        </w:r>
        <w:r w:rsidR="007C1A9A">
          <w:rPr>
            <w:webHidden/>
          </w:rPr>
          <w:t>56</w:t>
        </w:r>
        <w:r w:rsidR="00132733" w:rsidRPr="00CA165D">
          <w:rPr>
            <w:webHidden/>
          </w:rPr>
          <w:fldChar w:fldCharType="end"/>
        </w:r>
      </w:hyperlink>
    </w:p>
    <w:p w14:paraId="2976ACF9" w14:textId="77777777" w:rsidR="00132733" w:rsidRPr="00CA165D" w:rsidRDefault="00000000" w:rsidP="00FD77E9">
      <w:pPr>
        <w:pStyle w:val="TOC1"/>
        <w:rPr>
          <w:rFonts w:eastAsiaTheme="minorEastAsia"/>
        </w:rPr>
      </w:pPr>
      <w:hyperlink w:anchor="_Toc113366299" w:history="1">
        <w:r w:rsidR="00132733" w:rsidRPr="00CA165D">
          <w:rPr>
            <w:rStyle w:val="Hyperlink"/>
          </w:rPr>
          <w:t>Bảng 5.3 : Vị trí lấy mẫu tại các hồ bể của hệ thống xử lý nước thải.</w:t>
        </w:r>
        <w:r w:rsidR="00132733" w:rsidRPr="00CA165D">
          <w:rPr>
            <w:webHidden/>
          </w:rPr>
          <w:tab/>
        </w:r>
        <w:r w:rsidR="00132733" w:rsidRPr="00CA165D">
          <w:rPr>
            <w:webHidden/>
          </w:rPr>
          <w:fldChar w:fldCharType="begin"/>
        </w:r>
        <w:r w:rsidR="00132733" w:rsidRPr="00CA165D">
          <w:rPr>
            <w:webHidden/>
          </w:rPr>
          <w:instrText xml:space="preserve"> PAGEREF _Toc113366299 \h </w:instrText>
        </w:r>
        <w:r w:rsidR="00132733" w:rsidRPr="00CA165D">
          <w:rPr>
            <w:webHidden/>
          </w:rPr>
        </w:r>
        <w:r w:rsidR="00132733" w:rsidRPr="00CA165D">
          <w:rPr>
            <w:webHidden/>
          </w:rPr>
          <w:fldChar w:fldCharType="separate"/>
        </w:r>
        <w:r w:rsidR="007C1A9A">
          <w:rPr>
            <w:webHidden/>
          </w:rPr>
          <w:t>57</w:t>
        </w:r>
        <w:r w:rsidR="00132733" w:rsidRPr="00CA165D">
          <w:rPr>
            <w:webHidden/>
          </w:rPr>
          <w:fldChar w:fldCharType="end"/>
        </w:r>
      </w:hyperlink>
    </w:p>
    <w:p w14:paraId="48D68CE5" w14:textId="77777777" w:rsidR="00132733" w:rsidRPr="00CA165D" w:rsidRDefault="00000000" w:rsidP="00FD77E9">
      <w:pPr>
        <w:pStyle w:val="TOC1"/>
        <w:rPr>
          <w:rFonts w:eastAsiaTheme="minorEastAsia"/>
        </w:rPr>
      </w:pPr>
      <w:hyperlink w:anchor="_Toc113366300" w:history="1">
        <w:r w:rsidR="00132733" w:rsidRPr="00CA165D">
          <w:rPr>
            <w:rStyle w:val="Hyperlink"/>
          </w:rPr>
          <w:t>Bảng 5.4 : Các thông số quan trắc tại mẫu nước thải trước HTXLNT và sau HTXLNT.</w:t>
        </w:r>
        <w:r w:rsidR="00132733" w:rsidRPr="00CA165D">
          <w:rPr>
            <w:webHidden/>
          </w:rPr>
          <w:tab/>
        </w:r>
        <w:r w:rsidR="00132733" w:rsidRPr="00CA165D">
          <w:rPr>
            <w:webHidden/>
          </w:rPr>
          <w:fldChar w:fldCharType="begin"/>
        </w:r>
        <w:r w:rsidR="00132733" w:rsidRPr="00CA165D">
          <w:rPr>
            <w:webHidden/>
          </w:rPr>
          <w:instrText xml:space="preserve"> PAGEREF _Toc113366300 \h </w:instrText>
        </w:r>
        <w:r w:rsidR="00132733" w:rsidRPr="00CA165D">
          <w:rPr>
            <w:webHidden/>
          </w:rPr>
        </w:r>
        <w:r w:rsidR="00132733" w:rsidRPr="00CA165D">
          <w:rPr>
            <w:webHidden/>
          </w:rPr>
          <w:fldChar w:fldCharType="separate"/>
        </w:r>
        <w:r w:rsidR="007C1A9A">
          <w:rPr>
            <w:webHidden/>
          </w:rPr>
          <w:t>58</w:t>
        </w:r>
        <w:r w:rsidR="00132733" w:rsidRPr="00CA165D">
          <w:rPr>
            <w:webHidden/>
          </w:rPr>
          <w:fldChar w:fldCharType="end"/>
        </w:r>
      </w:hyperlink>
    </w:p>
    <w:p w14:paraId="69E80F1F" w14:textId="77777777" w:rsidR="0015322B" w:rsidRPr="007822F6" w:rsidRDefault="006609A8" w:rsidP="00670248">
      <w:pPr>
        <w:spacing w:before="120" w:after="120" w:line="276" w:lineRule="auto"/>
        <w:jc w:val="center"/>
        <w:rPr>
          <w:rFonts w:ascii="Times New Roman" w:hAnsi="Times New Roman" w:cs="Times New Roman"/>
          <w:b/>
          <w:sz w:val="26"/>
          <w:szCs w:val="26"/>
        </w:rPr>
      </w:pPr>
      <w:r w:rsidRPr="00CA165D">
        <w:rPr>
          <w:rFonts w:ascii="Times New Roman" w:hAnsi="Times New Roman" w:cs="Times New Roman"/>
          <w:b/>
          <w:sz w:val="26"/>
          <w:szCs w:val="26"/>
        </w:rPr>
        <w:fldChar w:fldCharType="end"/>
      </w:r>
    </w:p>
    <w:p w14:paraId="0699019D" w14:textId="77777777" w:rsidR="00F7098C" w:rsidRPr="007822F6" w:rsidRDefault="00F7098C" w:rsidP="00670248">
      <w:pPr>
        <w:spacing w:before="120" w:after="120" w:line="276" w:lineRule="auto"/>
        <w:rPr>
          <w:rFonts w:ascii="Times New Roman" w:hAnsi="Times New Roman" w:cs="Times New Roman"/>
          <w:sz w:val="26"/>
          <w:szCs w:val="26"/>
        </w:rPr>
      </w:pPr>
      <w:r w:rsidRPr="007822F6">
        <w:rPr>
          <w:rFonts w:ascii="Times New Roman" w:hAnsi="Times New Roman" w:cs="Times New Roman"/>
          <w:sz w:val="26"/>
          <w:szCs w:val="26"/>
        </w:rPr>
        <w:br w:type="page"/>
      </w:r>
    </w:p>
    <w:p w14:paraId="36DFA659" w14:textId="77777777" w:rsidR="006609A8" w:rsidRDefault="00E73C0B" w:rsidP="00FD77E9">
      <w:pPr>
        <w:pStyle w:val="Chng"/>
      </w:pPr>
      <w:bookmarkStart w:id="4" w:name="_Toc103171176"/>
      <w:bookmarkStart w:id="5" w:name="_Toc149224212"/>
      <w:r w:rsidRPr="00BC4DCE">
        <w:lastRenderedPageBreak/>
        <w:t>DANH MỤC HÌNH</w:t>
      </w:r>
      <w:bookmarkEnd w:id="4"/>
      <w:bookmarkEnd w:id="5"/>
    </w:p>
    <w:p w14:paraId="3CFD74A8" w14:textId="77777777" w:rsidR="00CA165D" w:rsidRPr="00CA165D" w:rsidRDefault="005E3ECE" w:rsidP="00FD77E9">
      <w:pPr>
        <w:pStyle w:val="TOC1"/>
        <w:rPr>
          <w:rFonts w:eastAsiaTheme="minorEastAsia"/>
        </w:rPr>
      </w:pPr>
      <w:r w:rsidRPr="002A60B4">
        <w:rPr>
          <w:b/>
        </w:rPr>
        <w:fldChar w:fldCharType="begin"/>
      </w:r>
      <w:r w:rsidRPr="002A60B4">
        <w:rPr>
          <w:b/>
        </w:rPr>
        <w:instrText xml:space="preserve"> TOC \h \z \t "HÌNH ND08,1" </w:instrText>
      </w:r>
      <w:r w:rsidRPr="002A60B4">
        <w:rPr>
          <w:b/>
        </w:rPr>
        <w:fldChar w:fldCharType="separate"/>
      </w:r>
      <w:hyperlink w:anchor="_Toc113366302" w:history="1">
        <w:r w:rsidR="00CA165D" w:rsidRPr="00CA165D">
          <w:rPr>
            <w:rStyle w:val="Hyperlink"/>
            <w:lang w:val="fr-FR"/>
          </w:rPr>
          <w:t xml:space="preserve">Hình 1.1 : </w:t>
        </w:r>
        <w:r w:rsidR="00CA165D" w:rsidRPr="00CA165D">
          <w:rPr>
            <w:rStyle w:val="Hyperlink"/>
          </w:rPr>
          <w:t>Sơ đồ quy trình nuôi heo thịt</w:t>
        </w:r>
        <w:r w:rsidR="00CA165D" w:rsidRPr="00CA165D">
          <w:rPr>
            <w:webHidden/>
          </w:rPr>
          <w:tab/>
        </w:r>
        <w:r w:rsidR="00CA165D" w:rsidRPr="00CA165D">
          <w:rPr>
            <w:webHidden/>
          </w:rPr>
          <w:fldChar w:fldCharType="begin"/>
        </w:r>
        <w:r w:rsidR="00CA165D" w:rsidRPr="00CA165D">
          <w:rPr>
            <w:webHidden/>
          </w:rPr>
          <w:instrText xml:space="preserve"> PAGEREF _Toc113366302 \h </w:instrText>
        </w:r>
        <w:r w:rsidR="00CA165D" w:rsidRPr="00CA165D">
          <w:rPr>
            <w:webHidden/>
          </w:rPr>
        </w:r>
        <w:r w:rsidR="00CA165D" w:rsidRPr="00CA165D">
          <w:rPr>
            <w:webHidden/>
          </w:rPr>
          <w:fldChar w:fldCharType="separate"/>
        </w:r>
        <w:r w:rsidR="007C1A9A">
          <w:rPr>
            <w:webHidden/>
          </w:rPr>
          <w:t>7</w:t>
        </w:r>
        <w:r w:rsidR="00CA165D" w:rsidRPr="00CA165D">
          <w:rPr>
            <w:webHidden/>
          </w:rPr>
          <w:fldChar w:fldCharType="end"/>
        </w:r>
      </w:hyperlink>
    </w:p>
    <w:p w14:paraId="62712014" w14:textId="77777777" w:rsidR="00CA165D" w:rsidRPr="00CA165D" w:rsidRDefault="00000000" w:rsidP="00FD77E9">
      <w:pPr>
        <w:pStyle w:val="TOC1"/>
        <w:rPr>
          <w:rFonts w:eastAsiaTheme="minorEastAsia"/>
        </w:rPr>
      </w:pPr>
      <w:hyperlink w:anchor="_Toc113366303" w:history="1">
        <w:r w:rsidR="00CA165D" w:rsidRPr="00CA165D">
          <w:rPr>
            <w:rStyle w:val="Hyperlink"/>
          </w:rPr>
          <w:t>Hình 3.1: Sơ đồ của bể tự hoại 3 ngăn.</w:t>
        </w:r>
        <w:r w:rsidR="00CA165D" w:rsidRPr="00CA165D">
          <w:rPr>
            <w:webHidden/>
          </w:rPr>
          <w:tab/>
        </w:r>
        <w:r w:rsidR="00CA165D" w:rsidRPr="00CA165D">
          <w:rPr>
            <w:webHidden/>
          </w:rPr>
          <w:fldChar w:fldCharType="begin"/>
        </w:r>
        <w:r w:rsidR="00CA165D" w:rsidRPr="00CA165D">
          <w:rPr>
            <w:webHidden/>
          </w:rPr>
          <w:instrText xml:space="preserve"> PAGEREF _Toc113366303 \h </w:instrText>
        </w:r>
        <w:r w:rsidR="00CA165D" w:rsidRPr="00CA165D">
          <w:rPr>
            <w:webHidden/>
          </w:rPr>
        </w:r>
        <w:r w:rsidR="00CA165D" w:rsidRPr="00CA165D">
          <w:rPr>
            <w:webHidden/>
          </w:rPr>
          <w:fldChar w:fldCharType="separate"/>
        </w:r>
        <w:r w:rsidR="007C1A9A">
          <w:rPr>
            <w:webHidden/>
          </w:rPr>
          <w:t>17</w:t>
        </w:r>
        <w:r w:rsidR="00CA165D" w:rsidRPr="00CA165D">
          <w:rPr>
            <w:webHidden/>
          </w:rPr>
          <w:fldChar w:fldCharType="end"/>
        </w:r>
      </w:hyperlink>
    </w:p>
    <w:p w14:paraId="28E8914F" w14:textId="77777777" w:rsidR="00CA165D" w:rsidRPr="00CA165D" w:rsidRDefault="00000000" w:rsidP="00FD77E9">
      <w:pPr>
        <w:pStyle w:val="TOC1"/>
        <w:rPr>
          <w:rFonts w:eastAsiaTheme="minorEastAsia"/>
        </w:rPr>
      </w:pPr>
      <w:hyperlink w:anchor="_Toc113366304" w:history="1">
        <w:r w:rsidR="00CA165D" w:rsidRPr="00CA165D">
          <w:rPr>
            <w:rStyle w:val="Hyperlink"/>
          </w:rPr>
          <w:t xml:space="preserve">Hình 3.2: </w:t>
        </w:r>
        <w:r w:rsidR="00CA165D" w:rsidRPr="00CA165D">
          <w:rPr>
            <w:rStyle w:val="Hyperlink"/>
            <w:lang w:val="es-CL"/>
          </w:rPr>
          <w:t xml:space="preserve">Hệ thống xử lý nước thải công suất </w:t>
        </w:r>
        <w:r w:rsidR="00CA165D" w:rsidRPr="00CA165D">
          <w:rPr>
            <w:rStyle w:val="Hyperlink"/>
            <w:lang w:val="es-CL" w:eastAsia="ko-KR"/>
          </w:rPr>
          <w:t>200</w:t>
        </w:r>
        <w:r w:rsidR="00CA165D" w:rsidRPr="00CA165D">
          <w:rPr>
            <w:rStyle w:val="Hyperlink"/>
            <w:lang w:val="es-CL"/>
          </w:rPr>
          <w:t xml:space="preserve"> m</w:t>
        </w:r>
        <w:r w:rsidR="00CA165D" w:rsidRPr="00CA165D">
          <w:rPr>
            <w:rStyle w:val="Hyperlink"/>
            <w:vertAlign w:val="superscript"/>
            <w:lang w:val="es-CL"/>
          </w:rPr>
          <w:t>3</w:t>
        </w:r>
        <w:r w:rsidR="00CA165D" w:rsidRPr="00CA165D">
          <w:rPr>
            <w:rStyle w:val="Hyperlink"/>
            <w:lang w:val="es-CL"/>
          </w:rPr>
          <w:t>/ngày</w:t>
        </w:r>
        <w:r w:rsidR="00CA165D" w:rsidRPr="00CA165D">
          <w:rPr>
            <w:webHidden/>
          </w:rPr>
          <w:tab/>
        </w:r>
        <w:r w:rsidR="00CA165D" w:rsidRPr="00CA165D">
          <w:rPr>
            <w:webHidden/>
          </w:rPr>
          <w:fldChar w:fldCharType="begin"/>
        </w:r>
        <w:r w:rsidR="00CA165D" w:rsidRPr="00CA165D">
          <w:rPr>
            <w:webHidden/>
          </w:rPr>
          <w:instrText xml:space="preserve"> PAGEREF _Toc113366304 \h </w:instrText>
        </w:r>
        <w:r w:rsidR="00CA165D" w:rsidRPr="00CA165D">
          <w:rPr>
            <w:webHidden/>
          </w:rPr>
        </w:r>
        <w:r w:rsidR="00CA165D" w:rsidRPr="00CA165D">
          <w:rPr>
            <w:webHidden/>
          </w:rPr>
          <w:fldChar w:fldCharType="separate"/>
        </w:r>
        <w:r w:rsidR="007C1A9A">
          <w:rPr>
            <w:webHidden/>
          </w:rPr>
          <w:t>18</w:t>
        </w:r>
        <w:r w:rsidR="00CA165D" w:rsidRPr="00CA165D">
          <w:rPr>
            <w:webHidden/>
          </w:rPr>
          <w:fldChar w:fldCharType="end"/>
        </w:r>
      </w:hyperlink>
    </w:p>
    <w:p w14:paraId="7D1B48B4" w14:textId="77777777" w:rsidR="00CA165D" w:rsidRPr="00CA165D" w:rsidRDefault="00000000" w:rsidP="00FD77E9">
      <w:pPr>
        <w:pStyle w:val="TOC1"/>
        <w:rPr>
          <w:rFonts w:eastAsiaTheme="minorEastAsia"/>
        </w:rPr>
      </w:pPr>
      <w:hyperlink w:anchor="_Toc113366305" w:history="1">
        <w:r w:rsidR="00CA165D" w:rsidRPr="00CA165D">
          <w:rPr>
            <w:rStyle w:val="Hyperlink"/>
            <w:lang w:val="es-CL"/>
          </w:rPr>
          <w:t>Hình  3.3. Cấu tạo máy ép phân</w:t>
        </w:r>
        <w:r w:rsidR="00CA165D" w:rsidRPr="00CA165D">
          <w:rPr>
            <w:webHidden/>
          </w:rPr>
          <w:tab/>
        </w:r>
        <w:r w:rsidR="00CA165D" w:rsidRPr="00CA165D">
          <w:rPr>
            <w:webHidden/>
          </w:rPr>
          <w:fldChar w:fldCharType="begin"/>
        </w:r>
        <w:r w:rsidR="00CA165D" w:rsidRPr="00CA165D">
          <w:rPr>
            <w:webHidden/>
          </w:rPr>
          <w:instrText xml:space="preserve"> PAGEREF _Toc113366305 \h </w:instrText>
        </w:r>
        <w:r w:rsidR="00CA165D" w:rsidRPr="00CA165D">
          <w:rPr>
            <w:webHidden/>
          </w:rPr>
        </w:r>
        <w:r w:rsidR="00CA165D" w:rsidRPr="00CA165D">
          <w:rPr>
            <w:webHidden/>
          </w:rPr>
          <w:fldChar w:fldCharType="separate"/>
        </w:r>
        <w:r w:rsidR="007C1A9A">
          <w:rPr>
            <w:webHidden/>
          </w:rPr>
          <w:t>35</w:t>
        </w:r>
        <w:r w:rsidR="00CA165D" w:rsidRPr="00CA165D">
          <w:rPr>
            <w:webHidden/>
          </w:rPr>
          <w:fldChar w:fldCharType="end"/>
        </w:r>
      </w:hyperlink>
    </w:p>
    <w:p w14:paraId="1AC12CC3" w14:textId="77777777" w:rsidR="00CA165D" w:rsidRPr="00CA165D" w:rsidRDefault="00000000" w:rsidP="00FD77E9">
      <w:pPr>
        <w:pStyle w:val="TOC1"/>
        <w:rPr>
          <w:rFonts w:eastAsiaTheme="minorEastAsia"/>
        </w:rPr>
      </w:pPr>
      <w:hyperlink w:anchor="_Toc113366306" w:history="1">
        <w:r w:rsidR="00CA165D" w:rsidRPr="00CA165D">
          <w:rPr>
            <w:rStyle w:val="Hyperlink"/>
          </w:rPr>
          <w:t>Hình 3.4: Quy trình ứng phó sự cố cháy nổ</w:t>
        </w:r>
        <w:r w:rsidR="00CA165D" w:rsidRPr="00CA165D">
          <w:rPr>
            <w:webHidden/>
          </w:rPr>
          <w:tab/>
        </w:r>
        <w:r w:rsidR="00CA165D" w:rsidRPr="00CA165D">
          <w:rPr>
            <w:webHidden/>
          </w:rPr>
          <w:fldChar w:fldCharType="begin"/>
        </w:r>
        <w:r w:rsidR="00CA165D" w:rsidRPr="00CA165D">
          <w:rPr>
            <w:webHidden/>
          </w:rPr>
          <w:instrText xml:space="preserve"> PAGEREF _Toc113366306 \h </w:instrText>
        </w:r>
        <w:r w:rsidR="00CA165D" w:rsidRPr="00CA165D">
          <w:rPr>
            <w:webHidden/>
          </w:rPr>
        </w:r>
        <w:r w:rsidR="00CA165D" w:rsidRPr="00CA165D">
          <w:rPr>
            <w:webHidden/>
          </w:rPr>
          <w:fldChar w:fldCharType="separate"/>
        </w:r>
        <w:r w:rsidR="007C1A9A">
          <w:rPr>
            <w:webHidden/>
          </w:rPr>
          <w:t>47</w:t>
        </w:r>
        <w:r w:rsidR="00CA165D" w:rsidRPr="00CA165D">
          <w:rPr>
            <w:webHidden/>
          </w:rPr>
          <w:fldChar w:fldCharType="end"/>
        </w:r>
      </w:hyperlink>
    </w:p>
    <w:p w14:paraId="7FDEE29E" w14:textId="77777777" w:rsidR="00CA165D" w:rsidRDefault="00000000" w:rsidP="00FD77E9">
      <w:pPr>
        <w:pStyle w:val="TOC1"/>
        <w:rPr>
          <w:rFonts w:eastAsiaTheme="minorEastAsia"/>
        </w:rPr>
      </w:pPr>
      <w:hyperlink w:anchor="_Toc113366307" w:history="1">
        <w:r w:rsidR="00CA165D" w:rsidRPr="00CA165D">
          <w:rPr>
            <w:rStyle w:val="Hyperlink"/>
          </w:rPr>
          <w:t>Hình 3.5. Quy trình ứng phó khi có sự cố rò rỉ, tràn đổ hóa chất</w:t>
        </w:r>
        <w:r w:rsidR="00CA165D" w:rsidRPr="00CA165D">
          <w:rPr>
            <w:webHidden/>
          </w:rPr>
          <w:tab/>
        </w:r>
        <w:r w:rsidR="00CA165D" w:rsidRPr="00CA165D">
          <w:rPr>
            <w:webHidden/>
          </w:rPr>
          <w:fldChar w:fldCharType="begin"/>
        </w:r>
        <w:r w:rsidR="00CA165D" w:rsidRPr="00CA165D">
          <w:rPr>
            <w:webHidden/>
          </w:rPr>
          <w:instrText xml:space="preserve"> PAGEREF _Toc113366307 \h </w:instrText>
        </w:r>
        <w:r w:rsidR="00CA165D" w:rsidRPr="00CA165D">
          <w:rPr>
            <w:webHidden/>
          </w:rPr>
        </w:r>
        <w:r w:rsidR="00CA165D" w:rsidRPr="00CA165D">
          <w:rPr>
            <w:webHidden/>
          </w:rPr>
          <w:fldChar w:fldCharType="separate"/>
        </w:r>
        <w:r w:rsidR="007C1A9A">
          <w:rPr>
            <w:webHidden/>
          </w:rPr>
          <w:t>50</w:t>
        </w:r>
        <w:r w:rsidR="00CA165D" w:rsidRPr="00CA165D">
          <w:rPr>
            <w:webHidden/>
          </w:rPr>
          <w:fldChar w:fldCharType="end"/>
        </w:r>
      </w:hyperlink>
    </w:p>
    <w:p w14:paraId="24A8C6EE" w14:textId="77777777" w:rsidR="009702EC" w:rsidRPr="005E3ECE" w:rsidRDefault="005E3ECE" w:rsidP="00670248">
      <w:pPr>
        <w:pStyle w:val="Style1"/>
        <w:rPr>
          <w:sz w:val="26"/>
        </w:rPr>
      </w:pPr>
      <w:r w:rsidRPr="002A60B4">
        <w:rPr>
          <w:b w:val="0"/>
          <w:sz w:val="26"/>
          <w:lang w:val="en-US"/>
        </w:rPr>
        <w:fldChar w:fldCharType="end"/>
      </w:r>
      <w:r w:rsidR="009702EC" w:rsidRPr="005E3ECE">
        <w:rPr>
          <w:sz w:val="26"/>
        </w:rPr>
        <w:br w:type="page"/>
      </w:r>
    </w:p>
    <w:p w14:paraId="79E451ED" w14:textId="77777777" w:rsidR="009702EC" w:rsidRPr="00BC4DCE" w:rsidRDefault="009702EC" w:rsidP="006562DE">
      <w:pPr>
        <w:pStyle w:val="Chng"/>
      </w:pPr>
      <w:bookmarkStart w:id="6" w:name="_Toc103171177"/>
      <w:bookmarkStart w:id="7" w:name="_Toc149224213"/>
      <w:r w:rsidRPr="00BC4DCE">
        <w:lastRenderedPageBreak/>
        <w:t>CHƯƠNG I</w:t>
      </w:r>
      <w:bookmarkEnd w:id="6"/>
      <w:bookmarkEnd w:id="7"/>
    </w:p>
    <w:p w14:paraId="4727FD83" w14:textId="77777777" w:rsidR="009702EC" w:rsidRPr="00BC4DCE" w:rsidRDefault="009702EC" w:rsidP="006562DE">
      <w:pPr>
        <w:pStyle w:val="Chng"/>
      </w:pPr>
      <w:bookmarkStart w:id="8" w:name="_Toc103171178"/>
      <w:bookmarkStart w:id="9" w:name="_Toc149224214"/>
      <w:r w:rsidRPr="00BC4DCE">
        <w:t xml:space="preserve">THÔNG TIN CHUNG VỀ DỰ ÁN </w:t>
      </w:r>
      <w:r w:rsidR="00C11E2B">
        <w:t>ĐẦU TƯ</w:t>
      </w:r>
      <w:bookmarkEnd w:id="8"/>
      <w:bookmarkEnd w:id="9"/>
    </w:p>
    <w:p w14:paraId="71A5073F" w14:textId="51769B27" w:rsidR="008929E4" w:rsidRPr="00BC4DCE" w:rsidRDefault="00EF60B0" w:rsidP="006562DE">
      <w:pPr>
        <w:pStyle w:val="1"/>
      </w:pPr>
      <w:bookmarkStart w:id="10" w:name="_Toc103171179"/>
      <w:bookmarkStart w:id="11" w:name="_Toc149224215"/>
      <w:r>
        <w:t>1</w:t>
      </w:r>
      <w:r w:rsidR="006562DE">
        <w:t>.</w:t>
      </w:r>
      <w:r>
        <w:t xml:space="preserve"> </w:t>
      </w:r>
      <w:r w:rsidR="008929E4" w:rsidRPr="00BC4DCE">
        <w:t xml:space="preserve">Tên chủ dự </w:t>
      </w:r>
      <w:r w:rsidR="002C2A7D">
        <w:t>án</w:t>
      </w:r>
      <w:r w:rsidR="00C11E2B">
        <w:t xml:space="preserve"> đầu tư</w:t>
      </w:r>
      <w:r w:rsidR="002C2A7D">
        <w:t xml:space="preserve">: </w:t>
      </w:r>
      <w:r w:rsidR="008929E4" w:rsidRPr="00BC4DCE">
        <w:t xml:space="preserve">Công ty TNHH </w:t>
      </w:r>
      <w:r w:rsidR="004F7EF2">
        <w:t xml:space="preserve">Chăn nuôi </w:t>
      </w:r>
      <w:bookmarkEnd w:id="10"/>
      <w:r w:rsidR="00D457AD">
        <w:t>Giang Nam</w:t>
      </w:r>
      <w:bookmarkEnd w:id="11"/>
    </w:p>
    <w:p w14:paraId="6313FEEF" w14:textId="77777777" w:rsidR="008929E4" w:rsidRPr="00BC4DCE" w:rsidRDefault="008929E4" w:rsidP="006562DE">
      <w:pPr>
        <w:pStyle w:val="ND"/>
      </w:pPr>
      <w:r w:rsidRPr="00BC4DCE">
        <w:t>- Địa chỉ văn phòng:</w:t>
      </w:r>
      <w:r w:rsidR="00CA3FEA" w:rsidRPr="00BC4DCE">
        <w:t xml:space="preserve"> </w:t>
      </w:r>
      <w:r w:rsidR="00A47FF8" w:rsidRPr="00BC4DCE">
        <w:t xml:space="preserve">Ấp </w:t>
      </w:r>
      <w:r w:rsidR="00D457AD">
        <w:t>Hiệp Hoàn</w:t>
      </w:r>
      <w:r w:rsidR="005867B5">
        <w:t xml:space="preserve">, xã </w:t>
      </w:r>
      <w:r w:rsidR="005867B5" w:rsidRPr="00097903">
        <w:rPr>
          <w:color w:val="70AD47" w:themeColor="accent6"/>
        </w:rPr>
        <w:t xml:space="preserve">Lộc </w:t>
      </w:r>
      <w:r w:rsidR="00D457AD">
        <w:rPr>
          <w:color w:val="70AD47" w:themeColor="accent6"/>
        </w:rPr>
        <w:t>Hiệp</w:t>
      </w:r>
      <w:r w:rsidR="00A47FF8" w:rsidRPr="00097903">
        <w:rPr>
          <w:color w:val="70AD47" w:themeColor="accent6"/>
        </w:rPr>
        <w:t>,</w:t>
      </w:r>
      <w:r w:rsidR="00A47FF8" w:rsidRPr="00097903">
        <w:t xml:space="preserve"> </w:t>
      </w:r>
      <w:r w:rsidR="00A47FF8" w:rsidRPr="00BC4DCE">
        <w:t>huyện Lộc Ninh, tỉnh Bình Phước.</w:t>
      </w:r>
    </w:p>
    <w:p w14:paraId="11280B31" w14:textId="77777777" w:rsidR="008929E4" w:rsidRDefault="008929E4" w:rsidP="006562DE">
      <w:pPr>
        <w:pStyle w:val="ND"/>
      </w:pPr>
      <w:r w:rsidRPr="00BC4DCE">
        <w:t xml:space="preserve">- Người đại diện theo pháp luật của chủ </w:t>
      </w:r>
      <w:r w:rsidR="002C2A7D">
        <w:t>dự án</w:t>
      </w:r>
      <w:r w:rsidRPr="00BC4DCE">
        <w:t>:</w:t>
      </w:r>
      <w:r w:rsidR="00444DB1" w:rsidRPr="00BC4DCE">
        <w:t xml:space="preserve"> </w:t>
      </w:r>
      <w:r w:rsidR="005867B5">
        <w:t xml:space="preserve">LÊ </w:t>
      </w:r>
      <w:r w:rsidR="00D457AD">
        <w:t>GIANG NAM</w:t>
      </w:r>
    </w:p>
    <w:p w14:paraId="48420DA6" w14:textId="77777777" w:rsidR="00D376FD" w:rsidRPr="00BC4DCE" w:rsidRDefault="00D376FD" w:rsidP="006562DE">
      <w:pPr>
        <w:pStyle w:val="ND"/>
      </w:pPr>
      <w:r>
        <w:t xml:space="preserve">- Điện thoại: </w:t>
      </w:r>
      <w:r w:rsidR="00D457AD">
        <w:t>0934.234.507</w:t>
      </w:r>
    </w:p>
    <w:p w14:paraId="291271A6" w14:textId="77777777" w:rsidR="008929E4" w:rsidRPr="00BC4DCE" w:rsidRDefault="008929E4" w:rsidP="006562DE">
      <w:pPr>
        <w:pStyle w:val="ND"/>
      </w:pPr>
      <w:r w:rsidRPr="00BC4DCE">
        <w:t>- Giấy chứ</w:t>
      </w:r>
      <w:r w:rsidR="00493692" w:rsidRPr="00BC4DCE">
        <w:t>ng nh</w:t>
      </w:r>
      <w:r w:rsidRPr="00BC4DCE">
        <w:t xml:space="preserve">anh đăng ký doanh nghiệp số </w:t>
      </w:r>
      <w:r w:rsidR="00D457AD">
        <w:t>3801093259</w:t>
      </w:r>
      <w:r w:rsidR="005867B5">
        <w:t xml:space="preserve"> </w:t>
      </w:r>
      <w:r w:rsidR="00493692" w:rsidRPr="00BC4DCE">
        <w:t xml:space="preserve">do Sở Kế hoạch và Đầu tư tỉnh Bình Phước cấp lần đầu ngày </w:t>
      </w:r>
      <w:r w:rsidR="00D457AD">
        <w:t>12</w:t>
      </w:r>
      <w:r w:rsidR="00573016">
        <w:t>/0</w:t>
      </w:r>
      <w:r w:rsidR="00D457AD">
        <w:t>1</w:t>
      </w:r>
      <w:r w:rsidR="00573016">
        <w:t>/201</w:t>
      </w:r>
      <w:r w:rsidR="00D457AD">
        <w:t>5</w:t>
      </w:r>
      <w:r w:rsidR="00573016">
        <w:t xml:space="preserve">, </w:t>
      </w:r>
      <w:r w:rsidR="00573016" w:rsidRPr="008B504D">
        <w:rPr>
          <w:color w:val="70AD47" w:themeColor="accent6"/>
        </w:rPr>
        <w:t xml:space="preserve">đăng ký thay đổi lần thứ </w:t>
      </w:r>
      <w:r w:rsidR="00D457AD">
        <w:rPr>
          <w:color w:val="70AD47" w:themeColor="accent6"/>
        </w:rPr>
        <w:t>3</w:t>
      </w:r>
      <w:r w:rsidR="00573016" w:rsidRPr="008B504D">
        <w:rPr>
          <w:color w:val="70AD47" w:themeColor="accent6"/>
        </w:rPr>
        <w:t xml:space="preserve"> ngày </w:t>
      </w:r>
      <w:r w:rsidR="00D457AD">
        <w:rPr>
          <w:color w:val="70AD47" w:themeColor="accent6"/>
        </w:rPr>
        <w:t>14</w:t>
      </w:r>
      <w:r w:rsidR="00573016" w:rsidRPr="008B504D">
        <w:rPr>
          <w:color w:val="70AD47" w:themeColor="accent6"/>
        </w:rPr>
        <w:t>/</w:t>
      </w:r>
      <w:r w:rsidR="00D457AD">
        <w:rPr>
          <w:color w:val="70AD47" w:themeColor="accent6"/>
        </w:rPr>
        <w:t>6</w:t>
      </w:r>
      <w:r w:rsidR="00573016" w:rsidRPr="008B504D">
        <w:rPr>
          <w:color w:val="70AD47" w:themeColor="accent6"/>
        </w:rPr>
        <w:t>/20</w:t>
      </w:r>
      <w:r w:rsidR="00D457AD">
        <w:rPr>
          <w:color w:val="70AD47" w:themeColor="accent6"/>
        </w:rPr>
        <w:t>19</w:t>
      </w:r>
      <w:r w:rsidR="00573016" w:rsidRPr="008B504D">
        <w:rPr>
          <w:color w:val="70AD47" w:themeColor="accent6"/>
        </w:rPr>
        <w:t>.</w:t>
      </w:r>
    </w:p>
    <w:p w14:paraId="439EA6B3" w14:textId="77777777" w:rsidR="009D3823" w:rsidRDefault="007C4FC5" w:rsidP="00670248">
      <w:pPr>
        <w:spacing w:before="120" w:after="120" w:line="276" w:lineRule="auto"/>
        <w:jc w:val="both"/>
        <w:rPr>
          <w:rFonts w:ascii="Times New Roman" w:hAnsi="Times New Roman" w:cs="Times New Roman"/>
          <w:sz w:val="26"/>
          <w:szCs w:val="26"/>
          <w:lang w:val="es-CL"/>
        </w:rPr>
      </w:pPr>
      <w:bookmarkStart w:id="12" w:name="_Toc103171180"/>
      <w:bookmarkStart w:id="13" w:name="_Toc149224216"/>
      <w:r w:rsidRPr="006562DE">
        <w:rPr>
          <w:rStyle w:val="1Char"/>
        </w:rPr>
        <w:t>2. Tên dự án</w:t>
      </w:r>
      <w:r w:rsidR="00C11E2B" w:rsidRPr="006562DE">
        <w:rPr>
          <w:rStyle w:val="1Char"/>
        </w:rPr>
        <w:t xml:space="preserve"> đầu tư</w:t>
      </w:r>
      <w:r w:rsidRPr="006562DE">
        <w:rPr>
          <w:rStyle w:val="1Char"/>
        </w:rPr>
        <w:t>:</w:t>
      </w:r>
      <w:bookmarkEnd w:id="12"/>
      <w:bookmarkEnd w:id="13"/>
      <w:r w:rsidR="00692D52" w:rsidRPr="00BC4DCE">
        <w:rPr>
          <w:rFonts w:ascii="Times New Roman" w:hAnsi="Times New Roman" w:cs="Times New Roman"/>
          <w:b/>
          <w:sz w:val="26"/>
          <w:szCs w:val="26"/>
        </w:rPr>
        <w:t xml:space="preserve"> </w:t>
      </w:r>
      <w:r w:rsidR="009D3823" w:rsidRPr="006562DE">
        <w:rPr>
          <w:rStyle w:val="NDChar"/>
          <w:rFonts w:eastAsiaTheme="minorHAnsi"/>
        </w:rPr>
        <w:t xml:space="preserve">Xây dựng trang trại chăn nuôi heo </w:t>
      </w:r>
      <w:r w:rsidR="00D457AD" w:rsidRPr="006562DE">
        <w:rPr>
          <w:rStyle w:val="NDChar"/>
          <w:rFonts w:eastAsiaTheme="minorHAnsi"/>
        </w:rPr>
        <w:t>nái sinh sản</w:t>
      </w:r>
      <w:r w:rsidR="009D3823" w:rsidRPr="006562DE">
        <w:rPr>
          <w:rStyle w:val="NDChar"/>
          <w:rFonts w:eastAsiaTheme="minorHAnsi"/>
        </w:rPr>
        <w:t xml:space="preserve">, quy mô </w:t>
      </w:r>
      <w:r w:rsidR="00D457AD" w:rsidRPr="006562DE">
        <w:rPr>
          <w:rStyle w:val="NDChar"/>
          <w:rFonts w:eastAsiaTheme="minorHAnsi"/>
        </w:rPr>
        <w:t>2.400</w:t>
      </w:r>
      <w:r w:rsidR="009D3823" w:rsidRPr="006562DE">
        <w:rPr>
          <w:rStyle w:val="NDChar"/>
          <w:rFonts w:eastAsiaTheme="minorHAnsi"/>
        </w:rPr>
        <w:t xml:space="preserve"> con</w:t>
      </w:r>
      <w:r w:rsidR="009D3823" w:rsidRPr="009D3823">
        <w:rPr>
          <w:rFonts w:ascii="Times New Roman" w:hAnsi="Times New Roman" w:cs="Times New Roman"/>
          <w:iCs/>
          <w:color w:val="000000"/>
          <w:sz w:val="26"/>
          <w:szCs w:val="26"/>
          <w:lang w:val="es-CL"/>
        </w:rPr>
        <w:t xml:space="preserve"> </w:t>
      </w:r>
    </w:p>
    <w:p w14:paraId="386E001D" w14:textId="77777777" w:rsidR="00683D37" w:rsidRDefault="00692D52" w:rsidP="006562DE">
      <w:pPr>
        <w:pStyle w:val="ND"/>
      </w:pPr>
      <w:r w:rsidRPr="00BC4DCE">
        <w:rPr>
          <w:lang w:val="es-CL"/>
        </w:rPr>
        <w:t>- Địa điểm thực hiện dự án:</w:t>
      </w:r>
      <w:r w:rsidR="00683D37" w:rsidRPr="00BC4DCE">
        <w:rPr>
          <w:lang w:val="es-CL"/>
        </w:rPr>
        <w:t xml:space="preserve"> </w:t>
      </w:r>
      <w:r w:rsidR="00683D37" w:rsidRPr="00BC4DCE">
        <w:t xml:space="preserve">Ấp </w:t>
      </w:r>
      <w:r w:rsidR="00A01B8C">
        <w:t>Hiệp Hòa</w:t>
      </w:r>
      <w:r w:rsidR="009D3823">
        <w:t xml:space="preserve">, </w:t>
      </w:r>
      <w:r w:rsidR="00683D37" w:rsidRPr="00BC4DCE">
        <w:t xml:space="preserve">xã Lộc </w:t>
      </w:r>
      <w:r w:rsidR="00A01B8C">
        <w:t>Hiệp</w:t>
      </w:r>
      <w:r w:rsidR="00683D37" w:rsidRPr="00BC4DCE">
        <w:t>, huyện Lộc Ninh, tỉnh Bình Phước.</w:t>
      </w:r>
    </w:p>
    <w:p w14:paraId="6F071F44" w14:textId="77777777" w:rsidR="00D376FD" w:rsidRDefault="00D376FD" w:rsidP="006562DE">
      <w:pPr>
        <w:pStyle w:val="ND"/>
        <w:rPr>
          <w:b/>
          <w:lang w:val="es-CL"/>
        </w:rPr>
      </w:pPr>
      <w:bookmarkStart w:id="14" w:name="_Toc96337249"/>
      <w:r w:rsidRPr="001A4A0D">
        <w:t xml:space="preserve">- </w:t>
      </w:r>
      <w:r w:rsidRPr="001A4A0D">
        <w:rPr>
          <w:lang w:val="es-CL"/>
        </w:rPr>
        <w:t xml:space="preserve">Quyết định số </w:t>
      </w:r>
      <w:r w:rsidR="00A01B8C">
        <w:rPr>
          <w:lang w:val="es-CL" w:eastAsia="ko-KR"/>
        </w:rPr>
        <w:t>2251</w:t>
      </w:r>
      <w:r w:rsidRPr="001A4A0D">
        <w:rPr>
          <w:lang w:val="es-CL"/>
        </w:rPr>
        <w:t xml:space="preserve">/QĐ-UBND ngày </w:t>
      </w:r>
      <w:r w:rsidR="00A01B8C">
        <w:rPr>
          <w:lang w:val="es-CL"/>
        </w:rPr>
        <w:t>16</w:t>
      </w:r>
      <w:r w:rsidRPr="001A4A0D">
        <w:rPr>
          <w:lang w:val="es-CL"/>
        </w:rPr>
        <w:t>/</w:t>
      </w:r>
      <w:r w:rsidR="00A01B8C">
        <w:rPr>
          <w:lang w:val="es-CL"/>
        </w:rPr>
        <w:t>10</w:t>
      </w:r>
      <w:r w:rsidRPr="001A4A0D">
        <w:rPr>
          <w:lang w:val="es-CL"/>
        </w:rPr>
        <w:t>/201</w:t>
      </w:r>
      <w:r w:rsidR="00A01B8C">
        <w:rPr>
          <w:lang w:val="es-CL" w:eastAsia="ko-KR"/>
        </w:rPr>
        <w:t>5</w:t>
      </w:r>
      <w:r w:rsidRPr="001A4A0D">
        <w:rPr>
          <w:lang w:val="es-CL"/>
        </w:rPr>
        <w:t xml:space="preserve"> về việc phê duyệt Báo cáo đánh giá tác động môi trường </w:t>
      </w:r>
      <w:r w:rsidRPr="001A4A0D">
        <w:rPr>
          <w:iCs/>
          <w:lang w:val="pt-BR"/>
        </w:rPr>
        <w:t xml:space="preserve">Dự án </w:t>
      </w:r>
      <w:bookmarkStart w:id="15" w:name="_Hlk57708764"/>
      <w:r w:rsidRPr="001A4A0D">
        <w:rPr>
          <w:iCs/>
          <w:lang w:val="pt-BR"/>
        </w:rPr>
        <w:t>xây dựng</w:t>
      </w:r>
      <w:r w:rsidRPr="001A4A0D">
        <w:rPr>
          <w:iCs/>
          <w:lang w:val="pt-BR" w:eastAsia="ko-KR"/>
        </w:rPr>
        <w:t xml:space="preserve"> trang</w:t>
      </w:r>
      <w:r w:rsidRPr="001A4A0D">
        <w:rPr>
          <w:iCs/>
          <w:lang w:val="pt-BR"/>
        </w:rPr>
        <w:t xml:space="preserve"> trại chăn nuôi heo </w:t>
      </w:r>
      <w:r w:rsidR="00A01B8C">
        <w:rPr>
          <w:iCs/>
          <w:lang w:val="pt-BR"/>
        </w:rPr>
        <w:t>nái sinh sản</w:t>
      </w:r>
      <w:r w:rsidRPr="001A4A0D">
        <w:rPr>
          <w:iCs/>
          <w:lang w:val="pt-BR"/>
        </w:rPr>
        <w:t xml:space="preserve">, quy mô </w:t>
      </w:r>
      <w:bookmarkEnd w:id="15"/>
      <w:r w:rsidR="00A01B8C">
        <w:rPr>
          <w:iCs/>
          <w:lang w:val="pt-BR"/>
        </w:rPr>
        <w:t>2.400 con</w:t>
      </w:r>
      <w:r w:rsidRPr="001A4A0D">
        <w:rPr>
          <w:iCs/>
          <w:lang w:val="pt-BR"/>
        </w:rPr>
        <w:t xml:space="preserve"> tại </w:t>
      </w:r>
      <w:r w:rsidRPr="001A4A0D">
        <w:rPr>
          <w:color w:val="000000"/>
          <w:lang w:val="es-CL"/>
        </w:rPr>
        <w:t xml:space="preserve">xã Lộc </w:t>
      </w:r>
      <w:r w:rsidR="00A01B8C">
        <w:rPr>
          <w:color w:val="000000"/>
          <w:lang w:val="es-CL"/>
        </w:rPr>
        <w:t>Hiệp</w:t>
      </w:r>
      <w:r w:rsidRPr="001A4A0D">
        <w:rPr>
          <w:iCs/>
          <w:lang w:val="pt-BR"/>
        </w:rPr>
        <w:t xml:space="preserve">, huyện Lộc Ninh, tỉnh Bình Phước do Công ty TNHH Chăn nuôi </w:t>
      </w:r>
      <w:r w:rsidR="00A01B8C">
        <w:rPr>
          <w:iCs/>
          <w:lang w:val="pt-BR" w:eastAsia="ko-KR"/>
        </w:rPr>
        <w:t>Giang Nam</w:t>
      </w:r>
      <w:r w:rsidRPr="001A4A0D">
        <w:rPr>
          <w:iCs/>
          <w:lang w:val="pt-BR"/>
        </w:rPr>
        <w:t xml:space="preserve"> làm chủ đầu tư</w:t>
      </w:r>
      <w:r w:rsidRPr="001A4A0D">
        <w:rPr>
          <w:lang w:val="es-CL"/>
        </w:rPr>
        <w:t>.</w:t>
      </w:r>
      <w:bookmarkEnd w:id="14"/>
    </w:p>
    <w:p w14:paraId="7F475F85" w14:textId="77777777" w:rsidR="00D8701D" w:rsidRPr="00FE50E9" w:rsidRDefault="00683D37" w:rsidP="006562DE">
      <w:pPr>
        <w:pStyle w:val="ND"/>
      </w:pPr>
      <w:r w:rsidRPr="00FE50E9">
        <w:t>- Quy mô của dự</w:t>
      </w:r>
      <w:r w:rsidR="00921D23">
        <w:t xml:space="preserve"> án</w:t>
      </w:r>
      <w:r w:rsidR="00FE50E9" w:rsidRPr="00FE50E9">
        <w:t xml:space="preserve"> </w:t>
      </w:r>
      <w:r w:rsidR="00921D23" w:rsidRPr="00E365F5">
        <w:t>(phân loại theo tiêu chí quy định của pháp luật về đầu tư công): Dự án nhóm B</w:t>
      </w:r>
      <w:r w:rsidR="00921D23">
        <w:t xml:space="preserve"> (</w:t>
      </w:r>
      <w:r w:rsidR="002B5B65">
        <w:t>2.400 con heo nái</w:t>
      </w:r>
      <w:r w:rsidR="00921D23" w:rsidRPr="00E365F5">
        <w:t>, tổng vốn đầ</w:t>
      </w:r>
      <w:r w:rsidR="00921D23">
        <w:t xml:space="preserve">u tư </w:t>
      </w:r>
      <w:r w:rsidR="002B5B65">
        <w:t>41</w:t>
      </w:r>
      <w:r w:rsidR="00921D23">
        <w:t>.</w:t>
      </w:r>
      <w:r w:rsidR="00921D23" w:rsidRPr="00E365F5">
        <w:t>0</w:t>
      </w:r>
      <w:r w:rsidR="002B5B65">
        <w:t>74</w:t>
      </w:r>
      <w:r w:rsidR="00921D23" w:rsidRPr="00E365F5">
        <w:t>.000.000 VNĐ).</w:t>
      </w:r>
    </w:p>
    <w:p w14:paraId="70288034" w14:textId="77777777" w:rsidR="00317A89" w:rsidRPr="00BC4DCE" w:rsidRDefault="00D8701D" w:rsidP="006562DE">
      <w:pPr>
        <w:pStyle w:val="1"/>
      </w:pPr>
      <w:bookmarkStart w:id="16" w:name="_Toc103171181"/>
      <w:bookmarkStart w:id="17" w:name="_Toc149224217"/>
      <w:r w:rsidRPr="00BC4DCE">
        <w:t>3. Công suất, công nghệ, sản phẩm của dự án</w:t>
      </w:r>
      <w:r w:rsidR="00C11E2B">
        <w:t xml:space="preserve"> đầu tư</w:t>
      </w:r>
      <w:r w:rsidR="00317A89" w:rsidRPr="00BC4DCE">
        <w:t>:</w:t>
      </w:r>
      <w:bookmarkEnd w:id="16"/>
      <w:bookmarkEnd w:id="17"/>
    </w:p>
    <w:p w14:paraId="5CCB33B7" w14:textId="77777777" w:rsidR="00692D52" w:rsidRDefault="00317A89" w:rsidP="006562DE">
      <w:pPr>
        <w:pStyle w:val="1"/>
      </w:pPr>
      <w:bookmarkStart w:id="18" w:name="_Toc103171182"/>
      <w:bookmarkStart w:id="19" w:name="_Toc149224218"/>
      <w:r w:rsidRPr="002513D7">
        <w:t>3.1. Công suất của dự án:</w:t>
      </w:r>
      <w:bookmarkEnd w:id="19"/>
      <w:r w:rsidRPr="00BC4DCE">
        <w:t xml:space="preserve"> </w:t>
      </w:r>
      <w:r w:rsidR="00683D37" w:rsidRPr="00BC4DCE">
        <w:t xml:space="preserve"> </w:t>
      </w:r>
      <w:bookmarkEnd w:id="18"/>
    </w:p>
    <w:p w14:paraId="7A8BD1D0" w14:textId="77777777" w:rsidR="00574E99" w:rsidRPr="00574E99" w:rsidRDefault="00574E99" w:rsidP="006562DE">
      <w:pPr>
        <w:pStyle w:val="ND"/>
        <w:rPr>
          <w:b/>
          <w:lang w:val="fr-FR"/>
        </w:rPr>
      </w:pPr>
      <w:r w:rsidRPr="00574E99">
        <w:t xml:space="preserve">Với quy mô công suất </w:t>
      </w:r>
      <w:r w:rsidR="00DB2991">
        <w:t>2.400 heo nái</w:t>
      </w:r>
      <w:r w:rsidRPr="00574E99">
        <w:t xml:space="preserve">. </w:t>
      </w:r>
    </w:p>
    <w:p w14:paraId="60FD0CB3" w14:textId="77777777" w:rsidR="00752CF3" w:rsidRDefault="00317A89" w:rsidP="006562DE">
      <w:pPr>
        <w:pStyle w:val="1"/>
        <w:rPr>
          <w:lang w:val="fr-FR"/>
        </w:rPr>
      </w:pPr>
      <w:bookmarkStart w:id="20" w:name="_Toc103171183"/>
      <w:bookmarkStart w:id="21" w:name="_Toc149224219"/>
      <w:r w:rsidRPr="00744AAF">
        <w:rPr>
          <w:lang w:val="fr-FR"/>
        </w:rPr>
        <w:t>3.2. Công nghệ</w:t>
      </w:r>
      <w:r w:rsidR="00B63B00" w:rsidRPr="00744AAF">
        <w:rPr>
          <w:lang w:val="fr-FR"/>
        </w:rPr>
        <w:t xml:space="preserve"> sản xuất của dự án đầu tư :</w:t>
      </w:r>
      <w:bookmarkEnd w:id="20"/>
      <w:bookmarkEnd w:id="21"/>
      <w:r w:rsidR="00A14953" w:rsidRPr="00744AAF">
        <w:rPr>
          <w:lang w:val="fr-FR"/>
        </w:rPr>
        <w:t xml:space="preserve"> </w:t>
      </w:r>
    </w:p>
    <w:p w14:paraId="66DD1DD8" w14:textId="77777777" w:rsidR="00752CF3" w:rsidRDefault="00752CF3" w:rsidP="006562DE">
      <w:pPr>
        <w:pStyle w:val="ND"/>
      </w:pPr>
      <w:r w:rsidRPr="00752CF3">
        <w:t>Heo giống nhập trại đượ</w:t>
      </w:r>
      <w:r>
        <w:t>c nuôi riêng trong chuồ</w:t>
      </w:r>
      <w:r w:rsidRPr="00752CF3">
        <w:t>ng cách ly trước khi nhập đàn. Heo nái đến thời gian động đực sẽ cho thụ tinh nhân tạo, nếu thành công heo mẹ sẽ mang thai 105- 115 ngày, trước ngày sinh 01 tuần chúng đượ</w:t>
      </w:r>
      <w:r w:rsidR="00854D29">
        <w:t>c chuyể</w:t>
      </w:r>
      <w:r w:rsidRPr="00752CF3">
        <w:t>n lên trạ</w:t>
      </w:r>
      <w:r w:rsidR="00854D29">
        <w:t>i nái đẻ để chờ</w:t>
      </w:r>
      <w:r w:rsidRPr="00752CF3">
        <w:t xml:space="preserve"> sinh. Sau khi sinh, heo con được nuôi chung với heo mẹ</w:t>
      </w:r>
      <w:r w:rsidR="00854D29">
        <w:t xml:space="preserve"> trong lồng ấm để ngăn ngừ</w:t>
      </w:r>
      <w:r w:rsidRPr="00752CF3">
        <w:t>a heo con bị viêm hô hấp, sau 21-25 ngày, heo con tách ra khỏi mẹ, heo con sau khi cai sữa sẽ được bán cho các đơn vị có yêu cầu. Heo nái mang thai khác sẽ đượ</w:t>
      </w:r>
      <w:r w:rsidR="00854D29">
        <w:t>c chuyể</w:t>
      </w:r>
      <w:r w:rsidRPr="00752CF3">
        <w:t>n tới và quy trình này được tái lập như trên.</w:t>
      </w:r>
    </w:p>
    <w:p w14:paraId="0F97FFE2" w14:textId="77777777" w:rsidR="006562DE" w:rsidRDefault="006562DE" w:rsidP="006562DE">
      <w:pPr>
        <w:pStyle w:val="ND"/>
      </w:pPr>
    </w:p>
    <w:p w14:paraId="624CA1AE" w14:textId="77777777" w:rsidR="006562DE" w:rsidRDefault="006562DE" w:rsidP="006562DE">
      <w:pPr>
        <w:pStyle w:val="ND"/>
      </w:pPr>
    </w:p>
    <w:p w14:paraId="1F684666" w14:textId="77777777" w:rsidR="006562DE" w:rsidRDefault="006562DE" w:rsidP="006562DE">
      <w:pPr>
        <w:pStyle w:val="ND"/>
      </w:pPr>
    </w:p>
    <w:p w14:paraId="7A2F75DA" w14:textId="77777777" w:rsidR="006562DE" w:rsidRDefault="006562DE" w:rsidP="006562DE">
      <w:pPr>
        <w:pStyle w:val="ND"/>
      </w:pPr>
    </w:p>
    <w:p w14:paraId="039CAF1E" w14:textId="77777777" w:rsidR="006562DE" w:rsidRDefault="006562DE" w:rsidP="006562DE">
      <w:pPr>
        <w:pStyle w:val="ND"/>
      </w:pPr>
    </w:p>
    <w:p w14:paraId="14184D5E" w14:textId="77777777" w:rsidR="006562DE" w:rsidRPr="00752CF3" w:rsidRDefault="006562DE" w:rsidP="006562DE">
      <w:pPr>
        <w:pStyle w:val="ND"/>
        <w:rPr>
          <w:b/>
        </w:rPr>
      </w:pPr>
    </w:p>
    <w:p w14:paraId="4BCEDA1C" w14:textId="5EB67166" w:rsidR="00795993" w:rsidRPr="006562DE" w:rsidRDefault="006562DE" w:rsidP="00DF22A9">
      <w:pPr>
        <w:pStyle w:val="HOATHI"/>
      </w:pPr>
      <w:r w:rsidRPr="00C14A9F">
        <w:rPr>
          <w:noProof/>
          <w:lang w:val="en-US"/>
        </w:rPr>
        <w:lastRenderedPageBreak/>
        <w:drawing>
          <wp:anchor distT="0" distB="0" distL="114300" distR="114300" simplePos="0" relativeHeight="251742208" behindDoc="0" locked="0" layoutInCell="1" allowOverlap="1" wp14:anchorId="7912167F" wp14:editId="5D804B59">
            <wp:simplePos x="0" y="0"/>
            <wp:positionH relativeFrom="margin">
              <wp:align>right</wp:align>
            </wp:positionH>
            <wp:positionV relativeFrom="paragraph">
              <wp:posOffset>309245</wp:posOffset>
            </wp:positionV>
            <wp:extent cx="5761990" cy="3519805"/>
            <wp:effectExtent l="0" t="0" r="0" b="4445"/>
            <wp:wrapTopAndBottom/>
            <wp:docPr id="93" name="Picut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8">
                      <a:extLst>
                        <a:ext uri="{28A0092B-C50C-407E-A947-70E740481C1C}">
                          <a14:useLocalDpi xmlns:a14="http://schemas.microsoft.com/office/drawing/2010/main" val="0"/>
                        </a:ext>
                      </a:extLst>
                    </a:blip>
                    <a:stretch/>
                  </pic:blipFill>
                  <pic:spPr>
                    <a:xfrm>
                      <a:off x="0" y="0"/>
                      <a:ext cx="5761990" cy="3519805"/>
                    </a:xfrm>
                    <a:prstGeom prst="rect">
                      <a:avLst/>
                    </a:prstGeom>
                  </pic:spPr>
                </pic:pic>
              </a:graphicData>
            </a:graphic>
          </wp:anchor>
        </w:drawing>
      </w:r>
      <w:r w:rsidR="00795993" w:rsidRPr="006562DE">
        <w:t xml:space="preserve">Quy trình chăn nuôi heo </w:t>
      </w:r>
      <w:r w:rsidR="00854D29" w:rsidRPr="006562DE">
        <w:t>nái</w:t>
      </w:r>
      <w:r w:rsidR="00795993" w:rsidRPr="006562DE">
        <w:t>:</w:t>
      </w:r>
    </w:p>
    <w:p w14:paraId="59923A90" w14:textId="747F9CFC" w:rsidR="007878CC" w:rsidRPr="00744AAF" w:rsidRDefault="007878CC" w:rsidP="007878CC">
      <w:pPr>
        <w:pStyle w:val="ListParagraph"/>
        <w:spacing w:before="120" w:after="120" w:line="276" w:lineRule="auto"/>
        <w:ind w:left="1004"/>
        <w:rPr>
          <w:rFonts w:ascii="Times New Roman" w:hAnsi="Times New Roman" w:cs="Times New Roman"/>
          <w:b/>
          <w:sz w:val="26"/>
          <w:szCs w:val="26"/>
          <w:lang w:val="fr-FR"/>
        </w:rPr>
      </w:pPr>
    </w:p>
    <w:p w14:paraId="59DD90B6" w14:textId="77777777" w:rsidR="00F607FC" w:rsidRDefault="00EF60B0" w:rsidP="006562DE">
      <w:pPr>
        <w:pStyle w:val="Hnh0"/>
      </w:pPr>
      <w:bookmarkStart w:id="22" w:name="_Toc113366302"/>
      <w:r w:rsidRPr="00744AAF">
        <w:t>Hình 1</w:t>
      </w:r>
      <w:r w:rsidR="00744AAF" w:rsidRPr="00744AAF">
        <w:t>.1</w:t>
      </w:r>
      <w:r w:rsidRPr="00744AAF">
        <w:t xml:space="preserve"> : </w:t>
      </w:r>
      <w:r w:rsidR="00744AAF" w:rsidRPr="00744AAF">
        <w:t xml:space="preserve">Sơ đồ quy trình nuôi heo </w:t>
      </w:r>
      <w:bookmarkEnd w:id="22"/>
      <w:r w:rsidR="007878CC">
        <w:t>nái</w:t>
      </w:r>
    </w:p>
    <w:p w14:paraId="24056D43" w14:textId="77777777" w:rsidR="00744AAF" w:rsidRPr="00744AAF" w:rsidRDefault="00744AAF" w:rsidP="00DF22A9">
      <w:pPr>
        <w:pStyle w:val="HOATHI"/>
      </w:pPr>
      <w:r w:rsidRPr="00744AAF">
        <w:t>Mô tả quy trình công nghệ:</w:t>
      </w:r>
    </w:p>
    <w:p w14:paraId="7F3D6054" w14:textId="77777777" w:rsidR="00881C31" w:rsidRPr="00752CF3" w:rsidRDefault="00881C31" w:rsidP="006562DE">
      <w:pPr>
        <w:pStyle w:val="ND"/>
        <w:rPr>
          <w:b/>
        </w:rPr>
      </w:pPr>
      <w:r w:rsidRPr="00752CF3">
        <w:t>Heo giống nhập trại đượ</w:t>
      </w:r>
      <w:r>
        <w:t>c nuôi riêng trong chuồ</w:t>
      </w:r>
      <w:r w:rsidRPr="00752CF3">
        <w:t>ng cách ly trước khi nhập đàn. Heo nái đến thời gian động đực sẽ cho thụ tinh nhân tạo, nếu thành công heo mẹ sẽ mang thai 105- 115 ngày, trước ngày sinh 01 tuần chúng đượ</w:t>
      </w:r>
      <w:r>
        <w:t>c chuyể</w:t>
      </w:r>
      <w:r w:rsidRPr="00752CF3">
        <w:t>n lên trạ</w:t>
      </w:r>
      <w:r>
        <w:t>i nái đẻ để chờ</w:t>
      </w:r>
      <w:r w:rsidRPr="00752CF3">
        <w:t xml:space="preserve"> sinh. Sau khi sinh, heo con được nuôi chung với heo mẹ</w:t>
      </w:r>
      <w:r>
        <w:t xml:space="preserve"> trong lồng ấm để ngăn ngừ</w:t>
      </w:r>
      <w:r w:rsidRPr="00752CF3">
        <w:t>a heo con bị viêm hô hấp, sau 21-25 ngày, heo con tách ra khỏi mẹ, heo con sau khi cai sữa sẽ được bán cho các đơn vị có yêu cầu. Heo nái mang thai khác sẽ đượ</w:t>
      </w:r>
      <w:r>
        <w:t>c chuyể</w:t>
      </w:r>
      <w:r w:rsidRPr="00752CF3">
        <w:t>n tới và quy trình này được tái lập như trên.</w:t>
      </w:r>
    </w:p>
    <w:p w14:paraId="70A5712C" w14:textId="77777777" w:rsidR="00744AAF" w:rsidRPr="00744AAF" w:rsidRDefault="00744AAF" w:rsidP="006562DE">
      <w:pPr>
        <w:pStyle w:val="ND"/>
        <w:rPr>
          <w:rFonts w:eastAsia="PMingLiU"/>
          <w:spacing w:val="-2"/>
        </w:rPr>
      </w:pPr>
      <w:r w:rsidRPr="00744AAF">
        <w:t xml:space="preserve">Heo được nuôi công nghiệp, áp dụng công nghệ nuôi tiên tiến,cụ thể như sau: </w:t>
      </w:r>
    </w:p>
    <w:p w14:paraId="15F38C2A" w14:textId="77777777" w:rsidR="00744AAF" w:rsidRPr="00744AAF" w:rsidRDefault="00744AAF" w:rsidP="006562DE">
      <w:pPr>
        <w:pStyle w:val="ND"/>
      </w:pPr>
      <w:r w:rsidRPr="00744AAF">
        <w:t>Sử dụng chuồng trại tuân theo các quy định của QCVN 01-14:2010/BNNPTNT: Quy chuẩn kỹ thuật quốc gia điều kiện chăn nuôi lợn an toàn sinh học; thao tác cho ăn, uống nước được tự động hóa toàn bộ. Heo được cho ăn bằng thức ăn qua hệ thống silo tự động và cấp nước uống đến từng vị trí bằng núm uống tự động, bên dưới có máng thu gom khi bị rơi vãi.</w:t>
      </w:r>
    </w:p>
    <w:p w14:paraId="3B54DF61" w14:textId="77777777" w:rsidR="00744AAF" w:rsidRPr="00744AAF" w:rsidRDefault="00744AAF" w:rsidP="006562DE">
      <w:pPr>
        <w:pStyle w:val="ND"/>
      </w:pPr>
      <w:r w:rsidRPr="00744AAF">
        <w:t>Sàn làm bằng tấm bê tông chịu lực được đúc sẵn có các rãnh thoát nước 10 mm đặt trên bệ đà bê tông đúc sẵn, bệ đà bê tông này được gối lên tường gạch để tạo khoảng trống thoát phân và nước tiểu dưới sàn nhằm đảm bảo vệ sinh thông thoáng.</w:t>
      </w:r>
    </w:p>
    <w:p w14:paraId="420A67F3" w14:textId="77777777" w:rsidR="00744AAF" w:rsidRPr="00744AAF" w:rsidRDefault="00744AAF" w:rsidP="006562DE">
      <w:pPr>
        <w:pStyle w:val="ND"/>
      </w:pPr>
      <w:r w:rsidRPr="00744AAF">
        <w:t>Trại phải đủ ánh sáng bảo vệ và đủ ánh sáng cho heo ăn, đèn sử dụng là loại đèn huỳnh quang 1,2 m.</w:t>
      </w:r>
    </w:p>
    <w:p w14:paraId="2442BBB5" w14:textId="77777777" w:rsidR="00744AAF" w:rsidRPr="00744AAF" w:rsidRDefault="00744AAF" w:rsidP="006562DE">
      <w:pPr>
        <w:pStyle w:val="ND"/>
      </w:pPr>
      <w:r w:rsidRPr="00744AAF">
        <w:t xml:space="preserve">Sử dụng kỹ thuật dẫn lạnh trực tiếp bằng khí và hơi nước lạnh được áp dụng, thông </w:t>
      </w:r>
      <w:r w:rsidRPr="00744AAF">
        <w:lastRenderedPageBreak/>
        <w:t xml:space="preserve">gió cưỡng bức bằng quạt để làm máy chuồng trại. </w:t>
      </w:r>
    </w:p>
    <w:p w14:paraId="2F27CDD8" w14:textId="77777777" w:rsidR="00744AAF" w:rsidRPr="00744AAF" w:rsidRDefault="00744AAF" w:rsidP="006562DE">
      <w:pPr>
        <w:pStyle w:val="ND"/>
        <w:rPr>
          <w:lang w:val="it-IT"/>
        </w:rPr>
      </w:pPr>
      <w:r w:rsidRPr="00744AAF">
        <w:rPr>
          <w:lang w:val="it-IT"/>
        </w:rPr>
        <w:t>Tất cả các phương tiện vận chuyển khi vào trại chăn nuôi, khu chăn nuôi phải đi qua hố khử trùng và phải được phun thuốc sát trùng. Mọi người trước khi vào khu chăn nuôi phải thay quần áo, giầy dép và mặc quần áo bảo hộ của trại; trước khi vào các chuồng nuôi phải nhúng ủng hoặc giầy dép vào hố khử trùng</w:t>
      </w:r>
    </w:p>
    <w:p w14:paraId="2510AF10" w14:textId="77777777" w:rsidR="00744AAF" w:rsidRPr="00744AAF" w:rsidRDefault="00744AAF" w:rsidP="006562DE">
      <w:pPr>
        <w:pStyle w:val="ND"/>
        <w:rPr>
          <w:lang w:val="it-IT"/>
        </w:rPr>
      </w:pPr>
      <w:r w:rsidRPr="00744AAF">
        <w:rPr>
          <w:lang w:val="it-IT"/>
        </w:rPr>
        <w:t>Thực hiện các quy định về tiêm phòng cho đàn lợn theo quy định. Trong trường hợp trại có dịch, phải thực hiện đầy đủ các quy định hiện hành về chống dịch.</w:t>
      </w:r>
    </w:p>
    <w:p w14:paraId="0C18B941" w14:textId="77777777" w:rsidR="00744AAF" w:rsidRPr="00744AAF" w:rsidRDefault="00744AAF" w:rsidP="006562DE">
      <w:pPr>
        <w:pStyle w:val="ND"/>
        <w:rPr>
          <w:lang w:val="it-IT"/>
        </w:rPr>
      </w:pPr>
      <w:r w:rsidRPr="00744AAF">
        <w:rPr>
          <w:lang w:val="it-IT"/>
        </w:rPr>
        <w:t>Định kỳ phun thuốc sát trùng xung quanh khu chăn nuôi, các chuồng nuôi ít nhất 1 lần/2 tuần; phun thuốc sát trùng lối đi trong khu chăn nuôi và các dãy chuồng nuôi ít nhất 1 lần/tuần khi không có dịch bệnh, và ít nhất 1 lần/ngày khi có dịch bệnh; phun thuốc sát trùng trên lợn 1 lần/tuần khi có dịch bệnh bằng các dung dịch sát trùng thích hợp theo hướng dẫn của nhà sản xuất.</w:t>
      </w:r>
    </w:p>
    <w:p w14:paraId="2B87AE2F" w14:textId="77777777" w:rsidR="00744AAF" w:rsidRPr="00744AAF" w:rsidRDefault="00744AAF" w:rsidP="006562DE">
      <w:pPr>
        <w:pStyle w:val="ND"/>
        <w:rPr>
          <w:lang w:val="it-IT"/>
        </w:rPr>
      </w:pPr>
      <w:r w:rsidRPr="00744AAF">
        <w:rPr>
          <w:lang w:val="it-IT"/>
        </w:rPr>
        <w:t>Định kỳ phát quang bụi rậm, khơi thông và vệ sinh cống rãnh trong khu chăn nuôi ít nhất 1 lần/tháng.</w:t>
      </w:r>
    </w:p>
    <w:p w14:paraId="0F320410" w14:textId="77777777" w:rsidR="00744AAF" w:rsidRPr="00744AAF" w:rsidRDefault="00744AAF" w:rsidP="006562DE">
      <w:pPr>
        <w:pStyle w:val="ND"/>
        <w:rPr>
          <w:lang w:val="it-IT"/>
        </w:rPr>
      </w:pPr>
      <w:r w:rsidRPr="00744AAF">
        <w:rPr>
          <w:lang w:val="it-IT"/>
        </w:rPr>
        <w:t>Không vận chuyển lợn, thức ăn, chất thải hay vật dụng khác chung một phương tiện; phải thực hiện sát trùng phương tiện vận chuyển trước và sau khi vận chuyển.</w:t>
      </w:r>
    </w:p>
    <w:p w14:paraId="0CD29C21" w14:textId="77777777" w:rsidR="003D1B79" w:rsidRDefault="00B63B00" w:rsidP="006562DE">
      <w:pPr>
        <w:pStyle w:val="1"/>
        <w:rPr>
          <w:lang w:val="fr-FR"/>
        </w:rPr>
      </w:pPr>
      <w:bookmarkStart w:id="23" w:name="_Toc103171184"/>
      <w:bookmarkStart w:id="24" w:name="_Toc149224220"/>
      <w:r w:rsidRPr="003D1B79">
        <w:rPr>
          <w:lang w:val="fr-FR"/>
        </w:rPr>
        <w:t>3.3. Sản phẩm của dự án đầu tư :</w:t>
      </w:r>
      <w:bookmarkEnd w:id="23"/>
      <w:bookmarkEnd w:id="24"/>
      <w:r w:rsidR="003D1B79" w:rsidRPr="003D1B79">
        <w:rPr>
          <w:lang w:val="fr-FR"/>
        </w:rPr>
        <w:t xml:space="preserve"> </w:t>
      </w:r>
    </w:p>
    <w:p w14:paraId="06BC47F4" w14:textId="77777777" w:rsidR="00696D24" w:rsidRPr="00696D24" w:rsidRDefault="00696D24" w:rsidP="006562DE">
      <w:pPr>
        <w:pStyle w:val="ND"/>
      </w:pPr>
      <w:bookmarkStart w:id="25" w:name="_Toc103171185"/>
      <w:r w:rsidRPr="00696D24">
        <w:rPr>
          <w:lang w:val="vi-VN" w:eastAsia="vi-VN" w:bidi="vi-VN"/>
        </w:rPr>
        <w:t>Sản phẩm của trại chăn nuôi là heo giố</w:t>
      </w:r>
      <w:r>
        <w:rPr>
          <w:lang w:val="vi-VN" w:eastAsia="vi-VN" w:bidi="vi-VN"/>
        </w:rPr>
        <w:t>ng chấ</w:t>
      </w:r>
      <w:r w:rsidRPr="00696D24">
        <w:rPr>
          <w:lang w:val="vi-VN" w:eastAsia="vi-VN" w:bidi="vi-VN"/>
        </w:rPr>
        <w:t>t lượ</w:t>
      </w:r>
      <w:r>
        <w:rPr>
          <w:lang w:val="vi-VN" w:eastAsia="vi-VN" w:bidi="vi-VN"/>
        </w:rPr>
        <w:t>ng cao, mỗ</w:t>
      </w:r>
      <w:r w:rsidRPr="00696D24">
        <w:rPr>
          <w:lang w:val="vi-VN" w:eastAsia="vi-VN" w:bidi="vi-VN"/>
        </w:rPr>
        <w:t>i đợ</w:t>
      </w:r>
      <w:r>
        <w:rPr>
          <w:lang w:val="vi-VN" w:eastAsia="vi-VN" w:bidi="vi-VN"/>
        </w:rPr>
        <w:t>t xuấ</w:t>
      </w:r>
      <w:r w:rsidRPr="00696D24">
        <w:rPr>
          <w:lang w:val="vi-VN" w:eastAsia="vi-VN" w:bidi="vi-VN"/>
        </w:rPr>
        <w:t>t giao</w:t>
      </w:r>
      <w:r w:rsidRPr="00696D24">
        <w:rPr>
          <w:lang w:eastAsia="vi-VN" w:bidi="vi-VN"/>
        </w:rPr>
        <w:t xml:space="preserve"> động </w:t>
      </w:r>
      <w:r w:rsidRPr="00696D24">
        <w:rPr>
          <w:lang w:val="vi-VN" w:eastAsia="vi-VN" w:bidi="vi-VN"/>
        </w:rPr>
        <w:t>khoảng 3.000 con heo con 15-21 ngày tuổi (đã cai sữa).</w:t>
      </w:r>
    </w:p>
    <w:p w14:paraId="00210455" w14:textId="77777777" w:rsidR="00B63B00" w:rsidRPr="00AB2EFA" w:rsidRDefault="00B86A3B" w:rsidP="006562DE">
      <w:pPr>
        <w:pStyle w:val="1"/>
        <w:rPr>
          <w:lang w:val="fr-FR"/>
        </w:rPr>
      </w:pPr>
      <w:bookmarkStart w:id="26" w:name="_Toc149224221"/>
      <w:r w:rsidRPr="00AB2EFA">
        <w:rPr>
          <w:lang w:val="fr-FR"/>
        </w:rPr>
        <w:t>4. Nguyên liệu, nhiên liệu, vật liệu, phế liệu, điện năng, hóa chất sử dụng, nguồn cung cấp điện, nước của dự án đầu tư :</w:t>
      </w:r>
      <w:bookmarkEnd w:id="25"/>
      <w:bookmarkEnd w:id="26"/>
    </w:p>
    <w:p w14:paraId="0DAFD632" w14:textId="77777777" w:rsidR="00AB2EFA" w:rsidRDefault="00AB2EFA" w:rsidP="006562DE">
      <w:pPr>
        <w:pStyle w:val="1"/>
        <w:rPr>
          <w:lang w:val="fr-FR"/>
        </w:rPr>
      </w:pPr>
      <w:bookmarkStart w:id="27" w:name="_Toc103171186"/>
      <w:bookmarkStart w:id="28" w:name="_Toc149224222"/>
      <w:r w:rsidRPr="00AB2EFA">
        <w:rPr>
          <w:lang w:val="fr-FR"/>
        </w:rPr>
        <w:t>4.1. Nhu cầu nguyên liệu của dự án :</w:t>
      </w:r>
      <w:bookmarkEnd w:id="27"/>
      <w:bookmarkEnd w:id="28"/>
    </w:p>
    <w:p w14:paraId="2DB9012D" w14:textId="77777777" w:rsidR="00CD2DDC" w:rsidRPr="00026219" w:rsidRDefault="00CD2DDC" w:rsidP="006562DE">
      <w:pPr>
        <w:pStyle w:val="ND"/>
        <w:rPr>
          <w:lang w:val="pt-BR"/>
        </w:rPr>
      </w:pPr>
      <w:r w:rsidRPr="00026219">
        <w:rPr>
          <w:lang w:val="pt-BR"/>
        </w:rPr>
        <w:t>Nhu cầu nguyên liệu phục vụ cho trang trại chăn nuôi chủ yếu thức ăn và thuốc phòng bệnh. Thức ăn là dạng thức ăn đã được đóng gói sẵn, chỉ việc đổ cho heo ăn, không cần pha chế phối trộn. Thức ăn được lưu chứa trong các silo cám, đảm bảo cho heo dùng trong vài ngày, khi hết, thức ăn sẽ được vận chuyển từ kho chứa cám đến đổ vào silo, vận chuyển bằng xe chuyên dụng.</w:t>
      </w:r>
    </w:p>
    <w:p w14:paraId="2D6EE85B" w14:textId="77777777" w:rsidR="00CD2DDC" w:rsidRPr="00026219" w:rsidRDefault="00CD2DDC" w:rsidP="006562DE">
      <w:pPr>
        <w:pStyle w:val="ND"/>
        <w:rPr>
          <w:lang w:val="pt-BR"/>
        </w:rPr>
      </w:pPr>
      <w:bookmarkStart w:id="29" w:name="_Toc424219018"/>
      <w:r w:rsidRPr="00026219">
        <w:rPr>
          <w:lang w:val="pt-BR"/>
        </w:rPr>
        <w:t xml:space="preserve">Một số loại thuốc thú y: </w:t>
      </w:r>
      <w:r w:rsidRPr="00026219">
        <w:rPr>
          <w:shd w:val="clear" w:color="auto" w:fill="FFFFFF"/>
          <w:lang w:val="pt-BR"/>
        </w:rPr>
        <w:t>Electrolyte (phục hồi chất điện giải trong thời gian vật nuôi bị stress do vận chuyển và thời tiết thay đổi, sử dụng khi cần thiết),</w:t>
      </w:r>
      <w:r w:rsidRPr="00026219">
        <w:rPr>
          <w:lang w:val="pt-BR"/>
        </w:rPr>
        <w:t xml:space="preserve"> Colistin + Amox (</w:t>
      </w:r>
      <w:r w:rsidRPr="00026219">
        <w:rPr>
          <w:shd w:val="clear" w:color="auto" w:fill="FFFFFF"/>
          <w:lang w:val="pt-BR"/>
        </w:rPr>
        <w:t>Trị nhiễm trùng đường tiêu hóa, đường hô hấp, viêm màng não, viêm khớp, nhiễm trùng máu)</w:t>
      </w:r>
      <w:r w:rsidRPr="00026219">
        <w:rPr>
          <w:lang w:val="pt-BR"/>
        </w:rPr>
        <w:t>, ADE – Bcomplex (</w:t>
      </w:r>
      <w:r w:rsidRPr="00026219">
        <w:rPr>
          <w:shd w:val="clear" w:color="auto" w:fill="FFFFFF"/>
          <w:lang w:val="pt-BR"/>
        </w:rPr>
        <w:t>Phòng, trị bệnh thiếu vitamin cho gia súc, gia cầm, suy nhược toàn thân,Tăng cường sức đề kháng, phòng chống bệnh tật,  1 ml/ 5-8kg thể trọng/ngày), Electrolyte + Vit C (bù đắp lượng muối khoáng mất đi khi tiêu chảy mất nước, chống nóng, giải độc trong, 1g/ 1-2 l nước</w:t>
      </w:r>
      <w:r w:rsidRPr="00026219">
        <w:rPr>
          <w:lang w:val="pt-BR"/>
        </w:rPr>
        <w:t>) , chế phẩm EM dùng cho khử trùng, các loại vaccine phòng bệnh,  thuốc được Công ty C.P cung cấp.</w:t>
      </w:r>
      <w:bookmarkStart w:id="30" w:name="_Toc428346298"/>
      <w:bookmarkStart w:id="31" w:name="_Toc434223261"/>
      <w:bookmarkStart w:id="32" w:name="_Toc440992113"/>
      <w:bookmarkStart w:id="33" w:name="_Toc448785799"/>
      <w:bookmarkStart w:id="34" w:name="_Toc455560072"/>
      <w:bookmarkStart w:id="35" w:name="_Toc458431477"/>
      <w:bookmarkStart w:id="36" w:name="_Toc484964649"/>
      <w:bookmarkStart w:id="37" w:name="_Toc485888053"/>
    </w:p>
    <w:p w14:paraId="12D4C247" w14:textId="77777777" w:rsidR="00CD2DDC" w:rsidRDefault="00F37490" w:rsidP="006562DE">
      <w:pPr>
        <w:pStyle w:val="ND"/>
        <w:rPr>
          <w:lang w:val="pt-BR"/>
        </w:rPr>
      </w:pPr>
      <w:r>
        <w:rPr>
          <w:lang w:val="pt-BR"/>
        </w:rPr>
        <w:t xml:space="preserve">Với số lượng heo trưởng thành là 2.432 con (2.400 con heo nái + 32 heo nọc) và 3.200 con heo con thì nhu cầu nguyên liệu, hóa chất của dự án như sau </w:t>
      </w:r>
      <w:r w:rsidR="00CD2DDC" w:rsidRPr="00026219">
        <w:rPr>
          <w:lang w:val="pt-BR"/>
        </w:rPr>
        <w:t xml:space="preserve">. </w:t>
      </w:r>
    </w:p>
    <w:p w14:paraId="197ECD38" w14:textId="77777777" w:rsidR="006562DE" w:rsidRPr="00026219" w:rsidRDefault="006562DE" w:rsidP="006562DE">
      <w:pPr>
        <w:pStyle w:val="ND"/>
        <w:rPr>
          <w:lang w:val="pt-BR"/>
        </w:rPr>
      </w:pPr>
    </w:p>
    <w:p w14:paraId="072DE1C2" w14:textId="38E62166" w:rsidR="00AB2EFA" w:rsidRDefault="00AB2EFA" w:rsidP="006562DE">
      <w:pPr>
        <w:pStyle w:val="Bng"/>
      </w:pPr>
      <w:bookmarkStart w:id="38" w:name="_Toc96345047"/>
      <w:bookmarkStart w:id="39" w:name="_Toc96345141"/>
      <w:bookmarkStart w:id="40" w:name="_Toc113366282"/>
      <w:bookmarkEnd w:id="29"/>
      <w:bookmarkEnd w:id="30"/>
      <w:bookmarkEnd w:id="31"/>
      <w:bookmarkEnd w:id="32"/>
      <w:bookmarkEnd w:id="33"/>
      <w:bookmarkEnd w:id="34"/>
      <w:bookmarkEnd w:id="35"/>
      <w:bookmarkEnd w:id="36"/>
      <w:bookmarkEnd w:id="37"/>
      <w:r w:rsidRPr="00AB2EFA">
        <w:lastRenderedPageBreak/>
        <w:t>Bảng 1.1</w:t>
      </w:r>
      <w:r w:rsidR="00DF22A9">
        <w:t>.</w:t>
      </w:r>
      <w:r w:rsidRPr="00AB2EFA">
        <w:t xml:space="preserve"> Nhu cầu nguyên liệu, hóa chất của dự án.</w:t>
      </w:r>
      <w:bookmarkEnd w:id="38"/>
      <w:bookmarkEnd w:id="39"/>
      <w:bookmarkEnd w:id="40"/>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3880"/>
        <w:gridCol w:w="1560"/>
        <w:gridCol w:w="1256"/>
        <w:gridCol w:w="1559"/>
      </w:tblGrid>
      <w:tr w:rsidR="002932C2" w:rsidRPr="00041A90" w14:paraId="453F3E26" w14:textId="77777777" w:rsidTr="00185C01">
        <w:trPr>
          <w:jc w:val="center"/>
        </w:trPr>
        <w:tc>
          <w:tcPr>
            <w:tcW w:w="838" w:type="dxa"/>
            <w:vAlign w:val="center"/>
          </w:tcPr>
          <w:p w14:paraId="063A794A"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Stt</w:t>
            </w:r>
          </w:p>
        </w:tc>
        <w:tc>
          <w:tcPr>
            <w:tcW w:w="3880" w:type="dxa"/>
            <w:vAlign w:val="center"/>
          </w:tcPr>
          <w:p w14:paraId="0C4BCD00"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Nguyên liệu</w:t>
            </w:r>
          </w:p>
        </w:tc>
        <w:tc>
          <w:tcPr>
            <w:tcW w:w="1560" w:type="dxa"/>
            <w:vAlign w:val="center"/>
          </w:tcPr>
          <w:p w14:paraId="5304268E"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Nguồn</w:t>
            </w:r>
          </w:p>
          <w:p w14:paraId="61480035"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cung cấp</w:t>
            </w:r>
          </w:p>
        </w:tc>
        <w:tc>
          <w:tcPr>
            <w:tcW w:w="1256" w:type="dxa"/>
            <w:vAlign w:val="center"/>
          </w:tcPr>
          <w:p w14:paraId="223CDD4D"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Đơn vị</w:t>
            </w:r>
          </w:p>
        </w:tc>
        <w:tc>
          <w:tcPr>
            <w:tcW w:w="1559" w:type="dxa"/>
            <w:vAlign w:val="center"/>
          </w:tcPr>
          <w:p w14:paraId="1402A9F8" w14:textId="77777777" w:rsidR="002932C2" w:rsidRPr="00041A90" w:rsidRDefault="002932C2" w:rsidP="00185C01">
            <w:pPr>
              <w:widowControl w:val="0"/>
              <w:spacing w:after="0" w:line="288" w:lineRule="auto"/>
              <w:jc w:val="center"/>
              <w:rPr>
                <w:rFonts w:ascii="Times New Roman" w:hAnsi="Times New Roman"/>
                <w:b/>
                <w:iCs/>
                <w:sz w:val="26"/>
                <w:szCs w:val="26"/>
                <w:lang w:val="sv-SE"/>
              </w:rPr>
            </w:pPr>
            <w:r w:rsidRPr="00041A90">
              <w:rPr>
                <w:rFonts w:ascii="Times New Roman" w:hAnsi="Times New Roman"/>
                <w:b/>
                <w:iCs/>
                <w:sz w:val="26"/>
                <w:szCs w:val="26"/>
                <w:lang w:val="sv-SE"/>
              </w:rPr>
              <w:t>Số lượng</w:t>
            </w:r>
          </w:p>
        </w:tc>
      </w:tr>
      <w:tr w:rsidR="002932C2" w:rsidRPr="00041A90" w14:paraId="6528DF63" w14:textId="77777777" w:rsidTr="006562DE">
        <w:trPr>
          <w:trHeight w:val="567"/>
          <w:jc w:val="center"/>
        </w:trPr>
        <w:tc>
          <w:tcPr>
            <w:tcW w:w="838" w:type="dxa"/>
            <w:vAlign w:val="center"/>
          </w:tcPr>
          <w:p w14:paraId="26401458" w14:textId="77777777" w:rsidR="002932C2" w:rsidRPr="00041A90" w:rsidRDefault="002932C2" w:rsidP="006562DE">
            <w:pPr>
              <w:widowControl w:val="0"/>
              <w:spacing w:before="120" w:line="288" w:lineRule="auto"/>
              <w:ind w:hanging="88"/>
              <w:jc w:val="center"/>
              <w:rPr>
                <w:rFonts w:ascii="Times New Roman" w:hAnsi="Times New Roman"/>
                <w:iCs/>
                <w:sz w:val="26"/>
                <w:szCs w:val="26"/>
                <w:lang w:val="sv-SE"/>
              </w:rPr>
            </w:pPr>
            <w:r w:rsidRPr="00041A90">
              <w:rPr>
                <w:rFonts w:ascii="Times New Roman" w:hAnsi="Times New Roman"/>
                <w:iCs/>
                <w:sz w:val="26"/>
                <w:szCs w:val="26"/>
                <w:lang w:val="sv-SE"/>
              </w:rPr>
              <w:t>1</w:t>
            </w:r>
          </w:p>
        </w:tc>
        <w:tc>
          <w:tcPr>
            <w:tcW w:w="3880" w:type="dxa"/>
            <w:vAlign w:val="center"/>
          </w:tcPr>
          <w:p w14:paraId="035933F6" w14:textId="77777777"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 xml:space="preserve">Thức ăn cho </w:t>
            </w:r>
            <w:r>
              <w:rPr>
                <w:rFonts w:ascii="Times New Roman" w:hAnsi="Times New Roman"/>
                <w:iCs/>
                <w:sz w:val="26"/>
                <w:szCs w:val="26"/>
              </w:rPr>
              <w:t>heo nái</w:t>
            </w:r>
          </w:p>
        </w:tc>
        <w:tc>
          <w:tcPr>
            <w:tcW w:w="1560" w:type="dxa"/>
            <w:vAlign w:val="center"/>
          </w:tcPr>
          <w:p w14:paraId="102B1C7E"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C.P</w:t>
            </w:r>
          </w:p>
        </w:tc>
        <w:tc>
          <w:tcPr>
            <w:tcW w:w="1256" w:type="dxa"/>
            <w:vAlign w:val="center"/>
          </w:tcPr>
          <w:p w14:paraId="60F0C31F"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kg/năm</w:t>
            </w:r>
          </w:p>
        </w:tc>
        <w:tc>
          <w:tcPr>
            <w:tcW w:w="1559" w:type="dxa"/>
            <w:vAlign w:val="center"/>
          </w:tcPr>
          <w:p w14:paraId="0F7A62B1"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304.000</w:t>
            </w:r>
          </w:p>
        </w:tc>
      </w:tr>
      <w:tr w:rsidR="002932C2" w:rsidRPr="00041A90" w14:paraId="58D4BE9E" w14:textId="77777777" w:rsidTr="006562DE">
        <w:trPr>
          <w:trHeight w:val="624"/>
          <w:jc w:val="center"/>
        </w:trPr>
        <w:tc>
          <w:tcPr>
            <w:tcW w:w="838" w:type="dxa"/>
            <w:vAlign w:val="center"/>
          </w:tcPr>
          <w:p w14:paraId="6C0ED6EB" w14:textId="77777777" w:rsidR="002932C2" w:rsidRPr="00041A90" w:rsidRDefault="002932C2" w:rsidP="006562DE">
            <w:pPr>
              <w:widowControl w:val="0"/>
              <w:spacing w:before="120" w:line="288" w:lineRule="auto"/>
              <w:ind w:hanging="88"/>
              <w:jc w:val="center"/>
              <w:rPr>
                <w:rFonts w:ascii="Times New Roman" w:hAnsi="Times New Roman"/>
                <w:iCs/>
                <w:sz w:val="26"/>
                <w:szCs w:val="26"/>
                <w:lang w:val="sv-SE"/>
              </w:rPr>
            </w:pPr>
            <w:r w:rsidRPr="00041A90">
              <w:rPr>
                <w:rFonts w:ascii="Times New Roman" w:hAnsi="Times New Roman"/>
                <w:iCs/>
                <w:sz w:val="26"/>
                <w:szCs w:val="26"/>
                <w:lang w:val="sv-SE"/>
              </w:rPr>
              <w:t>2</w:t>
            </w:r>
          </w:p>
        </w:tc>
        <w:tc>
          <w:tcPr>
            <w:tcW w:w="3880" w:type="dxa"/>
            <w:vAlign w:val="center"/>
          </w:tcPr>
          <w:p w14:paraId="1057DC2D" w14:textId="0DCE38F3"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Thức ăn cho heo nọc</w:t>
            </w:r>
          </w:p>
        </w:tc>
        <w:tc>
          <w:tcPr>
            <w:tcW w:w="1560" w:type="dxa"/>
            <w:vAlign w:val="center"/>
          </w:tcPr>
          <w:p w14:paraId="15A665EB"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C.P</w:t>
            </w:r>
          </w:p>
        </w:tc>
        <w:tc>
          <w:tcPr>
            <w:tcW w:w="1256" w:type="dxa"/>
            <w:vAlign w:val="center"/>
          </w:tcPr>
          <w:p w14:paraId="2BA0AB5C"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kg/năm</w:t>
            </w:r>
          </w:p>
        </w:tc>
        <w:tc>
          <w:tcPr>
            <w:tcW w:w="1559" w:type="dxa"/>
            <w:vAlign w:val="center"/>
          </w:tcPr>
          <w:p w14:paraId="4DDAAABC"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2.200</w:t>
            </w:r>
          </w:p>
        </w:tc>
      </w:tr>
      <w:tr w:rsidR="002932C2" w:rsidRPr="00041A90" w14:paraId="7EF9BA57" w14:textId="77777777" w:rsidTr="006562DE">
        <w:trPr>
          <w:trHeight w:val="624"/>
          <w:jc w:val="center"/>
        </w:trPr>
        <w:tc>
          <w:tcPr>
            <w:tcW w:w="838" w:type="dxa"/>
            <w:vAlign w:val="center"/>
          </w:tcPr>
          <w:p w14:paraId="74A1A8CF" w14:textId="77777777" w:rsidR="002932C2" w:rsidRPr="00041A90" w:rsidRDefault="002932C2" w:rsidP="006562DE">
            <w:pPr>
              <w:widowControl w:val="0"/>
              <w:spacing w:before="120" w:line="288" w:lineRule="auto"/>
              <w:ind w:hanging="88"/>
              <w:jc w:val="center"/>
              <w:rPr>
                <w:rFonts w:ascii="Times New Roman" w:hAnsi="Times New Roman"/>
                <w:iCs/>
                <w:sz w:val="26"/>
                <w:szCs w:val="26"/>
                <w:lang w:val="sv-SE"/>
              </w:rPr>
            </w:pPr>
            <w:r w:rsidRPr="00041A90">
              <w:rPr>
                <w:rFonts w:ascii="Times New Roman" w:hAnsi="Times New Roman"/>
                <w:iCs/>
                <w:sz w:val="26"/>
                <w:szCs w:val="26"/>
                <w:lang w:val="sv-SE"/>
              </w:rPr>
              <w:t>3</w:t>
            </w:r>
          </w:p>
        </w:tc>
        <w:tc>
          <w:tcPr>
            <w:tcW w:w="3880" w:type="dxa"/>
            <w:vAlign w:val="center"/>
          </w:tcPr>
          <w:p w14:paraId="78D5FF3D" w14:textId="77777777"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Thức ăn cho heo mang thai</w:t>
            </w:r>
          </w:p>
        </w:tc>
        <w:tc>
          <w:tcPr>
            <w:tcW w:w="1560" w:type="dxa"/>
            <w:vAlign w:val="center"/>
          </w:tcPr>
          <w:p w14:paraId="44ADB2AF"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C.P</w:t>
            </w:r>
          </w:p>
        </w:tc>
        <w:tc>
          <w:tcPr>
            <w:tcW w:w="1256" w:type="dxa"/>
            <w:vAlign w:val="center"/>
          </w:tcPr>
          <w:p w14:paraId="56ACB03A"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kg/năm</w:t>
            </w:r>
          </w:p>
        </w:tc>
        <w:tc>
          <w:tcPr>
            <w:tcW w:w="1559" w:type="dxa"/>
            <w:vAlign w:val="center"/>
          </w:tcPr>
          <w:p w14:paraId="39F173F1"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1.700.000</w:t>
            </w:r>
          </w:p>
        </w:tc>
      </w:tr>
      <w:tr w:rsidR="002932C2" w:rsidRPr="00041A90" w14:paraId="207B57AC" w14:textId="77777777" w:rsidTr="006562DE">
        <w:trPr>
          <w:trHeight w:val="624"/>
          <w:jc w:val="center"/>
        </w:trPr>
        <w:tc>
          <w:tcPr>
            <w:tcW w:w="838" w:type="dxa"/>
            <w:vAlign w:val="center"/>
          </w:tcPr>
          <w:p w14:paraId="4D6E9AFC" w14:textId="77777777" w:rsidR="002932C2" w:rsidRPr="00041A90" w:rsidRDefault="002932C2" w:rsidP="006562DE">
            <w:pPr>
              <w:widowControl w:val="0"/>
              <w:spacing w:before="120" w:line="288" w:lineRule="auto"/>
              <w:ind w:hanging="88"/>
              <w:jc w:val="center"/>
              <w:rPr>
                <w:rFonts w:ascii="Times New Roman" w:hAnsi="Times New Roman"/>
                <w:iCs/>
                <w:sz w:val="26"/>
                <w:szCs w:val="26"/>
                <w:lang w:val="sv-SE"/>
              </w:rPr>
            </w:pPr>
            <w:r w:rsidRPr="00041A90">
              <w:rPr>
                <w:rFonts w:ascii="Times New Roman" w:hAnsi="Times New Roman"/>
                <w:iCs/>
                <w:sz w:val="26"/>
                <w:szCs w:val="26"/>
                <w:lang w:val="sv-SE"/>
              </w:rPr>
              <w:t>4</w:t>
            </w:r>
          </w:p>
        </w:tc>
        <w:tc>
          <w:tcPr>
            <w:tcW w:w="3880" w:type="dxa"/>
            <w:vAlign w:val="center"/>
          </w:tcPr>
          <w:p w14:paraId="273C874C" w14:textId="77777777"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Thức ăn cho heo đẻ</w:t>
            </w:r>
          </w:p>
        </w:tc>
        <w:tc>
          <w:tcPr>
            <w:tcW w:w="1560" w:type="dxa"/>
            <w:vAlign w:val="center"/>
          </w:tcPr>
          <w:p w14:paraId="581F289A"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C.P</w:t>
            </w:r>
          </w:p>
        </w:tc>
        <w:tc>
          <w:tcPr>
            <w:tcW w:w="1256" w:type="dxa"/>
            <w:vAlign w:val="center"/>
          </w:tcPr>
          <w:p w14:paraId="3E658C6A"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kg/năm</w:t>
            </w:r>
          </w:p>
        </w:tc>
        <w:tc>
          <w:tcPr>
            <w:tcW w:w="1559" w:type="dxa"/>
            <w:vAlign w:val="center"/>
          </w:tcPr>
          <w:p w14:paraId="58C88AA2"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974.000</w:t>
            </w:r>
          </w:p>
        </w:tc>
      </w:tr>
      <w:tr w:rsidR="002932C2" w:rsidRPr="00041A90" w14:paraId="4EB386C7" w14:textId="77777777" w:rsidTr="006562DE">
        <w:trPr>
          <w:trHeight w:val="624"/>
          <w:jc w:val="center"/>
        </w:trPr>
        <w:tc>
          <w:tcPr>
            <w:tcW w:w="838" w:type="dxa"/>
            <w:vAlign w:val="center"/>
          </w:tcPr>
          <w:p w14:paraId="36DF2DC3" w14:textId="77777777" w:rsidR="002932C2" w:rsidRPr="00041A90" w:rsidRDefault="002932C2" w:rsidP="006562DE">
            <w:pPr>
              <w:widowControl w:val="0"/>
              <w:spacing w:before="120" w:line="288" w:lineRule="auto"/>
              <w:ind w:hanging="88"/>
              <w:jc w:val="center"/>
              <w:rPr>
                <w:rFonts w:ascii="Times New Roman" w:hAnsi="Times New Roman"/>
                <w:iCs/>
                <w:sz w:val="26"/>
                <w:szCs w:val="26"/>
                <w:lang w:val="sv-SE"/>
              </w:rPr>
            </w:pPr>
            <w:r w:rsidRPr="00041A90">
              <w:rPr>
                <w:rFonts w:ascii="Times New Roman" w:hAnsi="Times New Roman"/>
                <w:iCs/>
                <w:sz w:val="26"/>
                <w:szCs w:val="26"/>
                <w:lang w:val="sv-SE"/>
              </w:rPr>
              <w:t>5</w:t>
            </w:r>
          </w:p>
        </w:tc>
        <w:tc>
          <w:tcPr>
            <w:tcW w:w="3880" w:type="dxa"/>
            <w:vAlign w:val="center"/>
          </w:tcPr>
          <w:p w14:paraId="2AEB683C" w14:textId="77777777"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Thức ăn cho heo con</w:t>
            </w:r>
          </w:p>
        </w:tc>
        <w:tc>
          <w:tcPr>
            <w:tcW w:w="1560" w:type="dxa"/>
            <w:vAlign w:val="center"/>
          </w:tcPr>
          <w:p w14:paraId="240A89D5"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C.P</w:t>
            </w:r>
          </w:p>
        </w:tc>
        <w:tc>
          <w:tcPr>
            <w:tcW w:w="1256" w:type="dxa"/>
            <w:vAlign w:val="center"/>
          </w:tcPr>
          <w:p w14:paraId="43568785"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kg/năm</w:t>
            </w:r>
          </w:p>
        </w:tc>
        <w:tc>
          <w:tcPr>
            <w:tcW w:w="1559" w:type="dxa"/>
            <w:vAlign w:val="center"/>
          </w:tcPr>
          <w:p w14:paraId="6999DCAB"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100.000</w:t>
            </w:r>
          </w:p>
        </w:tc>
      </w:tr>
      <w:tr w:rsidR="002932C2" w:rsidRPr="00041A90" w14:paraId="347EA0EC" w14:textId="77777777" w:rsidTr="006562DE">
        <w:trPr>
          <w:trHeight w:val="624"/>
          <w:jc w:val="center"/>
        </w:trPr>
        <w:tc>
          <w:tcPr>
            <w:tcW w:w="838" w:type="dxa"/>
            <w:vAlign w:val="center"/>
          </w:tcPr>
          <w:p w14:paraId="58466765"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6</w:t>
            </w:r>
          </w:p>
        </w:tc>
        <w:tc>
          <w:tcPr>
            <w:tcW w:w="3880" w:type="dxa"/>
            <w:vAlign w:val="center"/>
          </w:tcPr>
          <w:p w14:paraId="1FF96523" w14:textId="77777777" w:rsidR="002932C2" w:rsidRPr="00041A90" w:rsidRDefault="002932C2" w:rsidP="006562DE">
            <w:pPr>
              <w:widowControl w:val="0"/>
              <w:spacing w:before="120" w:line="288" w:lineRule="auto"/>
              <w:rPr>
                <w:rFonts w:ascii="Times New Roman" w:hAnsi="Times New Roman"/>
                <w:iCs/>
                <w:sz w:val="26"/>
                <w:szCs w:val="26"/>
                <w:lang w:val="sv-SE"/>
              </w:rPr>
            </w:pPr>
            <w:r w:rsidRPr="00041A90">
              <w:rPr>
                <w:rFonts w:ascii="Times New Roman" w:hAnsi="Times New Roman"/>
                <w:iCs/>
                <w:sz w:val="26"/>
                <w:szCs w:val="26"/>
                <w:lang w:val="sv-SE"/>
              </w:rPr>
              <w:t>Kháng sinh</w:t>
            </w:r>
          </w:p>
        </w:tc>
        <w:tc>
          <w:tcPr>
            <w:tcW w:w="1560" w:type="dxa"/>
            <w:vAlign w:val="center"/>
          </w:tcPr>
          <w:p w14:paraId="3DA9A238"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iCs/>
                <w:sz w:val="26"/>
                <w:szCs w:val="26"/>
                <w:lang w:val="sv-SE"/>
              </w:rPr>
              <w:t>C.P</w:t>
            </w:r>
          </w:p>
        </w:tc>
        <w:tc>
          <w:tcPr>
            <w:tcW w:w="1256" w:type="dxa"/>
            <w:vAlign w:val="center"/>
          </w:tcPr>
          <w:p w14:paraId="2FC10228" w14:textId="77777777" w:rsidR="002932C2" w:rsidRPr="00041A90" w:rsidRDefault="002932C2" w:rsidP="006562DE">
            <w:pPr>
              <w:widowControl w:val="0"/>
              <w:spacing w:before="120" w:line="288" w:lineRule="auto"/>
              <w:jc w:val="center"/>
              <w:rPr>
                <w:rFonts w:ascii="Times New Roman" w:hAnsi="Times New Roman"/>
                <w:iCs/>
                <w:sz w:val="26"/>
                <w:szCs w:val="26"/>
                <w:lang w:val="sv-SE"/>
              </w:rPr>
            </w:pPr>
            <w:r w:rsidRPr="00041A90">
              <w:rPr>
                <w:rFonts w:ascii="Times New Roman" w:hAnsi="Times New Roman"/>
                <w:iCs/>
                <w:sz w:val="26"/>
                <w:szCs w:val="26"/>
                <w:lang w:val="sv-SE"/>
              </w:rPr>
              <w:t>Liều/năm</w:t>
            </w:r>
          </w:p>
        </w:tc>
        <w:tc>
          <w:tcPr>
            <w:tcW w:w="1559" w:type="dxa"/>
            <w:vAlign w:val="center"/>
          </w:tcPr>
          <w:p w14:paraId="1A7C7AC5" w14:textId="77777777" w:rsidR="002932C2" w:rsidRPr="00041A90" w:rsidRDefault="002932C2" w:rsidP="006562DE">
            <w:pPr>
              <w:spacing w:before="120" w:line="288" w:lineRule="auto"/>
              <w:jc w:val="center"/>
              <w:rPr>
                <w:rFonts w:ascii="Times New Roman" w:hAnsi="Times New Roman"/>
                <w:sz w:val="26"/>
                <w:szCs w:val="26"/>
                <w:lang w:val="sv-SE"/>
              </w:rPr>
            </w:pPr>
            <w:r w:rsidRPr="00041A90">
              <w:rPr>
                <w:rFonts w:ascii="Times New Roman" w:hAnsi="Times New Roman"/>
                <w:sz w:val="26"/>
                <w:szCs w:val="26"/>
                <w:lang w:val="sv-SE"/>
              </w:rPr>
              <w:t>16.600</w:t>
            </w:r>
          </w:p>
        </w:tc>
      </w:tr>
      <w:tr w:rsidR="002932C2" w:rsidRPr="00041A90" w14:paraId="04D609A1" w14:textId="77777777" w:rsidTr="006562DE">
        <w:trPr>
          <w:trHeight w:val="624"/>
          <w:jc w:val="center"/>
        </w:trPr>
        <w:tc>
          <w:tcPr>
            <w:tcW w:w="838" w:type="dxa"/>
            <w:vAlign w:val="center"/>
          </w:tcPr>
          <w:p w14:paraId="78F050E7" w14:textId="77777777" w:rsidR="002932C2" w:rsidRPr="00041A90" w:rsidRDefault="002932C2" w:rsidP="006562DE">
            <w:pPr>
              <w:widowControl w:val="0"/>
              <w:spacing w:before="120" w:line="288" w:lineRule="auto"/>
              <w:jc w:val="center"/>
              <w:rPr>
                <w:rFonts w:ascii="Times New Roman" w:hAnsi="Times New Roman"/>
                <w:iCs/>
                <w:sz w:val="26"/>
                <w:szCs w:val="26"/>
              </w:rPr>
            </w:pPr>
            <w:r w:rsidRPr="00041A90">
              <w:rPr>
                <w:rFonts w:ascii="Times New Roman" w:hAnsi="Times New Roman"/>
                <w:iCs/>
                <w:sz w:val="26"/>
                <w:szCs w:val="26"/>
              </w:rPr>
              <w:t>7</w:t>
            </w:r>
          </w:p>
        </w:tc>
        <w:tc>
          <w:tcPr>
            <w:tcW w:w="3880" w:type="dxa"/>
            <w:vAlign w:val="center"/>
          </w:tcPr>
          <w:p w14:paraId="365C9F96" w14:textId="77777777" w:rsidR="002932C2" w:rsidRPr="00041A90" w:rsidRDefault="002932C2" w:rsidP="006562DE">
            <w:pPr>
              <w:widowControl w:val="0"/>
              <w:spacing w:before="120" w:line="288" w:lineRule="auto"/>
              <w:rPr>
                <w:rFonts w:ascii="Times New Roman" w:hAnsi="Times New Roman"/>
                <w:iCs/>
                <w:sz w:val="26"/>
                <w:szCs w:val="26"/>
              </w:rPr>
            </w:pPr>
            <w:r w:rsidRPr="00041A90">
              <w:rPr>
                <w:rFonts w:ascii="Times New Roman" w:hAnsi="Times New Roman"/>
                <w:iCs/>
                <w:sz w:val="26"/>
                <w:szCs w:val="26"/>
              </w:rPr>
              <w:t>Vaccin ngừa dịch tả</w:t>
            </w:r>
          </w:p>
        </w:tc>
        <w:tc>
          <w:tcPr>
            <w:tcW w:w="1560" w:type="dxa"/>
            <w:vAlign w:val="center"/>
          </w:tcPr>
          <w:p w14:paraId="1A63061A"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C.P</w:t>
            </w:r>
          </w:p>
        </w:tc>
        <w:tc>
          <w:tcPr>
            <w:tcW w:w="1256" w:type="dxa"/>
            <w:vAlign w:val="center"/>
          </w:tcPr>
          <w:p w14:paraId="63EDC74B"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Liều/năm</w:t>
            </w:r>
          </w:p>
        </w:tc>
        <w:tc>
          <w:tcPr>
            <w:tcW w:w="1559" w:type="dxa"/>
            <w:vAlign w:val="center"/>
          </w:tcPr>
          <w:p w14:paraId="34037CC3"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sz w:val="26"/>
                <w:szCs w:val="26"/>
              </w:rPr>
              <w:t>16.500</w:t>
            </w:r>
          </w:p>
        </w:tc>
      </w:tr>
      <w:tr w:rsidR="002932C2" w:rsidRPr="00041A90" w14:paraId="0A8EE5E1" w14:textId="77777777" w:rsidTr="006562DE">
        <w:trPr>
          <w:trHeight w:val="624"/>
          <w:jc w:val="center"/>
        </w:trPr>
        <w:tc>
          <w:tcPr>
            <w:tcW w:w="838" w:type="dxa"/>
            <w:vAlign w:val="center"/>
          </w:tcPr>
          <w:p w14:paraId="223C0F3A" w14:textId="77777777" w:rsidR="002932C2" w:rsidRPr="00041A90" w:rsidRDefault="002932C2" w:rsidP="006562DE">
            <w:pPr>
              <w:widowControl w:val="0"/>
              <w:spacing w:before="120" w:line="288" w:lineRule="auto"/>
              <w:jc w:val="center"/>
              <w:rPr>
                <w:rFonts w:ascii="Times New Roman" w:hAnsi="Times New Roman"/>
                <w:iCs/>
                <w:sz w:val="26"/>
                <w:szCs w:val="26"/>
              </w:rPr>
            </w:pPr>
            <w:r w:rsidRPr="00041A90">
              <w:rPr>
                <w:rFonts w:ascii="Times New Roman" w:hAnsi="Times New Roman"/>
                <w:iCs/>
                <w:sz w:val="26"/>
                <w:szCs w:val="26"/>
              </w:rPr>
              <w:t>8</w:t>
            </w:r>
          </w:p>
        </w:tc>
        <w:tc>
          <w:tcPr>
            <w:tcW w:w="3880" w:type="dxa"/>
            <w:vAlign w:val="center"/>
          </w:tcPr>
          <w:p w14:paraId="7520DE36" w14:textId="77777777" w:rsidR="002932C2" w:rsidRPr="00041A90" w:rsidRDefault="002932C2" w:rsidP="006562DE">
            <w:pPr>
              <w:widowControl w:val="0"/>
              <w:spacing w:before="120" w:line="288" w:lineRule="auto"/>
              <w:rPr>
                <w:rFonts w:ascii="Times New Roman" w:hAnsi="Times New Roman"/>
                <w:iCs/>
                <w:sz w:val="26"/>
                <w:szCs w:val="26"/>
              </w:rPr>
            </w:pPr>
            <w:r w:rsidRPr="00041A90">
              <w:rPr>
                <w:rFonts w:ascii="Times New Roman" w:hAnsi="Times New Roman"/>
                <w:iCs/>
                <w:sz w:val="26"/>
                <w:szCs w:val="26"/>
              </w:rPr>
              <w:t>Vaccin ngừa lở mồm long móng</w:t>
            </w:r>
          </w:p>
        </w:tc>
        <w:tc>
          <w:tcPr>
            <w:tcW w:w="1560" w:type="dxa"/>
            <w:vAlign w:val="center"/>
          </w:tcPr>
          <w:p w14:paraId="08F9BC06"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C.P</w:t>
            </w:r>
          </w:p>
        </w:tc>
        <w:tc>
          <w:tcPr>
            <w:tcW w:w="1256" w:type="dxa"/>
            <w:vAlign w:val="center"/>
          </w:tcPr>
          <w:p w14:paraId="6FAEF623"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Liều/năm</w:t>
            </w:r>
          </w:p>
        </w:tc>
        <w:tc>
          <w:tcPr>
            <w:tcW w:w="1559" w:type="dxa"/>
            <w:vAlign w:val="center"/>
          </w:tcPr>
          <w:p w14:paraId="26259341"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sz w:val="26"/>
                <w:szCs w:val="26"/>
              </w:rPr>
              <w:t>16.500</w:t>
            </w:r>
          </w:p>
        </w:tc>
      </w:tr>
      <w:tr w:rsidR="002932C2" w:rsidRPr="00041A90" w14:paraId="5235EEE9" w14:textId="77777777" w:rsidTr="006562DE">
        <w:trPr>
          <w:trHeight w:val="624"/>
          <w:jc w:val="center"/>
        </w:trPr>
        <w:tc>
          <w:tcPr>
            <w:tcW w:w="838" w:type="dxa"/>
            <w:vAlign w:val="center"/>
          </w:tcPr>
          <w:p w14:paraId="2715A43C" w14:textId="77777777" w:rsidR="002932C2" w:rsidRPr="00041A90" w:rsidRDefault="002932C2" w:rsidP="006562DE">
            <w:pPr>
              <w:widowControl w:val="0"/>
              <w:spacing w:before="120" w:line="288" w:lineRule="auto"/>
              <w:jc w:val="center"/>
              <w:rPr>
                <w:rFonts w:ascii="Times New Roman" w:hAnsi="Times New Roman"/>
                <w:iCs/>
                <w:sz w:val="26"/>
                <w:szCs w:val="26"/>
              </w:rPr>
            </w:pPr>
            <w:r w:rsidRPr="00041A90">
              <w:rPr>
                <w:rFonts w:ascii="Times New Roman" w:hAnsi="Times New Roman"/>
                <w:iCs/>
                <w:sz w:val="26"/>
                <w:szCs w:val="26"/>
              </w:rPr>
              <w:t>9</w:t>
            </w:r>
          </w:p>
        </w:tc>
        <w:tc>
          <w:tcPr>
            <w:tcW w:w="3880" w:type="dxa"/>
            <w:vAlign w:val="center"/>
          </w:tcPr>
          <w:p w14:paraId="044A4DD2" w14:textId="77777777" w:rsidR="002932C2" w:rsidRPr="00041A90" w:rsidRDefault="002932C2" w:rsidP="006562DE">
            <w:pPr>
              <w:widowControl w:val="0"/>
              <w:spacing w:before="120" w:line="288" w:lineRule="auto"/>
              <w:rPr>
                <w:rFonts w:ascii="Times New Roman" w:hAnsi="Times New Roman"/>
                <w:iCs/>
                <w:sz w:val="26"/>
                <w:szCs w:val="26"/>
              </w:rPr>
            </w:pPr>
            <w:r w:rsidRPr="00041A90">
              <w:rPr>
                <w:rFonts w:ascii="Times New Roman" w:hAnsi="Times New Roman"/>
                <w:iCs/>
                <w:sz w:val="26"/>
                <w:szCs w:val="26"/>
              </w:rPr>
              <w:t>Vaccin ngừa dịch heo tai xanh</w:t>
            </w:r>
          </w:p>
        </w:tc>
        <w:tc>
          <w:tcPr>
            <w:tcW w:w="1560" w:type="dxa"/>
            <w:vAlign w:val="center"/>
          </w:tcPr>
          <w:p w14:paraId="3198115C" w14:textId="77777777" w:rsidR="002932C2" w:rsidRPr="00041A90" w:rsidRDefault="002932C2" w:rsidP="006562DE">
            <w:pPr>
              <w:spacing w:before="120" w:line="288" w:lineRule="auto"/>
              <w:jc w:val="center"/>
              <w:rPr>
                <w:rFonts w:ascii="Times New Roman" w:hAnsi="Times New Roman"/>
                <w:iCs/>
                <w:sz w:val="26"/>
                <w:szCs w:val="26"/>
              </w:rPr>
            </w:pPr>
            <w:r w:rsidRPr="00041A90">
              <w:rPr>
                <w:rFonts w:ascii="Times New Roman" w:hAnsi="Times New Roman"/>
                <w:iCs/>
                <w:sz w:val="26"/>
                <w:szCs w:val="26"/>
              </w:rPr>
              <w:t>C.P</w:t>
            </w:r>
          </w:p>
        </w:tc>
        <w:tc>
          <w:tcPr>
            <w:tcW w:w="1256" w:type="dxa"/>
            <w:vAlign w:val="center"/>
          </w:tcPr>
          <w:p w14:paraId="31DEC65F"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Liều/năm</w:t>
            </w:r>
          </w:p>
        </w:tc>
        <w:tc>
          <w:tcPr>
            <w:tcW w:w="1559" w:type="dxa"/>
            <w:vAlign w:val="center"/>
          </w:tcPr>
          <w:p w14:paraId="4A6CFD15"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sz w:val="26"/>
                <w:szCs w:val="26"/>
              </w:rPr>
              <w:t>16.500</w:t>
            </w:r>
          </w:p>
        </w:tc>
      </w:tr>
      <w:tr w:rsidR="002932C2" w:rsidRPr="00041A90" w14:paraId="42951973" w14:textId="77777777" w:rsidTr="006562DE">
        <w:trPr>
          <w:trHeight w:val="624"/>
          <w:jc w:val="center"/>
        </w:trPr>
        <w:tc>
          <w:tcPr>
            <w:tcW w:w="838" w:type="dxa"/>
            <w:vAlign w:val="center"/>
          </w:tcPr>
          <w:p w14:paraId="7A1B4A24" w14:textId="77777777" w:rsidR="002932C2" w:rsidRPr="00041A90" w:rsidRDefault="002932C2" w:rsidP="006562DE">
            <w:pPr>
              <w:widowControl w:val="0"/>
              <w:spacing w:before="120" w:line="288" w:lineRule="auto"/>
              <w:jc w:val="center"/>
              <w:rPr>
                <w:rFonts w:ascii="Times New Roman" w:hAnsi="Times New Roman"/>
                <w:iCs/>
                <w:sz w:val="26"/>
                <w:szCs w:val="26"/>
              </w:rPr>
            </w:pPr>
            <w:r w:rsidRPr="00041A90">
              <w:rPr>
                <w:rFonts w:ascii="Times New Roman" w:hAnsi="Times New Roman"/>
                <w:iCs/>
                <w:sz w:val="26"/>
                <w:szCs w:val="26"/>
              </w:rPr>
              <w:t>10</w:t>
            </w:r>
          </w:p>
        </w:tc>
        <w:tc>
          <w:tcPr>
            <w:tcW w:w="3880" w:type="dxa"/>
            <w:vAlign w:val="center"/>
          </w:tcPr>
          <w:p w14:paraId="03F83DB2" w14:textId="77777777" w:rsidR="002932C2" w:rsidRPr="00041A90" w:rsidRDefault="002932C2" w:rsidP="006562DE">
            <w:pPr>
              <w:widowControl w:val="0"/>
              <w:spacing w:before="120" w:line="288" w:lineRule="auto"/>
              <w:rPr>
                <w:rFonts w:ascii="Times New Roman" w:hAnsi="Times New Roman"/>
                <w:iCs/>
                <w:sz w:val="26"/>
                <w:szCs w:val="26"/>
              </w:rPr>
            </w:pPr>
            <w:r w:rsidRPr="00041A90">
              <w:rPr>
                <w:rFonts w:ascii="Times New Roman" w:hAnsi="Times New Roman"/>
                <w:iCs/>
                <w:sz w:val="26"/>
                <w:szCs w:val="26"/>
              </w:rPr>
              <w:t>Thuốc thú y – vitamin</w:t>
            </w:r>
          </w:p>
        </w:tc>
        <w:tc>
          <w:tcPr>
            <w:tcW w:w="1560" w:type="dxa"/>
            <w:vAlign w:val="center"/>
          </w:tcPr>
          <w:p w14:paraId="65637774"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C.P</w:t>
            </w:r>
          </w:p>
        </w:tc>
        <w:tc>
          <w:tcPr>
            <w:tcW w:w="1256" w:type="dxa"/>
            <w:vAlign w:val="center"/>
          </w:tcPr>
          <w:p w14:paraId="33EA9A46"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iCs/>
                <w:sz w:val="26"/>
                <w:szCs w:val="26"/>
              </w:rPr>
              <w:t>Liều/năm</w:t>
            </w:r>
          </w:p>
        </w:tc>
        <w:tc>
          <w:tcPr>
            <w:tcW w:w="1559" w:type="dxa"/>
            <w:vAlign w:val="center"/>
          </w:tcPr>
          <w:p w14:paraId="4A2D2FF1" w14:textId="77777777" w:rsidR="002932C2" w:rsidRPr="00041A90" w:rsidRDefault="002932C2" w:rsidP="006562DE">
            <w:pPr>
              <w:spacing w:before="120" w:line="288" w:lineRule="auto"/>
              <w:jc w:val="center"/>
              <w:rPr>
                <w:rFonts w:ascii="Times New Roman" w:hAnsi="Times New Roman"/>
                <w:sz w:val="26"/>
                <w:szCs w:val="26"/>
              </w:rPr>
            </w:pPr>
            <w:r w:rsidRPr="00041A90">
              <w:rPr>
                <w:rFonts w:ascii="Times New Roman" w:hAnsi="Times New Roman"/>
                <w:sz w:val="26"/>
                <w:szCs w:val="26"/>
              </w:rPr>
              <w:t>90.000</w:t>
            </w:r>
          </w:p>
        </w:tc>
      </w:tr>
      <w:tr w:rsidR="002932C2" w:rsidRPr="00041A90" w14:paraId="72F0355A" w14:textId="77777777" w:rsidTr="006562DE">
        <w:trPr>
          <w:trHeight w:val="624"/>
          <w:jc w:val="center"/>
        </w:trPr>
        <w:tc>
          <w:tcPr>
            <w:tcW w:w="838" w:type="dxa"/>
            <w:vAlign w:val="center"/>
          </w:tcPr>
          <w:p w14:paraId="6CFE3601" w14:textId="77777777" w:rsidR="002932C2" w:rsidRPr="00041A90" w:rsidRDefault="002932C2" w:rsidP="006562DE">
            <w:pPr>
              <w:widowControl w:val="0"/>
              <w:spacing w:before="120" w:line="288" w:lineRule="auto"/>
              <w:jc w:val="center"/>
              <w:rPr>
                <w:rFonts w:ascii="Times New Roman" w:hAnsi="Times New Roman"/>
                <w:iCs/>
                <w:sz w:val="26"/>
                <w:szCs w:val="26"/>
              </w:rPr>
            </w:pPr>
            <w:r>
              <w:rPr>
                <w:rFonts w:ascii="Times New Roman" w:hAnsi="Times New Roman"/>
                <w:iCs/>
                <w:sz w:val="26"/>
                <w:szCs w:val="26"/>
              </w:rPr>
              <w:t>11</w:t>
            </w:r>
          </w:p>
        </w:tc>
        <w:tc>
          <w:tcPr>
            <w:tcW w:w="3880" w:type="dxa"/>
            <w:vAlign w:val="center"/>
          </w:tcPr>
          <w:p w14:paraId="6F6AAD69" w14:textId="3B6B6F9C" w:rsidR="002932C2" w:rsidRPr="002F611F" w:rsidRDefault="002932C2" w:rsidP="006562DE">
            <w:pPr>
              <w:widowControl w:val="0"/>
              <w:spacing w:before="60" w:after="60"/>
              <w:rPr>
                <w:rFonts w:ascii="Times New Roman" w:hAnsi="Times New Roman"/>
                <w:iCs/>
                <w:sz w:val="26"/>
                <w:szCs w:val="26"/>
              </w:rPr>
            </w:pPr>
            <w:r>
              <w:rPr>
                <w:rFonts w:ascii="Times New Roman" w:hAnsi="Times New Roman"/>
                <w:sz w:val="26"/>
                <w:szCs w:val="26"/>
              </w:rPr>
              <w:t>Thuốc sát trùng</w:t>
            </w:r>
          </w:p>
        </w:tc>
        <w:tc>
          <w:tcPr>
            <w:tcW w:w="1560" w:type="dxa"/>
            <w:vAlign w:val="center"/>
          </w:tcPr>
          <w:p w14:paraId="6A8B8875" w14:textId="77777777" w:rsidR="002932C2" w:rsidRPr="002F611F" w:rsidRDefault="002932C2" w:rsidP="006562DE">
            <w:pPr>
              <w:spacing w:before="60" w:after="60"/>
              <w:jc w:val="center"/>
              <w:rPr>
                <w:rFonts w:ascii="Times New Roman" w:hAnsi="Times New Roman"/>
                <w:iCs/>
                <w:sz w:val="26"/>
                <w:szCs w:val="26"/>
              </w:rPr>
            </w:pPr>
            <w:r>
              <w:rPr>
                <w:rFonts w:ascii="Times New Roman" w:hAnsi="Times New Roman"/>
                <w:iCs/>
                <w:sz w:val="26"/>
                <w:szCs w:val="26"/>
              </w:rPr>
              <w:t>C.P</w:t>
            </w:r>
          </w:p>
        </w:tc>
        <w:tc>
          <w:tcPr>
            <w:tcW w:w="1256" w:type="dxa"/>
            <w:vAlign w:val="center"/>
          </w:tcPr>
          <w:p w14:paraId="05FEDF54" w14:textId="77777777" w:rsidR="002932C2" w:rsidRPr="002F611F" w:rsidRDefault="002932C2" w:rsidP="006562DE">
            <w:pPr>
              <w:spacing w:before="60" w:after="60"/>
              <w:jc w:val="center"/>
              <w:rPr>
                <w:rFonts w:ascii="Times New Roman" w:hAnsi="Times New Roman"/>
                <w:iCs/>
                <w:sz w:val="26"/>
                <w:szCs w:val="26"/>
              </w:rPr>
            </w:pPr>
            <w:r>
              <w:rPr>
                <w:rFonts w:ascii="Times New Roman" w:hAnsi="Times New Roman"/>
                <w:iCs/>
                <w:sz w:val="26"/>
                <w:szCs w:val="26"/>
              </w:rPr>
              <w:t>Lít/ngày</w:t>
            </w:r>
          </w:p>
        </w:tc>
        <w:tc>
          <w:tcPr>
            <w:tcW w:w="1559" w:type="dxa"/>
            <w:vAlign w:val="center"/>
          </w:tcPr>
          <w:p w14:paraId="1DCA3F6F" w14:textId="77777777" w:rsidR="002932C2" w:rsidRPr="002F611F" w:rsidRDefault="002932C2" w:rsidP="006562DE">
            <w:pPr>
              <w:spacing w:before="60" w:after="60"/>
              <w:jc w:val="center"/>
              <w:rPr>
                <w:rFonts w:ascii="Times New Roman" w:hAnsi="Times New Roman"/>
                <w:sz w:val="26"/>
                <w:szCs w:val="26"/>
              </w:rPr>
            </w:pPr>
            <w:r>
              <w:rPr>
                <w:rFonts w:ascii="Times New Roman" w:hAnsi="Times New Roman"/>
                <w:sz w:val="26"/>
                <w:szCs w:val="26"/>
              </w:rPr>
              <w:t>2,8</w:t>
            </w:r>
          </w:p>
        </w:tc>
      </w:tr>
      <w:tr w:rsidR="002932C2" w:rsidRPr="00041A90" w14:paraId="30C270F1" w14:textId="77777777" w:rsidTr="006562DE">
        <w:trPr>
          <w:trHeight w:val="624"/>
          <w:jc w:val="center"/>
        </w:trPr>
        <w:tc>
          <w:tcPr>
            <w:tcW w:w="838" w:type="dxa"/>
            <w:vAlign w:val="center"/>
          </w:tcPr>
          <w:p w14:paraId="043BA819" w14:textId="77777777" w:rsidR="002932C2" w:rsidRPr="00041A90" w:rsidRDefault="002932C2" w:rsidP="006562DE">
            <w:pPr>
              <w:widowControl w:val="0"/>
              <w:spacing w:before="120" w:line="288" w:lineRule="auto"/>
              <w:jc w:val="center"/>
              <w:rPr>
                <w:rFonts w:ascii="Times New Roman" w:hAnsi="Times New Roman"/>
                <w:iCs/>
                <w:sz w:val="26"/>
                <w:szCs w:val="26"/>
              </w:rPr>
            </w:pPr>
            <w:r>
              <w:rPr>
                <w:rFonts w:ascii="Times New Roman" w:hAnsi="Times New Roman"/>
                <w:iCs/>
                <w:sz w:val="26"/>
                <w:szCs w:val="26"/>
              </w:rPr>
              <w:t>12</w:t>
            </w:r>
          </w:p>
        </w:tc>
        <w:tc>
          <w:tcPr>
            <w:tcW w:w="3880" w:type="dxa"/>
            <w:vAlign w:val="center"/>
          </w:tcPr>
          <w:p w14:paraId="7FAC77DB" w14:textId="77777777" w:rsidR="002932C2" w:rsidRPr="00460ADF" w:rsidRDefault="002932C2" w:rsidP="006562DE">
            <w:pPr>
              <w:spacing w:before="120" w:after="120"/>
              <w:rPr>
                <w:rFonts w:ascii="Times New Roman" w:hAnsi="Times New Roman"/>
                <w:bCs/>
                <w:sz w:val="26"/>
                <w:szCs w:val="26"/>
                <w:lang w:val="sv-SE"/>
              </w:rPr>
            </w:pPr>
            <w:r w:rsidRPr="00460ADF">
              <w:rPr>
                <w:rFonts w:ascii="Times New Roman" w:hAnsi="Times New Roman"/>
                <w:bCs/>
                <w:sz w:val="26"/>
                <w:szCs w:val="26"/>
                <w:lang w:val="sv-SE"/>
              </w:rPr>
              <w:t>Chế phẩm vi sinh EM</w:t>
            </w:r>
          </w:p>
        </w:tc>
        <w:tc>
          <w:tcPr>
            <w:tcW w:w="1560" w:type="dxa"/>
            <w:vAlign w:val="center"/>
          </w:tcPr>
          <w:p w14:paraId="167F1648" w14:textId="77777777" w:rsidR="002932C2" w:rsidRPr="00460ADF" w:rsidRDefault="002932C2" w:rsidP="006562DE">
            <w:pPr>
              <w:spacing w:before="120" w:after="120"/>
              <w:jc w:val="center"/>
              <w:rPr>
                <w:rFonts w:ascii="Times New Roman" w:hAnsi="Times New Roman"/>
                <w:bCs/>
                <w:sz w:val="26"/>
                <w:szCs w:val="26"/>
              </w:rPr>
            </w:pPr>
            <w:r>
              <w:rPr>
                <w:rFonts w:ascii="Times New Roman" w:hAnsi="Times New Roman"/>
                <w:iCs/>
                <w:sz w:val="26"/>
                <w:szCs w:val="26"/>
              </w:rPr>
              <w:t>C.P</w:t>
            </w:r>
          </w:p>
        </w:tc>
        <w:tc>
          <w:tcPr>
            <w:tcW w:w="1256" w:type="dxa"/>
            <w:vAlign w:val="center"/>
          </w:tcPr>
          <w:p w14:paraId="2486763D" w14:textId="77777777" w:rsidR="002932C2" w:rsidRPr="00460ADF" w:rsidRDefault="002932C2" w:rsidP="006562DE">
            <w:pPr>
              <w:spacing w:before="120" w:after="120"/>
              <w:jc w:val="center"/>
              <w:rPr>
                <w:rFonts w:ascii="Times New Roman" w:hAnsi="Times New Roman"/>
                <w:bCs/>
                <w:sz w:val="26"/>
                <w:szCs w:val="26"/>
              </w:rPr>
            </w:pPr>
            <w:r w:rsidRPr="00460ADF">
              <w:rPr>
                <w:rFonts w:ascii="Times New Roman" w:hAnsi="Times New Roman"/>
                <w:bCs/>
                <w:sz w:val="26"/>
                <w:szCs w:val="26"/>
              </w:rPr>
              <w:t>Lít/năm</w:t>
            </w:r>
          </w:p>
        </w:tc>
        <w:tc>
          <w:tcPr>
            <w:tcW w:w="1559" w:type="dxa"/>
            <w:vAlign w:val="center"/>
          </w:tcPr>
          <w:p w14:paraId="5572D0D5" w14:textId="77777777" w:rsidR="002932C2" w:rsidRPr="00460ADF" w:rsidRDefault="002932C2" w:rsidP="006562DE">
            <w:pPr>
              <w:spacing w:before="120" w:after="120"/>
              <w:jc w:val="center"/>
              <w:rPr>
                <w:rFonts w:ascii="Times New Roman" w:hAnsi="Times New Roman"/>
                <w:bCs/>
                <w:sz w:val="26"/>
                <w:szCs w:val="26"/>
              </w:rPr>
            </w:pPr>
            <w:r w:rsidRPr="00460ADF">
              <w:rPr>
                <w:rFonts w:ascii="Times New Roman" w:hAnsi="Times New Roman"/>
                <w:bCs/>
                <w:sz w:val="26"/>
                <w:szCs w:val="26"/>
              </w:rPr>
              <w:t>365</w:t>
            </w:r>
          </w:p>
        </w:tc>
      </w:tr>
    </w:tbl>
    <w:p w14:paraId="2E73A72B" w14:textId="77777777" w:rsidR="002932C2" w:rsidRPr="004943C2" w:rsidRDefault="002932C2" w:rsidP="002932C2">
      <w:pPr>
        <w:spacing w:before="60" w:after="60" w:line="312" w:lineRule="auto"/>
        <w:jc w:val="right"/>
        <w:rPr>
          <w:rFonts w:ascii="Times New Roman" w:hAnsi="Times New Roman"/>
          <w:i/>
          <w:sz w:val="24"/>
          <w:szCs w:val="26"/>
        </w:rPr>
      </w:pPr>
      <w:r>
        <w:rPr>
          <w:rFonts w:ascii="Times New Roman" w:hAnsi="Times New Roman"/>
          <w:i/>
          <w:sz w:val="24"/>
          <w:szCs w:val="26"/>
        </w:rPr>
        <w:t>Nguồn: Công ty TNHH Chăn nuôi Giang Nam, 202</w:t>
      </w:r>
      <w:r w:rsidR="00C76BBF">
        <w:rPr>
          <w:rFonts w:ascii="Times New Roman" w:hAnsi="Times New Roman"/>
          <w:i/>
          <w:sz w:val="24"/>
          <w:szCs w:val="26"/>
        </w:rPr>
        <w:t>3</w:t>
      </w:r>
    </w:p>
    <w:p w14:paraId="25E0D964" w14:textId="77777777" w:rsidR="00BF42E5" w:rsidRPr="00F82367" w:rsidRDefault="00BF42E5" w:rsidP="006562DE">
      <w:pPr>
        <w:pStyle w:val="ND"/>
      </w:pPr>
      <w:r w:rsidRPr="00F82367">
        <w:t>Nước sát trùng trại sẽ sử dụng là OMNICIDE thành phần bao gồm: Glutaraldehyde, Cocobenzyl dimethyl ammonium và chất bổ trợ đặc biệt:</w:t>
      </w:r>
    </w:p>
    <w:p w14:paraId="3E0090B8" w14:textId="77777777" w:rsidR="00BF42E5" w:rsidRDefault="00BF42E5" w:rsidP="006562DE">
      <w:pPr>
        <w:pStyle w:val="ND"/>
      </w:pPr>
      <w:r w:rsidRPr="00F82367">
        <w:t xml:space="preserve">Pha với tỷ lệ 2ml OMNICIDE pha với 1 lít nước, lượng nước sử dụng sát trùng cho xe và người là </w:t>
      </w:r>
      <w:r>
        <w:t xml:space="preserve">1,4 </w:t>
      </w:r>
      <w:r w:rsidRPr="00F82367">
        <w:t>m</w:t>
      </w:r>
      <w:r w:rsidRPr="00F82367">
        <w:rPr>
          <w:vertAlign w:val="superscript"/>
        </w:rPr>
        <w:t>3</w:t>
      </w:r>
      <w:r w:rsidRPr="00F82367">
        <w:t xml:space="preserve">/ngày (trình bày ở bảng 1.7) =&gt; Lượng OMNICIDE sử dụng là </w:t>
      </w:r>
      <w:r>
        <w:t>2.800</w:t>
      </w:r>
      <w:r w:rsidRPr="00F82367">
        <w:t xml:space="preserve"> ml/ngày tương đương 1.</w:t>
      </w:r>
      <w:r>
        <w:t>022</w:t>
      </w:r>
      <w:r w:rsidRPr="00F82367">
        <w:t xml:space="preserve"> lít/năm.</w:t>
      </w:r>
    </w:p>
    <w:p w14:paraId="36BCAFF2" w14:textId="491B4858" w:rsidR="00BF42E5" w:rsidRDefault="00BF42E5" w:rsidP="006562DE">
      <w:pPr>
        <w:pStyle w:val="ND"/>
      </w:pPr>
      <w:r w:rsidRPr="00F82367">
        <w:t>Tính toán lượng hóa chất khử trùng (chlorine) lượng clo hoạt tính sử dụng cho nước thải sau xử lý sinh học là 5g/m</w:t>
      </w:r>
      <w:r w:rsidRPr="00F82367">
        <w:rPr>
          <w:vertAlign w:val="superscript"/>
        </w:rPr>
        <w:t>3</w:t>
      </w:r>
      <w:r w:rsidRPr="00F82367">
        <w:t xml:space="preserve">. Lượng nước thải được tái sử dụng cho việc rửa chuồng </w:t>
      </w:r>
      <w:r w:rsidRPr="002932C2">
        <w:rPr>
          <w:color w:val="FF0000"/>
        </w:rPr>
        <w:t>là 42 m</w:t>
      </w:r>
      <w:r w:rsidRPr="002932C2">
        <w:rPr>
          <w:color w:val="FF0000"/>
          <w:vertAlign w:val="superscript"/>
        </w:rPr>
        <w:t>3</w:t>
      </w:r>
      <w:r w:rsidRPr="002932C2">
        <w:rPr>
          <w:color w:val="FF0000"/>
        </w:rPr>
        <w:t>/ngày</w:t>
      </w:r>
      <w:r w:rsidRPr="00F82367">
        <w:t xml:space="preserve">. Lượng clo hoạt tính cần thiết trong 1 ngày là: </w:t>
      </w:r>
      <w:r>
        <w:t>42</w:t>
      </w:r>
      <w:r w:rsidRPr="00F82367">
        <w:t xml:space="preserve"> × 5 = 2</w:t>
      </w:r>
      <w:r>
        <w:t>1</w:t>
      </w:r>
      <w:r w:rsidRPr="00F82367">
        <w:t>0 g. Trại sẽ sử dụng chlorine 70%, lượng Chlorine cần thiết sử dụng trong 01 năm là (</w:t>
      </w:r>
      <w:r>
        <w:t>210</w:t>
      </w:r>
      <w:r w:rsidRPr="00F82367">
        <w:t xml:space="preserve">/70%)×365 = </w:t>
      </w:r>
      <w:r>
        <w:t>109,5</w:t>
      </w:r>
      <w:r w:rsidRPr="00F82367">
        <w:t>kg/năm</w:t>
      </w:r>
      <w:r w:rsidR="006562DE">
        <w:t>.</w:t>
      </w:r>
    </w:p>
    <w:p w14:paraId="48DBB6CB" w14:textId="77777777" w:rsidR="006562DE" w:rsidRDefault="006562DE" w:rsidP="006562DE">
      <w:pPr>
        <w:pStyle w:val="ND"/>
      </w:pPr>
    </w:p>
    <w:p w14:paraId="1AC839DB" w14:textId="77777777" w:rsidR="006562DE" w:rsidRDefault="006562DE" w:rsidP="006562DE">
      <w:pPr>
        <w:pStyle w:val="ND"/>
      </w:pPr>
    </w:p>
    <w:p w14:paraId="39912023" w14:textId="77777777" w:rsidR="006562DE" w:rsidRPr="00F22C72" w:rsidRDefault="006562DE" w:rsidP="006562DE">
      <w:pPr>
        <w:pStyle w:val="ND"/>
      </w:pPr>
    </w:p>
    <w:p w14:paraId="7FB6AD3A" w14:textId="77777777" w:rsidR="00AB2EFA" w:rsidRDefault="00377A7A" w:rsidP="006562DE">
      <w:pPr>
        <w:pStyle w:val="1"/>
        <w:rPr>
          <w:lang w:val="fr-FR"/>
        </w:rPr>
      </w:pPr>
      <w:bookmarkStart w:id="41" w:name="_Toc103171187"/>
      <w:bookmarkStart w:id="42" w:name="_Toc149224223"/>
      <w:r w:rsidRPr="003A02A4">
        <w:rPr>
          <w:lang w:val="fr-FR"/>
        </w:rPr>
        <w:lastRenderedPageBreak/>
        <w:t xml:space="preserve">4.2. </w:t>
      </w:r>
      <w:r w:rsidR="003040FB">
        <w:rPr>
          <w:lang w:val="fr-FR"/>
        </w:rPr>
        <w:t>Nhu cầu sử dụng</w:t>
      </w:r>
      <w:r w:rsidR="00277678">
        <w:rPr>
          <w:lang w:val="fr-FR"/>
        </w:rPr>
        <w:t xml:space="preserve"> nước</w:t>
      </w:r>
      <w:r w:rsidRPr="003A02A4">
        <w:rPr>
          <w:lang w:val="fr-FR"/>
        </w:rPr>
        <w:t xml:space="preserve"> của dự án :</w:t>
      </w:r>
      <w:bookmarkEnd w:id="41"/>
      <w:bookmarkEnd w:id="42"/>
    </w:p>
    <w:p w14:paraId="1E2093DE" w14:textId="77777777" w:rsidR="003040FB" w:rsidRPr="00257C24" w:rsidRDefault="003040FB" w:rsidP="00670248">
      <w:pPr>
        <w:spacing w:before="120" w:after="120" w:line="276" w:lineRule="auto"/>
        <w:ind w:firstLine="567"/>
        <w:jc w:val="both"/>
        <w:rPr>
          <w:rFonts w:ascii="Times New Roman" w:hAnsi="Times New Roman" w:cs="Times New Roman"/>
          <w:sz w:val="26"/>
          <w:szCs w:val="26"/>
          <w:lang w:val="vi-VN"/>
        </w:rPr>
      </w:pPr>
      <w:r w:rsidRPr="00DF22A9">
        <w:rPr>
          <w:rStyle w:val="NDChar"/>
          <w:rFonts w:eastAsiaTheme="minorHAnsi"/>
        </w:rPr>
        <w:t>Nước sinh hoạt: Theo TCXDVN 33-2006 về cấp nước – mạng lưới đường ống và công trình – tiêu chuẩn thiết kế, nhu cầu sử dụng nước sinh hoạt là 100 lít/người. Tổng nhu cầu sử dụng nước sinh hoạt</w:t>
      </w:r>
      <w:r w:rsidRPr="00257C24">
        <w:rPr>
          <w:rFonts w:ascii="Times New Roman" w:hAnsi="Times New Roman" w:cs="Times New Roman"/>
          <w:sz w:val="26"/>
          <w:szCs w:val="26"/>
          <w:lang w:val="vi-VN"/>
        </w:rPr>
        <w:t>:</w:t>
      </w:r>
    </w:p>
    <w:p w14:paraId="62D5609F" w14:textId="77777777" w:rsidR="003040FB" w:rsidRPr="00DF22A9" w:rsidRDefault="003040FB" w:rsidP="00670248">
      <w:pPr>
        <w:shd w:val="clear" w:color="auto" w:fill="FFFFFF"/>
        <w:spacing w:before="120" w:after="120" w:line="276" w:lineRule="auto"/>
        <w:ind w:firstLine="360"/>
        <w:jc w:val="center"/>
        <w:rPr>
          <w:rFonts w:ascii="Times New Roman" w:hAnsi="Times New Roman" w:cs="Times New Roman"/>
          <w:i/>
          <w:iCs/>
          <w:sz w:val="26"/>
          <w:szCs w:val="26"/>
          <w:lang w:val="vi-VN"/>
        </w:rPr>
      </w:pPr>
      <w:r w:rsidRPr="00DF22A9">
        <w:rPr>
          <w:rFonts w:ascii="Times New Roman" w:hAnsi="Times New Roman" w:cs="Times New Roman"/>
          <w:i/>
          <w:iCs/>
          <w:sz w:val="26"/>
          <w:szCs w:val="26"/>
          <w:lang w:val="vi-VN"/>
        </w:rPr>
        <w:t>40 người x 100 l</w:t>
      </w:r>
      <w:r w:rsidRPr="00DF22A9">
        <w:rPr>
          <w:rFonts w:ascii="Times New Roman" w:hAnsi="Times New Roman" w:cs="Times New Roman"/>
          <w:i/>
          <w:iCs/>
          <w:sz w:val="26"/>
          <w:szCs w:val="26"/>
        </w:rPr>
        <w:t>ít</w:t>
      </w:r>
      <w:r w:rsidRPr="00DF22A9">
        <w:rPr>
          <w:rFonts w:ascii="Times New Roman" w:hAnsi="Times New Roman" w:cs="Times New Roman"/>
          <w:i/>
          <w:iCs/>
          <w:sz w:val="26"/>
          <w:szCs w:val="26"/>
          <w:lang w:val="vi-VN"/>
        </w:rPr>
        <w:t>/người = 4.000 l/ngày = 4m</w:t>
      </w:r>
      <w:r w:rsidRPr="00DF22A9">
        <w:rPr>
          <w:rFonts w:ascii="Times New Roman" w:hAnsi="Times New Roman" w:cs="Times New Roman"/>
          <w:i/>
          <w:iCs/>
          <w:sz w:val="26"/>
          <w:szCs w:val="26"/>
          <w:vertAlign w:val="superscript"/>
          <w:lang w:val="vi-VN"/>
        </w:rPr>
        <w:t>3</w:t>
      </w:r>
      <w:r w:rsidRPr="00DF22A9">
        <w:rPr>
          <w:rFonts w:ascii="Times New Roman" w:hAnsi="Times New Roman" w:cs="Times New Roman"/>
          <w:i/>
          <w:iCs/>
          <w:sz w:val="26"/>
          <w:szCs w:val="26"/>
          <w:lang w:val="vi-VN"/>
        </w:rPr>
        <w:t xml:space="preserve">/ngày.đêm </w:t>
      </w:r>
    </w:p>
    <w:p w14:paraId="2EE89DB6" w14:textId="77777777" w:rsidR="003040FB" w:rsidRDefault="003040FB" w:rsidP="00DF22A9">
      <w:pPr>
        <w:pStyle w:val="ND"/>
      </w:pPr>
      <w:r w:rsidRPr="00C70B3E">
        <w:rPr>
          <w:lang w:val="vi-VN"/>
        </w:rPr>
        <w:t>Trong đó, tổng lượng thải nước sinh hoạt sẽ bằng 100% tổng lượng nước sử dụng. Vậy,lượng nước thải ra sẽ là: 4m</w:t>
      </w:r>
      <w:r w:rsidRPr="00C70B3E">
        <w:rPr>
          <w:vertAlign w:val="superscript"/>
          <w:lang w:val="vi-VN"/>
        </w:rPr>
        <w:t>3</w:t>
      </w:r>
      <w:r w:rsidRPr="00C70B3E">
        <w:rPr>
          <w:lang w:val="vi-VN"/>
        </w:rPr>
        <w:t>/ngày.đêm</w:t>
      </w:r>
      <w:r w:rsidR="00A36A7B">
        <w:t>.</w:t>
      </w:r>
    </w:p>
    <w:p w14:paraId="2CF722D0" w14:textId="77777777" w:rsidR="00A36A7B" w:rsidRPr="00B56076" w:rsidRDefault="00A36A7B" w:rsidP="00DF22A9">
      <w:pPr>
        <w:pStyle w:val="ND"/>
        <w:rPr>
          <w:lang w:val="it-IT"/>
        </w:rPr>
      </w:pPr>
      <w:r>
        <w:rPr>
          <w:lang w:val="it-IT"/>
        </w:rPr>
        <w:t xml:space="preserve">+ </w:t>
      </w:r>
      <w:r w:rsidRPr="00B56076">
        <w:rPr>
          <w:lang w:val="it-IT"/>
        </w:rPr>
        <w:t xml:space="preserve">Nước </w:t>
      </w:r>
      <w:r>
        <w:rPr>
          <w:lang w:val="it-IT"/>
        </w:rPr>
        <w:t xml:space="preserve">để </w:t>
      </w:r>
      <w:r w:rsidRPr="00B56076">
        <w:rPr>
          <w:lang w:val="it-IT"/>
        </w:rPr>
        <w:t>khử trùng: bình quân 10</w:t>
      </w:r>
      <w:r>
        <w:rPr>
          <w:lang w:val="it-IT"/>
        </w:rPr>
        <w:t>lít</w:t>
      </w:r>
      <w:r w:rsidRPr="00B56076">
        <w:rPr>
          <w:lang w:val="it-IT"/>
        </w:rPr>
        <w:t>/người/ngày, một ngày có khoảng hai xe ra vào trại ước khoả</w:t>
      </w:r>
      <w:r>
        <w:rPr>
          <w:lang w:val="it-IT"/>
        </w:rPr>
        <w:t>ng 5</w:t>
      </w:r>
      <w:r w:rsidRPr="00B56076">
        <w:rPr>
          <w:lang w:val="it-IT"/>
        </w:rPr>
        <w:t>0</w:t>
      </w:r>
      <w:r>
        <w:rPr>
          <w:lang w:val="it-IT"/>
        </w:rPr>
        <w:t>lít</w:t>
      </w:r>
      <w:r w:rsidRPr="00B56076">
        <w:rPr>
          <w:lang w:val="it-IT"/>
        </w:rPr>
        <w:t xml:space="preserve">/xe/2 lượt. Lượng nước khử trùng ước tính: </w:t>
      </w:r>
    </w:p>
    <w:p w14:paraId="1FFF5B48" w14:textId="77777777" w:rsidR="00A36A7B" w:rsidRPr="00DF22A9" w:rsidRDefault="00A36A7B" w:rsidP="00DF22A9">
      <w:pPr>
        <w:tabs>
          <w:tab w:val="left" w:pos="851"/>
        </w:tabs>
        <w:spacing w:before="60" w:after="60" w:line="312" w:lineRule="auto"/>
        <w:ind w:left="567" w:hanging="283"/>
        <w:jc w:val="center"/>
        <w:rPr>
          <w:rFonts w:ascii="Times New Roman" w:hAnsi="Times New Roman"/>
          <w:i/>
          <w:iCs/>
          <w:sz w:val="26"/>
          <w:szCs w:val="26"/>
          <w:lang w:val="it-IT"/>
        </w:rPr>
      </w:pPr>
      <w:r w:rsidRPr="00DF22A9">
        <w:rPr>
          <w:rFonts w:ascii="Times New Roman" w:hAnsi="Times New Roman"/>
          <w:i/>
          <w:iCs/>
          <w:sz w:val="26"/>
          <w:szCs w:val="26"/>
          <w:lang w:val="it-IT"/>
        </w:rPr>
        <w:t>(10lít/người/ngày x 40 người)+ (50lít x 2xe) = 500lít/người/ngày = 0,5m</w:t>
      </w:r>
      <w:r w:rsidRPr="00DF22A9">
        <w:rPr>
          <w:rFonts w:ascii="Times New Roman" w:hAnsi="Times New Roman"/>
          <w:i/>
          <w:iCs/>
          <w:sz w:val="26"/>
          <w:szCs w:val="26"/>
          <w:vertAlign w:val="superscript"/>
          <w:lang w:val="it-IT"/>
        </w:rPr>
        <w:t>3</w:t>
      </w:r>
      <w:r w:rsidRPr="00DF22A9">
        <w:rPr>
          <w:rFonts w:ascii="Times New Roman" w:hAnsi="Times New Roman"/>
          <w:i/>
          <w:iCs/>
          <w:sz w:val="26"/>
          <w:szCs w:val="26"/>
          <w:lang w:val="it-IT"/>
        </w:rPr>
        <w:t>/ngày.</w:t>
      </w:r>
    </w:p>
    <w:p w14:paraId="225DAB34" w14:textId="77777777" w:rsidR="003040FB" w:rsidRPr="00C70B3E" w:rsidRDefault="003040FB" w:rsidP="00DF22A9">
      <w:pPr>
        <w:pStyle w:val="ND"/>
        <w:rPr>
          <w:lang w:val="vi-VN"/>
        </w:rPr>
      </w:pPr>
      <w:r w:rsidRPr="00C70B3E">
        <w:rPr>
          <w:lang w:val="vi-VN"/>
        </w:rPr>
        <w:t>Nước dùng cho sản xuất: Công ty dự kiến tiến hành khoan giếng để đáp ứng nhu cầu sử dụng nước của dự án</w:t>
      </w:r>
      <w:bookmarkStart w:id="43" w:name="_Toc325990167"/>
      <w:bookmarkStart w:id="44" w:name="_Toc325990256"/>
      <w:r w:rsidRPr="00C70B3E">
        <w:rPr>
          <w:lang w:val="vi-VN"/>
        </w:rPr>
        <w:t xml:space="preserve">. Công ty sẽ tiến hành xin phép cơ quan chức năng đúng theo quy định tại Nghị định số </w:t>
      </w:r>
      <w:hyperlink r:id="rId9" w:tgtFrame="_blank" w:history="1">
        <w:r w:rsidRPr="00D03752">
          <w:rPr>
            <w:rStyle w:val="Hyperlink"/>
            <w:color w:val="auto"/>
            <w:u w:val="none"/>
            <w:shd w:val="clear" w:color="auto" w:fill="FFFFFF"/>
            <w:lang w:val="vi-VN"/>
          </w:rPr>
          <w:t>201/2013/NĐ-CP hướng dẫn Luật tài nguyên nước</w:t>
        </w:r>
      </w:hyperlink>
      <w:r w:rsidRPr="00D03752">
        <w:rPr>
          <w:lang w:val="vi-VN"/>
        </w:rPr>
        <w:t xml:space="preserve">. </w:t>
      </w:r>
      <w:r w:rsidRPr="00C70B3E">
        <w:rPr>
          <w:lang w:val="vi-VN"/>
        </w:rPr>
        <w:t>Sử dụng hệ thống cấp nước từ 0</w:t>
      </w:r>
      <w:r w:rsidR="002932C2">
        <w:t>4</w:t>
      </w:r>
      <w:r w:rsidRPr="00C70B3E">
        <w:rPr>
          <w:lang w:val="vi-VN"/>
        </w:rPr>
        <w:t xml:space="preserve"> giếng khoan bơm vào bể nước ngầm sau đó được bơm lên đài rồi từ đài nước được truyền đến các thiết bị cần cung cấp. </w:t>
      </w:r>
    </w:p>
    <w:p w14:paraId="7E7DBFC1" w14:textId="4DA9E40B" w:rsidR="003040FB" w:rsidRDefault="003040FB" w:rsidP="00DF22A9">
      <w:pPr>
        <w:pStyle w:val="Bng"/>
      </w:pPr>
      <w:bookmarkStart w:id="45" w:name="_Toc424219019"/>
      <w:bookmarkStart w:id="46" w:name="_Toc428346300"/>
      <w:bookmarkStart w:id="47" w:name="_Toc434223263"/>
      <w:bookmarkStart w:id="48" w:name="_Toc440992116"/>
      <w:bookmarkStart w:id="49" w:name="_Toc455560073"/>
      <w:bookmarkStart w:id="50" w:name="_Toc458431478"/>
      <w:bookmarkStart w:id="51" w:name="_Toc448785800"/>
      <w:bookmarkStart w:id="52" w:name="_Toc484964650"/>
      <w:bookmarkStart w:id="53" w:name="_Toc485888054"/>
      <w:bookmarkStart w:id="54" w:name="_Toc6940227"/>
      <w:bookmarkStart w:id="55" w:name="_Toc113366283"/>
      <w:bookmarkEnd w:id="43"/>
      <w:bookmarkEnd w:id="44"/>
      <w:r w:rsidRPr="00257C24">
        <w:t>Bảng 1</w:t>
      </w:r>
      <w:r w:rsidR="00C70B3E">
        <w:t>.2</w:t>
      </w:r>
      <w:r w:rsidR="00DF22A9">
        <w:t>.</w:t>
      </w:r>
      <w:r w:rsidRPr="00257C24">
        <w:t xml:space="preserve"> Nhu cầu sử dụng nước </w:t>
      </w:r>
      <w:bookmarkEnd w:id="45"/>
      <w:bookmarkEnd w:id="46"/>
      <w:bookmarkEnd w:id="47"/>
      <w:bookmarkEnd w:id="48"/>
      <w:r w:rsidRPr="00257C24">
        <w:t>cho heo</w:t>
      </w:r>
      <w:bookmarkEnd w:id="49"/>
      <w:bookmarkEnd w:id="50"/>
      <w:bookmarkEnd w:id="51"/>
      <w:bookmarkEnd w:id="52"/>
      <w:bookmarkEnd w:id="53"/>
      <w:bookmarkEnd w:id="54"/>
      <w:bookmarkEnd w:id="5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1560"/>
        <w:gridCol w:w="1560"/>
        <w:gridCol w:w="2401"/>
      </w:tblGrid>
      <w:tr w:rsidR="00A36A7B" w:rsidRPr="0007640D" w14:paraId="5DC1F35C" w14:textId="77777777" w:rsidTr="00DF22A9">
        <w:trPr>
          <w:jc w:val="center"/>
        </w:trPr>
        <w:tc>
          <w:tcPr>
            <w:tcW w:w="1953" w:type="pct"/>
            <w:shd w:val="clear" w:color="auto" w:fill="auto"/>
            <w:vAlign w:val="center"/>
          </w:tcPr>
          <w:p w14:paraId="39325576" w14:textId="77777777" w:rsidR="00A36A7B" w:rsidRPr="00DF22A9" w:rsidRDefault="00A36A7B" w:rsidP="00185C01">
            <w:pPr>
              <w:spacing w:before="60" w:after="60" w:line="312" w:lineRule="auto"/>
              <w:jc w:val="center"/>
              <w:rPr>
                <w:rFonts w:ascii="Times New Roman" w:hAnsi="Times New Roman" w:cs="Times New Roman"/>
                <w:b/>
                <w:sz w:val="26"/>
                <w:szCs w:val="26"/>
              </w:rPr>
            </w:pPr>
            <w:r w:rsidRPr="00DF22A9">
              <w:rPr>
                <w:rFonts w:ascii="Times New Roman" w:hAnsi="Times New Roman" w:cs="Times New Roman"/>
                <w:b/>
                <w:sz w:val="26"/>
                <w:szCs w:val="26"/>
              </w:rPr>
              <w:t>Loại heo</w:t>
            </w:r>
          </w:p>
        </w:tc>
        <w:tc>
          <w:tcPr>
            <w:tcW w:w="861" w:type="pct"/>
            <w:shd w:val="clear" w:color="auto" w:fill="auto"/>
            <w:vAlign w:val="center"/>
          </w:tcPr>
          <w:p w14:paraId="5B055D91" w14:textId="77777777" w:rsidR="00A36A7B" w:rsidRPr="00DF22A9" w:rsidRDefault="00A36A7B" w:rsidP="00185C01">
            <w:pPr>
              <w:spacing w:before="60" w:after="60" w:line="312" w:lineRule="auto"/>
              <w:jc w:val="center"/>
              <w:rPr>
                <w:rFonts w:ascii="Times New Roman" w:hAnsi="Times New Roman" w:cs="Times New Roman"/>
                <w:b/>
                <w:spacing w:val="-20"/>
                <w:sz w:val="26"/>
                <w:szCs w:val="26"/>
              </w:rPr>
            </w:pPr>
            <w:r w:rsidRPr="00DF22A9">
              <w:rPr>
                <w:rFonts w:ascii="Times New Roman" w:hAnsi="Times New Roman" w:cs="Times New Roman"/>
                <w:b/>
                <w:spacing w:val="-20"/>
                <w:sz w:val="26"/>
                <w:szCs w:val="26"/>
              </w:rPr>
              <w:t>Số lượng</w:t>
            </w:r>
          </w:p>
        </w:tc>
        <w:tc>
          <w:tcPr>
            <w:tcW w:w="861" w:type="pct"/>
            <w:shd w:val="clear" w:color="auto" w:fill="auto"/>
            <w:vAlign w:val="center"/>
          </w:tcPr>
          <w:p w14:paraId="77E36B60" w14:textId="77777777" w:rsidR="00A36A7B" w:rsidRPr="00DF22A9" w:rsidRDefault="00A36A7B" w:rsidP="00185C01">
            <w:pPr>
              <w:spacing w:before="60" w:after="60" w:line="312" w:lineRule="auto"/>
              <w:jc w:val="center"/>
              <w:rPr>
                <w:rFonts w:ascii="Times New Roman" w:hAnsi="Times New Roman" w:cs="Times New Roman"/>
                <w:b/>
                <w:spacing w:val="-20"/>
                <w:sz w:val="26"/>
                <w:szCs w:val="26"/>
              </w:rPr>
            </w:pPr>
            <w:r w:rsidRPr="00DF22A9">
              <w:rPr>
                <w:rFonts w:ascii="Times New Roman" w:hAnsi="Times New Roman" w:cs="Times New Roman"/>
                <w:b/>
                <w:spacing w:val="-20"/>
                <w:sz w:val="26"/>
                <w:szCs w:val="26"/>
              </w:rPr>
              <w:t xml:space="preserve">Định mức </w:t>
            </w:r>
          </w:p>
        </w:tc>
        <w:tc>
          <w:tcPr>
            <w:tcW w:w="1326" w:type="pct"/>
            <w:shd w:val="clear" w:color="auto" w:fill="auto"/>
            <w:vAlign w:val="center"/>
          </w:tcPr>
          <w:p w14:paraId="6A9B2AB3" w14:textId="77777777" w:rsidR="00A36A7B" w:rsidRPr="00DF22A9" w:rsidRDefault="00A36A7B" w:rsidP="00185C01">
            <w:pPr>
              <w:spacing w:before="60" w:after="60" w:line="312" w:lineRule="auto"/>
              <w:jc w:val="center"/>
              <w:rPr>
                <w:rFonts w:ascii="Times New Roman" w:hAnsi="Times New Roman" w:cs="Times New Roman"/>
                <w:b/>
                <w:spacing w:val="-20"/>
                <w:sz w:val="26"/>
                <w:szCs w:val="26"/>
              </w:rPr>
            </w:pPr>
            <w:r w:rsidRPr="00DF22A9">
              <w:rPr>
                <w:rFonts w:ascii="Times New Roman" w:hAnsi="Times New Roman" w:cs="Times New Roman"/>
                <w:b/>
                <w:spacing w:val="-20"/>
                <w:sz w:val="26"/>
                <w:szCs w:val="26"/>
              </w:rPr>
              <w:t xml:space="preserve">Tổng </w:t>
            </w:r>
            <w:r w:rsidRPr="00DF22A9">
              <w:rPr>
                <w:rFonts w:ascii="Times New Roman" w:hAnsi="Times New Roman" w:cs="Times New Roman"/>
                <w:i/>
                <w:spacing w:val="-20"/>
                <w:sz w:val="26"/>
                <w:szCs w:val="26"/>
              </w:rPr>
              <w:t>(m</w:t>
            </w:r>
            <w:r w:rsidRPr="00DF22A9">
              <w:rPr>
                <w:rFonts w:ascii="Times New Roman" w:hAnsi="Times New Roman" w:cs="Times New Roman"/>
                <w:i/>
                <w:spacing w:val="-20"/>
                <w:sz w:val="26"/>
                <w:szCs w:val="26"/>
                <w:vertAlign w:val="superscript"/>
              </w:rPr>
              <w:t>3</w:t>
            </w:r>
            <w:r w:rsidRPr="00DF22A9">
              <w:rPr>
                <w:rFonts w:ascii="Times New Roman" w:hAnsi="Times New Roman" w:cs="Times New Roman"/>
                <w:i/>
                <w:spacing w:val="-20"/>
                <w:sz w:val="26"/>
                <w:szCs w:val="26"/>
              </w:rPr>
              <w:t>/ngày đêm)</w:t>
            </w:r>
          </w:p>
        </w:tc>
      </w:tr>
      <w:tr w:rsidR="00A36A7B" w:rsidRPr="0007640D" w14:paraId="347338CE" w14:textId="77777777" w:rsidTr="00DF22A9">
        <w:trPr>
          <w:jc w:val="center"/>
        </w:trPr>
        <w:tc>
          <w:tcPr>
            <w:tcW w:w="1953" w:type="pct"/>
            <w:vAlign w:val="center"/>
          </w:tcPr>
          <w:p w14:paraId="74A2048F" w14:textId="77777777" w:rsidR="00A36A7B" w:rsidRPr="00DF22A9" w:rsidRDefault="00A36A7B" w:rsidP="00185C01">
            <w:pPr>
              <w:spacing w:before="60" w:after="60" w:line="312" w:lineRule="auto"/>
              <w:rPr>
                <w:rFonts w:ascii="Times New Roman" w:hAnsi="Times New Roman" w:cs="Times New Roman"/>
                <w:sz w:val="26"/>
                <w:szCs w:val="26"/>
              </w:rPr>
            </w:pPr>
            <w:r w:rsidRPr="00DF22A9">
              <w:rPr>
                <w:rFonts w:ascii="Times New Roman" w:hAnsi="Times New Roman" w:cs="Times New Roman"/>
                <w:sz w:val="26"/>
                <w:szCs w:val="26"/>
              </w:rPr>
              <w:t>Heo nái + heo nọc</w:t>
            </w:r>
          </w:p>
        </w:tc>
        <w:tc>
          <w:tcPr>
            <w:tcW w:w="861" w:type="pct"/>
            <w:vAlign w:val="center"/>
          </w:tcPr>
          <w:p w14:paraId="0695D09F"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2.432</w:t>
            </w:r>
          </w:p>
        </w:tc>
        <w:tc>
          <w:tcPr>
            <w:tcW w:w="861" w:type="pct"/>
            <w:vAlign w:val="center"/>
          </w:tcPr>
          <w:p w14:paraId="3C71222D"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30</w:t>
            </w:r>
          </w:p>
        </w:tc>
        <w:tc>
          <w:tcPr>
            <w:tcW w:w="1326" w:type="pct"/>
            <w:vAlign w:val="center"/>
          </w:tcPr>
          <w:p w14:paraId="5B38FDF3"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72,96</w:t>
            </w:r>
          </w:p>
        </w:tc>
      </w:tr>
      <w:tr w:rsidR="00A36A7B" w:rsidRPr="0007640D" w14:paraId="67D38741" w14:textId="77777777" w:rsidTr="00DF22A9">
        <w:trPr>
          <w:jc w:val="center"/>
        </w:trPr>
        <w:tc>
          <w:tcPr>
            <w:tcW w:w="1953" w:type="pct"/>
            <w:vAlign w:val="center"/>
          </w:tcPr>
          <w:p w14:paraId="43571565" w14:textId="77777777" w:rsidR="00A36A7B" w:rsidRPr="00DF22A9" w:rsidRDefault="00A36A7B" w:rsidP="00185C01">
            <w:pPr>
              <w:spacing w:before="60" w:after="60" w:line="312" w:lineRule="auto"/>
              <w:rPr>
                <w:rFonts w:ascii="Times New Roman" w:hAnsi="Times New Roman" w:cs="Times New Roman"/>
                <w:sz w:val="26"/>
                <w:szCs w:val="26"/>
              </w:rPr>
            </w:pPr>
            <w:r w:rsidRPr="00DF22A9">
              <w:rPr>
                <w:rFonts w:ascii="Times New Roman" w:hAnsi="Times New Roman" w:cs="Times New Roman"/>
                <w:sz w:val="26"/>
                <w:szCs w:val="26"/>
              </w:rPr>
              <w:t>Heo con (con)</w:t>
            </w:r>
          </w:p>
        </w:tc>
        <w:tc>
          <w:tcPr>
            <w:tcW w:w="861" w:type="pct"/>
            <w:vAlign w:val="center"/>
          </w:tcPr>
          <w:p w14:paraId="7EDCA65E"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3.200</w:t>
            </w:r>
          </w:p>
        </w:tc>
        <w:tc>
          <w:tcPr>
            <w:tcW w:w="861" w:type="pct"/>
            <w:vAlign w:val="center"/>
          </w:tcPr>
          <w:p w14:paraId="71E76CD1"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0,5</w:t>
            </w:r>
          </w:p>
        </w:tc>
        <w:tc>
          <w:tcPr>
            <w:tcW w:w="1326" w:type="pct"/>
            <w:vAlign w:val="center"/>
          </w:tcPr>
          <w:p w14:paraId="564673C1"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16,00</w:t>
            </w:r>
          </w:p>
        </w:tc>
      </w:tr>
      <w:tr w:rsidR="00A36A7B" w:rsidRPr="0007640D" w14:paraId="1B34C602" w14:textId="77777777" w:rsidTr="00DF22A9">
        <w:trPr>
          <w:jc w:val="center"/>
        </w:trPr>
        <w:tc>
          <w:tcPr>
            <w:tcW w:w="1953" w:type="pct"/>
            <w:vAlign w:val="center"/>
          </w:tcPr>
          <w:p w14:paraId="38F8C824" w14:textId="77777777" w:rsidR="00A36A7B" w:rsidRPr="00DF22A9" w:rsidRDefault="00A36A7B" w:rsidP="00185C01">
            <w:pPr>
              <w:spacing w:before="60" w:after="60" w:line="312" w:lineRule="auto"/>
              <w:rPr>
                <w:rFonts w:ascii="Times New Roman" w:hAnsi="Times New Roman" w:cs="Times New Roman"/>
                <w:sz w:val="26"/>
                <w:szCs w:val="26"/>
              </w:rPr>
            </w:pPr>
            <w:r w:rsidRPr="00DF22A9">
              <w:rPr>
                <w:rFonts w:ascii="Times New Roman" w:hAnsi="Times New Roman" w:cs="Times New Roman"/>
                <w:sz w:val="26"/>
                <w:szCs w:val="26"/>
              </w:rPr>
              <w:t>Nước ngâm rửa đan (m</w:t>
            </w:r>
            <w:r w:rsidRPr="00DF22A9">
              <w:rPr>
                <w:rFonts w:ascii="Times New Roman" w:hAnsi="Times New Roman" w:cs="Times New Roman"/>
                <w:sz w:val="26"/>
                <w:szCs w:val="26"/>
                <w:vertAlign w:val="superscript"/>
              </w:rPr>
              <w:t>3</w:t>
            </w:r>
            <w:r w:rsidRPr="00DF22A9">
              <w:rPr>
                <w:rFonts w:ascii="Times New Roman" w:hAnsi="Times New Roman" w:cs="Times New Roman"/>
                <w:sz w:val="26"/>
                <w:szCs w:val="26"/>
              </w:rPr>
              <w:t>/hồ)</w:t>
            </w:r>
          </w:p>
        </w:tc>
        <w:tc>
          <w:tcPr>
            <w:tcW w:w="861" w:type="pct"/>
            <w:vAlign w:val="center"/>
          </w:tcPr>
          <w:p w14:paraId="3B22ECC3"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8</w:t>
            </w:r>
          </w:p>
        </w:tc>
        <w:tc>
          <w:tcPr>
            <w:tcW w:w="861" w:type="pct"/>
            <w:vAlign w:val="center"/>
          </w:tcPr>
          <w:p w14:paraId="45E1CCF5"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2</w:t>
            </w:r>
          </w:p>
        </w:tc>
        <w:tc>
          <w:tcPr>
            <w:tcW w:w="1326" w:type="pct"/>
            <w:vAlign w:val="center"/>
          </w:tcPr>
          <w:p w14:paraId="02809DDD" w14:textId="77777777" w:rsidR="00A36A7B" w:rsidRPr="00DF22A9" w:rsidRDefault="00A36A7B" w:rsidP="00DF22A9">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16,00</w:t>
            </w:r>
          </w:p>
        </w:tc>
      </w:tr>
      <w:tr w:rsidR="00A36A7B" w:rsidRPr="0007640D" w14:paraId="2EC75045" w14:textId="77777777" w:rsidTr="00DF22A9">
        <w:trPr>
          <w:jc w:val="center"/>
        </w:trPr>
        <w:tc>
          <w:tcPr>
            <w:tcW w:w="2813" w:type="pct"/>
            <w:gridSpan w:val="2"/>
            <w:vAlign w:val="center"/>
          </w:tcPr>
          <w:p w14:paraId="529D0056" w14:textId="77777777" w:rsidR="00A36A7B" w:rsidRPr="00DF22A9" w:rsidRDefault="002D6BF7" w:rsidP="00185C01">
            <w:pPr>
              <w:spacing w:before="60" w:after="60" w:line="312" w:lineRule="auto"/>
              <w:jc w:val="center"/>
              <w:rPr>
                <w:rFonts w:ascii="Times New Roman" w:hAnsi="Times New Roman" w:cs="Times New Roman"/>
                <w:b/>
                <w:sz w:val="26"/>
                <w:szCs w:val="26"/>
              </w:rPr>
            </w:pPr>
            <w:r w:rsidRPr="00DF22A9">
              <w:rPr>
                <w:rFonts w:ascii="Times New Roman" w:eastAsia="Times New Roman" w:hAnsi="Times New Roman" w:cs="Times New Roman"/>
                <w:b/>
                <w:bCs/>
                <w:sz w:val="26"/>
                <w:szCs w:val="26"/>
              </w:rPr>
              <w:t>Lượng nước dùng lớn nhất</w:t>
            </w:r>
          </w:p>
        </w:tc>
        <w:tc>
          <w:tcPr>
            <w:tcW w:w="861" w:type="pct"/>
            <w:vAlign w:val="center"/>
          </w:tcPr>
          <w:p w14:paraId="6C22CA44" w14:textId="77777777" w:rsidR="00A36A7B" w:rsidRPr="00DF22A9" w:rsidRDefault="00A36A7B" w:rsidP="00185C01">
            <w:pPr>
              <w:spacing w:before="60" w:after="60" w:line="312" w:lineRule="auto"/>
              <w:jc w:val="center"/>
              <w:rPr>
                <w:rFonts w:ascii="Times New Roman" w:hAnsi="Times New Roman" w:cs="Times New Roman"/>
                <w:sz w:val="26"/>
                <w:szCs w:val="26"/>
              </w:rPr>
            </w:pPr>
            <w:r w:rsidRPr="00DF22A9">
              <w:rPr>
                <w:rFonts w:ascii="Times New Roman" w:hAnsi="Times New Roman" w:cs="Times New Roman"/>
                <w:sz w:val="26"/>
                <w:szCs w:val="26"/>
              </w:rPr>
              <w:t>-</w:t>
            </w:r>
          </w:p>
        </w:tc>
        <w:tc>
          <w:tcPr>
            <w:tcW w:w="1326" w:type="pct"/>
            <w:vAlign w:val="center"/>
          </w:tcPr>
          <w:p w14:paraId="0DB6898B" w14:textId="77777777" w:rsidR="00A36A7B" w:rsidRPr="00DF22A9" w:rsidRDefault="00A36A7B" w:rsidP="00DF22A9">
            <w:pPr>
              <w:spacing w:before="60" w:after="60" w:line="312" w:lineRule="auto"/>
              <w:jc w:val="center"/>
              <w:rPr>
                <w:rFonts w:ascii="Times New Roman" w:hAnsi="Times New Roman" w:cs="Times New Roman"/>
                <w:b/>
                <w:sz w:val="26"/>
                <w:szCs w:val="26"/>
              </w:rPr>
            </w:pPr>
            <w:r w:rsidRPr="00DF22A9">
              <w:rPr>
                <w:rFonts w:ascii="Times New Roman" w:hAnsi="Times New Roman" w:cs="Times New Roman"/>
                <w:b/>
                <w:sz w:val="26"/>
                <w:szCs w:val="26"/>
              </w:rPr>
              <w:t>104,96</w:t>
            </w:r>
          </w:p>
        </w:tc>
      </w:tr>
    </w:tbl>
    <w:p w14:paraId="2F5F3871" w14:textId="77777777" w:rsidR="003040FB" w:rsidRPr="00DF22A9" w:rsidRDefault="003040FB" w:rsidP="00670248">
      <w:pPr>
        <w:spacing w:before="120" w:after="120" w:line="276" w:lineRule="auto"/>
        <w:jc w:val="right"/>
        <w:rPr>
          <w:rFonts w:ascii="Times New Roman" w:hAnsi="Times New Roman" w:cs="Times New Roman"/>
          <w:i/>
          <w:sz w:val="24"/>
          <w:szCs w:val="24"/>
        </w:rPr>
      </w:pPr>
      <w:r w:rsidRPr="00DF22A9">
        <w:rPr>
          <w:rFonts w:ascii="Times New Roman" w:hAnsi="Times New Roman" w:cs="Times New Roman"/>
          <w:i/>
          <w:sz w:val="24"/>
          <w:szCs w:val="24"/>
        </w:rPr>
        <w:t xml:space="preserve">(Nguồn: Công ty TNHH Chăn nuôi </w:t>
      </w:r>
      <w:r w:rsidR="002D6BF7" w:rsidRPr="00DF22A9">
        <w:rPr>
          <w:rFonts w:ascii="Times New Roman" w:hAnsi="Times New Roman" w:cs="Times New Roman"/>
          <w:i/>
          <w:sz w:val="24"/>
          <w:szCs w:val="24"/>
        </w:rPr>
        <w:t>Giang Nam</w:t>
      </w:r>
      <w:r w:rsidRPr="00DF22A9">
        <w:rPr>
          <w:rFonts w:ascii="Times New Roman" w:hAnsi="Times New Roman" w:cs="Times New Roman"/>
          <w:i/>
          <w:sz w:val="24"/>
          <w:szCs w:val="24"/>
        </w:rPr>
        <w:t>, 20</w:t>
      </w:r>
      <w:r w:rsidR="002D6BF7" w:rsidRPr="00DF22A9">
        <w:rPr>
          <w:rFonts w:ascii="Times New Roman" w:hAnsi="Times New Roman" w:cs="Times New Roman"/>
          <w:i/>
          <w:sz w:val="24"/>
          <w:szCs w:val="24"/>
        </w:rPr>
        <w:t>22</w:t>
      </w:r>
      <w:r w:rsidRPr="00DF22A9">
        <w:rPr>
          <w:rFonts w:ascii="Times New Roman" w:hAnsi="Times New Roman" w:cs="Times New Roman"/>
          <w:i/>
          <w:sz w:val="24"/>
          <w:szCs w:val="24"/>
        </w:rPr>
        <w:t xml:space="preserve"> )</w:t>
      </w:r>
    </w:p>
    <w:p w14:paraId="73050490" w14:textId="77777777" w:rsidR="00DF76B3" w:rsidRPr="00B56076" w:rsidRDefault="00DF76B3" w:rsidP="00DF22A9">
      <w:pPr>
        <w:pStyle w:val="ND"/>
        <w:rPr>
          <w:lang w:val="it-IT"/>
        </w:rPr>
      </w:pPr>
      <w:r>
        <w:rPr>
          <w:lang w:val="it-IT"/>
        </w:rPr>
        <w:t xml:space="preserve">+ </w:t>
      </w:r>
      <w:r w:rsidRPr="00B56076">
        <w:rPr>
          <w:lang w:val="it-IT"/>
        </w:rPr>
        <w:t xml:space="preserve">Nước </w:t>
      </w:r>
      <w:r>
        <w:rPr>
          <w:lang w:val="it-IT"/>
        </w:rPr>
        <w:t xml:space="preserve">để </w:t>
      </w:r>
      <w:r w:rsidRPr="00B56076">
        <w:rPr>
          <w:lang w:val="it-IT"/>
        </w:rPr>
        <w:t>khử trùng: bình quân 10</w:t>
      </w:r>
      <w:r>
        <w:rPr>
          <w:lang w:val="it-IT"/>
        </w:rPr>
        <w:t>lít</w:t>
      </w:r>
      <w:r w:rsidRPr="00B56076">
        <w:rPr>
          <w:lang w:val="it-IT"/>
        </w:rPr>
        <w:t>/người/ngày, một ngày có khoảng hai xe ra vào trại ước khoả</w:t>
      </w:r>
      <w:r>
        <w:rPr>
          <w:lang w:val="it-IT"/>
        </w:rPr>
        <w:t>ng 5</w:t>
      </w:r>
      <w:r w:rsidRPr="00B56076">
        <w:rPr>
          <w:lang w:val="it-IT"/>
        </w:rPr>
        <w:t>0</w:t>
      </w:r>
      <w:r>
        <w:rPr>
          <w:lang w:val="it-IT"/>
        </w:rPr>
        <w:t>lít</w:t>
      </w:r>
      <w:r w:rsidRPr="00B56076">
        <w:rPr>
          <w:lang w:val="it-IT"/>
        </w:rPr>
        <w:t xml:space="preserve">/xe/2 lượt. Lượng nước khử trùng ước tính: </w:t>
      </w:r>
    </w:p>
    <w:p w14:paraId="228D0D63" w14:textId="77777777" w:rsidR="00DF76B3" w:rsidRPr="00DF22A9" w:rsidRDefault="00DF76B3" w:rsidP="00DF76B3">
      <w:pPr>
        <w:tabs>
          <w:tab w:val="left" w:pos="851"/>
        </w:tabs>
        <w:spacing w:before="60" w:after="60" w:line="312" w:lineRule="auto"/>
        <w:ind w:left="567" w:hanging="283"/>
        <w:jc w:val="center"/>
        <w:rPr>
          <w:rFonts w:ascii="Times New Roman" w:hAnsi="Times New Roman"/>
          <w:i/>
          <w:iCs/>
          <w:sz w:val="26"/>
          <w:szCs w:val="26"/>
          <w:lang w:val="it-IT"/>
        </w:rPr>
      </w:pPr>
      <w:r w:rsidRPr="00DF22A9">
        <w:rPr>
          <w:rFonts w:ascii="Times New Roman" w:hAnsi="Times New Roman"/>
          <w:i/>
          <w:iCs/>
          <w:sz w:val="26"/>
          <w:szCs w:val="26"/>
          <w:lang w:val="it-IT"/>
        </w:rPr>
        <w:t>(10lít/người/ngày x 40 người)+ (50lít x 2xe) = 500lít/người/ngày = 0,5m</w:t>
      </w:r>
      <w:r w:rsidRPr="00DF22A9">
        <w:rPr>
          <w:rFonts w:ascii="Times New Roman" w:hAnsi="Times New Roman"/>
          <w:i/>
          <w:iCs/>
          <w:sz w:val="26"/>
          <w:szCs w:val="26"/>
          <w:vertAlign w:val="superscript"/>
          <w:lang w:val="it-IT"/>
        </w:rPr>
        <w:t>3</w:t>
      </w:r>
      <w:r w:rsidRPr="00DF22A9">
        <w:rPr>
          <w:rFonts w:ascii="Times New Roman" w:hAnsi="Times New Roman"/>
          <w:i/>
          <w:iCs/>
          <w:sz w:val="26"/>
          <w:szCs w:val="26"/>
          <w:lang w:val="it-IT"/>
        </w:rPr>
        <w:t>/ngày.</w:t>
      </w:r>
    </w:p>
    <w:p w14:paraId="18475939" w14:textId="77777777" w:rsidR="003040FB" w:rsidRPr="00257C24" w:rsidRDefault="003040FB" w:rsidP="00DF22A9">
      <w:pPr>
        <w:pStyle w:val="ND"/>
        <w:rPr>
          <w:b/>
          <w:lang w:val="it-IT"/>
        </w:rPr>
      </w:pPr>
      <w:r w:rsidRPr="00257C24">
        <w:t>+ Nước cung cấp vào hệ thống làm mát: 15lít/ngày.</w:t>
      </w:r>
      <w:r w:rsidRPr="00257C24">
        <w:rPr>
          <w:lang w:val="it-IT"/>
        </w:rPr>
        <w:t xml:space="preserve"> Lượng nước làm mát sẽ bay hơi, do đó, cần bổ sung thêm lượng nước hàng ngày vào các tấm làm mát. Việc sử dụng tấm làm mát này không phát sinh cặn lắng. Thông thường tuổi thọ của các tấm làm mát khoảng trên 10 năm; nếu trường hợp trong quá trình sử dụng các tấm làm mát này bị hư hỏng sẽ được Công ty thu gom và hợp đồng với đơn vị có chức năng xử lý.</w:t>
      </w:r>
    </w:p>
    <w:p w14:paraId="04369369" w14:textId="77777777" w:rsidR="003040FB" w:rsidRPr="00257C24" w:rsidRDefault="003040FB" w:rsidP="00DF22A9">
      <w:pPr>
        <w:pStyle w:val="ND"/>
      </w:pPr>
      <w:r w:rsidRPr="00257C24">
        <w:rPr>
          <w:i/>
        </w:rPr>
        <w:t>+</w:t>
      </w:r>
      <w:r w:rsidRPr="00257C24">
        <w:rPr>
          <w:b/>
          <w:lang w:val="vi-VN"/>
        </w:rPr>
        <w:t>Nước dùng cho PCCC</w:t>
      </w:r>
      <w:r w:rsidRPr="00257C24">
        <w:rPr>
          <w:lang w:val="vi-VN"/>
        </w:rPr>
        <w:t xml:space="preserve">: Lượng nước dự trữ cấp nước cho hoạt động chữa cháy được tính cho </w:t>
      </w:r>
      <w:r w:rsidRPr="00257C24">
        <w:t>01</w:t>
      </w:r>
      <w:r w:rsidRPr="00257C24">
        <w:rPr>
          <w:lang w:val="vi-VN"/>
        </w:rPr>
        <w:t xml:space="preserve"> đám cháy trong </w:t>
      </w:r>
      <w:r w:rsidRPr="00257C24">
        <w:t>2</w:t>
      </w:r>
      <w:r w:rsidRPr="00257C24">
        <w:rPr>
          <w:lang w:val="vi-VN"/>
        </w:rPr>
        <w:t xml:space="preserve"> giờ liên tục với lưu lượng 15 lít/giây/đám cháy</w:t>
      </w:r>
      <w:r w:rsidRPr="00257C24">
        <w:t>.</w:t>
      </w:r>
    </w:p>
    <w:p w14:paraId="3CC1E35C" w14:textId="77777777" w:rsidR="003040FB" w:rsidRPr="00DF22A9" w:rsidRDefault="003040FB" w:rsidP="00DF22A9">
      <w:pPr>
        <w:tabs>
          <w:tab w:val="left" w:pos="851"/>
        </w:tabs>
        <w:spacing w:before="120" w:after="120" w:line="276" w:lineRule="auto"/>
        <w:ind w:firstLine="567"/>
        <w:jc w:val="center"/>
        <w:rPr>
          <w:rFonts w:ascii="Times New Roman" w:hAnsi="Times New Roman" w:cs="Times New Roman"/>
          <w:i/>
          <w:iCs/>
          <w:sz w:val="26"/>
          <w:szCs w:val="26"/>
          <w:vertAlign w:val="superscript"/>
        </w:rPr>
      </w:pPr>
      <w:r w:rsidRPr="00DF22A9">
        <w:rPr>
          <w:rFonts w:ascii="Times New Roman" w:hAnsi="Times New Roman" w:cs="Times New Roman"/>
          <w:i/>
          <w:iCs/>
          <w:sz w:val="26"/>
          <w:szCs w:val="26"/>
          <w:lang w:val="vi-VN"/>
        </w:rPr>
        <w:t>W</w:t>
      </w:r>
      <w:r w:rsidRPr="00DF22A9">
        <w:rPr>
          <w:rFonts w:ascii="Times New Roman" w:hAnsi="Times New Roman" w:cs="Times New Roman"/>
          <w:i/>
          <w:iCs/>
          <w:sz w:val="26"/>
          <w:szCs w:val="26"/>
          <w:vertAlign w:val="subscript"/>
          <w:lang w:val="vi-VN"/>
        </w:rPr>
        <w:t>cc</w:t>
      </w:r>
      <w:r w:rsidRPr="00DF22A9">
        <w:rPr>
          <w:rFonts w:ascii="Times New Roman" w:hAnsi="Times New Roman" w:cs="Times New Roman"/>
          <w:i/>
          <w:iCs/>
          <w:sz w:val="26"/>
          <w:szCs w:val="26"/>
          <w:lang w:val="vi-VN"/>
        </w:rPr>
        <w:t xml:space="preserve"> = 15 lít/giây/đám cháy x </w:t>
      </w:r>
      <w:r w:rsidRPr="00DF22A9">
        <w:rPr>
          <w:rFonts w:ascii="Times New Roman" w:hAnsi="Times New Roman" w:cs="Times New Roman"/>
          <w:i/>
          <w:iCs/>
          <w:sz w:val="26"/>
          <w:szCs w:val="26"/>
        </w:rPr>
        <w:t>2</w:t>
      </w:r>
      <w:r w:rsidRPr="00DF22A9">
        <w:rPr>
          <w:rFonts w:ascii="Times New Roman" w:hAnsi="Times New Roman" w:cs="Times New Roman"/>
          <w:i/>
          <w:iCs/>
          <w:sz w:val="26"/>
          <w:szCs w:val="26"/>
          <w:lang w:val="vi-VN"/>
        </w:rPr>
        <w:t xml:space="preserve"> giờ x 3.600 giây/1.000 = </w:t>
      </w:r>
      <w:r w:rsidRPr="00DF22A9">
        <w:rPr>
          <w:rFonts w:ascii="Times New Roman" w:hAnsi="Times New Roman" w:cs="Times New Roman"/>
          <w:i/>
          <w:iCs/>
          <w:sz w:val="26"/>
          <w:szCs w:val="26"/>
        </w:rPr>
        <w:t>108</w:t>
      </w:r>
      <w:r w:rsidRPr="00DF22A9">
        <w:rPr>
          <w:rFonts w:ascii="Times New Roman" w:hAnsi="Times New Roman" w:cs="Times New Roman"/>
          <w:i/>
          <w:iCs/>
          <w:sz w:val="26"/>
          <w:szCs w:val="26"/>
          <w:lang w:val="vi-VN"/>
        </w:rPr>
        <w:t>m</w:t>
      </w:r>
      <w:r w:rsidRPr="00DF22A9">
        <w:rPr>
          <w:rFonts w:ascii="Times New Roman" w:hAnsi="Times New Roman" w:cs="Times New Roman"/>
          <w:i/>
          <w:iCs/>
          <w:sz w:val="26"/>
          <w:szCs w:val="26"/>
          <w:vertAlign w:val="superscript"/>
          <w:lang w:val="vi-VN"/>
        </w:rPr>
        <w:t>3</w:t>
      </w:r>
    </w:p>
    <w:p w14:paraId="753C0D72" w14:textId="3E1D7672" w:rsidR="003040FB" w:rsidRPr="00257C24" w:rsidRDefault="003040FB" w:rsidP="00DF22A9">
      <w:pPr>
        <w:pStyle w:val="ND"/>
        <w:ind w:firstLine="0"/>
      </w:pPr>
      <w:r w:rsidRPr="00257C24">
        <w:t>→</w:t>
      </w:r>
      <w:r w:rsidR="00DF22A9">
        <w:t xml:space="preserve"> </w:t>
      </w:r>
      <w:r w:rsidRPr="00257C24">
        <w:t xml:space="preserve">Lượng nước dùng cho toàn bộ dự án (sinh hoạt và chăn nuôi) khi có đám cháy là: </w:t>
      </w:r>
    </w:p>
    <w:p w14:paraId="1BDCC421" w14:textId="77777777" w:rsidR="003040FB" w:rsidRPr="00257C24" w:rsidRDefault="003040FB" w:rsidP="00670248">
      <w:pPr>
        <w:spacing w:before="120" w:after="120" w:line="276" w:lineRule="auto"/>
        <w:jc w:val="both"/>
        <w:rPr>
          <w:rFonts w:ascii="Times New Roman" w:hAnsi="Times New Roman" w:cs="Times New Roman"/>
          <w:sz w:val="26"/>
          <w:szCs w:val="26"/>
        </w:rPr>
      </w:pPr>
      <w:r w:rsidRPr="00257C24">
        <w:rPr>
          <w:rFonts w:ascii="Times New Roman" w:hAnsi="Times New Roman" w:cs="Times New Roman"/>
          <w:sz w:val="26"/>
          <w:szCs w:val="26"/>
        </w:rPr>
        <w:lastRenderedPageBreak/>
        <w:tab/>
      </w:r>
      <w:r w:rsidRPr="00257C24">
        <w:rPr>
          <w:rFonts w:ascii="Times New Roman" w:hAnsi="Times New Roman" w:cs="Times New Roman"/>
          <w:sz w:val="26"/>
          <w:szCs w:val="26"/>
        </w:rPr>
        <w:tab/>
      </w:r>
      <w:r w:rsidRPr="00257C24">
        <w:rPr>
          <w:rFonts w:ascii="Times New Roman" w:hAnsi="Times New Roman" w:cs="Times New Roman"/>
          <w:sz w:val="26"/>
          <w:szCs w:val="26"/>
        </w:rPr>
        <w:tab/>
      </w:r>
      <w:r w:rsidR="0059539A" w:rsidRPr="00DF22A9">
        <w:rPr>
          <w:rFonts w:ascii="Times New Roman" w:hAnsi="Times New Roman" w:cs="Times New Roman"/>
          <w:i/>
          <w:iCs/>
          <w:sz w:val="26"/>
          <w:szCs w:val="26"/>
        </w:rPr>
        <w:t>104,96</w:t>
      </w:r>
      <w:r w:rsidRPr="00DF22A9">
        <w:rPr>
          <w:rFonts w:ascii="Times New Roman" w:hAnsi="Times New Roman" w:cs="Times New Roman"/>
          <w:i/>
          <w:iCs/>
          <w:sz w:val="26"/>
          <w:szCs w:val="26"/>
        </w:rPr>
        <w:t xml:space="preserve"> +  4 + </w:t>
      </w:r>
      <w:r w:rsidR="0059539A" w:rsidRPr="00DF22A9">
        <w:rPr>
          <w:rFonts w:ascii="Times New Roman" w:hAnsi="Times New Roman" w:cs="Times New Roman"/>
          <w:i/>
          <w:iCs/>
          <w:sz w:val="26"/>
          <w:szCs w:val="26"/>
        </w:rPr>
        <w:t>0,5</w:t>
      </w:r>
      <w:r w:rsidRPr="00DF22A9">
        <w:rPr>
          <w:rFonts w:ascii="Times New Roman" w:hAnsi="Times New Roman" w:cs="Times New Roman"/>
          <w:i/>
          <w:iCs/>
          <w:sz w:val="26"/>
          <w:szCs w:val="26"/>
        </w:rPr>
        <w:t xml:space="preserve"> + 108+ 0,015 = </w:t>
      </w:r>
      <w:r w:rsidR="0059539A" w:rsidRPr="00DF22A9">
        <w:rPr>
          <w:rFonts w:ascii="Times New Roman" w:hAnsi="Times New Roman" w:cs="Times New Roman"/>
          <w:i/>
          <w:iCs/>
          <w:sz w:val="26"/>
          <w:szCs w:val="26"/>
        </w:rPr>
        <w:t>217,475</w:t>
      </w:r>
      <w:r w:rsidRPr="00DF22A9">
        <w:rPr>
          <w:rFonts w:ascii="Times New Roman" w:hAnsi="Times New Roman" w:cs="Times New Roman"/>
          <w:i/>
          <w:iCs/>
          <w:sz w:val="26"/>
          <w:szCs w:val="26"/>
        </w:rPr>
        <w:t xml:space="preserve"> m</w:t>
      </w:r>
      <w:r w:rsidRPr="00DF22A9">
        <w:rPr>
          <w:rFonts w:ascii="Times New Roman" w:hAnsi="Times New Roman" w:cs="Times New Roman"/>
          <w:i/>
          <w:iCs/>
          <w:sz w:val="26"/>
          <w:szCs w:val="26"/>
          <w:vertAlign w:val="superscript"/>
        </w:rPr>
        <w:t>3</w:t>
      </w:r>
      <w:r w:rsidRPr="00DF22A9">
        <w:rPr>
          <w:rFonts w:ascii="Times New Roman" w:hAnsi="Times New Roman" w:cs="Times New Roman"/>
          <w:i/>
          <w:iCs/>
          <w:sz w:val="26"/>
          <w:szCs w:val="26"/>
        </w:rPr>
        <w:t>/ngày.đêm</w:t>
      </w:r>
      <w:r w:rsidRPr="00257C24">
        <w:rPr>
          <w:rFonts w:ascii="Times New Roman" w:hAnsi="Times New Roman" w:cs="Times New Roman"/>
          <w:sz w:val="26"/>
          <w:szCs w:val="26"/>
        </w:rPr>
        <w:t>.</w:t>
      </w:r>
    </w:p>
    <w:p w14:paraId="7F5CE73F" w14:textId="27D8ECB2" w:rsidR="003040FB" w:rsidRPr="00257C24" w:rsidRDefault="003040FB" w:rsidP="00670248">
      <w:pPr>
        <w:spacing w:before="120" w:after="120" w:line="276" w:lineRule="auto"/>
        <w:jc w:val="both"/>
        <w:rPr>
          <w:rFonts w:ascii="Times New Roman" w:hAnsi="Times New Roman" w:cs="Times New Roman"/>
          <w:sz w:val="26"/>
          <w:szCs w:val="26"/>
        </w:rPr>
      </w:pPr>
      <w:r w:rsidRPr="00257C24">
        <w:rPr>
          <w:rFonts w:ascii="Times New Roman" w:hAnsi="Times New Roman" w:cs="Times New Roman"/>
          <w:sz w:val="26"/>
          <w:szCs w:val="26"/>
        </w:rPr>
        <w:t>→</w:t>
      </w:r>
      <w:r w:rsidR="00DF22A9">
        <w:rPr>
          <w:rFonts w:ascii="Times New Roman" w:hAnsi="Times New Roman" w:cs="Times New Roman"/>
          <w:sz w:val="26"/>
          <w:szCs w:val="26"/>
        </w:rPr>
        <w:t xml:space="preserve"> </w:t>
      </w:r>
      <w:r w:rsidRPr="00257C24">
        <w:rPr>
          <w:rFonts w:ascii="Times New Roman" w:hAnsi="Times New Roman" w:cs="Times New Roman"/>
          <w:sz w:val="26"/>
          <w:szCs w:val="26"/>
        </w:rPr>
        <w:t>Lượng nước dùng cho toàn bộ dự án (sinh hoạt và chăn nuôi)</w:t>
      </w:r>
      <w:r w:rsidR="0059539A">
        <w:rPr>
          <w:rFonts w:ascii="Times New Roman" w:hAnsi="Times New Roman" w:cs="Times New Roman"/>
          <w:sz w:val="26"/>
          <w:szCs w:val="26"/>
        </w:rPr>
        <w:t xml:space="preserve"> khi không có đám cháy</w:t>
      </w:r>
      <w:r w:rsidRPr="00257C24">
        <w:rPr>
          <w:rFonts w:ascii="Times New Roman" w:hAnsi="Times New Roman" w:cs="Times New Roman"/>
          <w:sz w:val="26"/>
          <w:szCs w:val="26"/>
        </w:rPr>
        <w:t xml:space="preserve"> là: </w:t>
      </w:r>
    </w:p>
    <w:p w14:paraId="2A20641C" w14:textId="77777777" w:rsidR="003040FB" w:rsidRPr="00257C24" w:rsidRDefault="003040FB" w:rsidP="00670248">
      <w:pPr>
        <w:spacing w:before="120" w:after="120" w:line="276" w:lineRule="auto"/>
        <w:jc w:val="both"/>
        <w:rPr>
          <w:rFonts w:ascii="Times New Roman" w:hAnsi="Times New Roman" w:cs="Times New Roman"/>
          <w:sz w:val="26"/>
          <w:szCs w:val="26"/>
        </w:rPr>
      </w:pPr>
      <w:r w:rsidRPr="00257C24">
        <w:rPr>
          <w:rFonts w:ascii="Times New Roman" w:hAnsi="Times New Roman" w:cs="Times New Roman"/>
          <w:sz w:val="26"/>
          <w:szCs w:val="26"/>
        </w:rPr>
        <w:tab/>
      </w:r>
      <w:r w:rsidRPr="00257C24">
        <w:rPr>
          <w:rFonts w:ascii="Times New Roman" w:hAnsi="Times New Roman" w:cs="Times New Roman"/>
          <w:sz w:val="26"/>
          <w:szCs w:val="26"/>
        </w:rPr>
        <w:tab/>
      </w:r>
      <w:r w:rsidRPr="00257C24">
        <w:rPr>
          <w:rFonts w:ascii="Times New Roman" w:hAnsi="Times New Roman" w:cs="Times New Roman"/>
          <w:sz w:val="26"/>
          <w:szCs w:val="26"/>
        </w:rPr>
        <w:tab/>
      </w:r>
      <w:r w:rsidR="0059539A" w:rsidRPr="00DF22A9">
        <w:rPr>
          <w:rFonts w:ascii="Times New Roman" w:hAnsi="Times New Roman" w:cs="Times New Roman"/>
          <w:i/>
          <w:iCs/>
          <w:sz w:val="26"/>
          <w:szCs w:val="26"/>
        </w:rPr>
        <w:t xml:space="preserve">104,96 </w:t>
      </w:r>
      <w:r w:rsidRPr="00DF22A9">
        <w:rPr>
          <w:rFonts w:ascii="Times New Roman" w:hAnsi="Times New Roman" w:cs="Times New Roman"/>
          <w:i/>
          <w:iCs/>
          <w:sz w:val="26"/>
          <w:szCs w:val="26"/>
        </w:rPr>
        <w:t xml:space="preserve">+ 4 + </w:t>
      </w:r>
      <w:r w:rsidR="0059539A" w:rsidRPr="00DF22A9">
        <w:rPr>
          <w:rFonts w:ascii="Times New Roman" w:hAnsi="Times New Roman" w:cs="Times New Roman"/>
          <w:i/>
          <w:iCs/>
          <w:sz w:val="26"/>
          <w:szCs w:val="26"/>
        </w:rPr>
        <w:t>0,5</w:t>
      </w:r>
      <w:r w:rsidRPr="00DF22A9">
        <w:rPr>
          <w:rFonts w:ascii="Times New Roman" w:hAnsi="Times New Roman" w:cs="Times New Roman"/>
          <w:i/>
          <w:iCs/>
          <w:sz w:val="26"/>
          <w:szCs w:val="26"/>
        </w:rPr>
        <w:t xml:space="preserve"> + 0,015= </w:t>
      </w:r>
      <w:r w:rsidR="004166D9" w:rsidRPr="00DF22A9">
        <w:rPr>
          <w:rFonts w:ascii="Times New Roman" w:hAnsi="Times New Roman" w:cs="Times New Roman"/>
          <w:i/>
          <w:iCs/>
          <w:sz w:val="26"/>
          <w:szCs w:val="26"/>
        </w:rPr>
        <w:t>108,475</w:t>
      </w:r>
      <w:r w:rsidRPr="00DF22A9">
        <w:rPr>
          <w:rFonts w:ascii="Times New Roman" w:hAnsi="Times New Roman" w:cs="Times New Roman"/>
          <w:i/>
          <w:iCs/>
          <w:sz w:val="26"/>
          <w:szCs w:val="26"/>
        </w:rPr>
        <w:t xml:space="preserve"> m</w:t>
      </w:r>
      <w:r w:rsidRPr="00DF22A9">
        <w:rPr>
          <w:rFonts w:ascii="Times New Roman" w:hAnsi="Times New Roman" w:cs="Times New Roman"/>
          <w:i/>
          <w:iCs/>
          <w:sz w:val="26"/>
          <w:szCs w:val="26"/>
          <w:vertAlign w:val="superscript"/>
        </w:rPr>
        <w:t>3</w:t>
      </w:r>
      <w:r w:rsidRPr="00DF22A9">
        <w:rPr>
          <w:rFonts w:ascii="Times New Roman" w:hAnsi="Times New Roman" w:cs="Times New Roman"/>
          <w:i/>
          <w:iCs/>
          <w:sz w:val="26"/>
          <w:szCs w:val="26"/>
        </w:rPr>
        <w:t>/ngày.đêm</w:t>
      </w:r>
      <w:r w:rsidRPr="00257C24">
        <w:rPr>
          <w:rFonts w:ascii="Times New Roman" w:hAnsi="Times New Roman" w:cs="Times New Roman"/>
          <w:sz w:val="26"/>
          <w:szCs w:val="26"/>
        </w:rPr>
        <w:t>.</w:t>
      </w:r>
    </w:p>
    <w:p w14:paraId="37AD4257" w14:textId="422D3503" w:rsidR="003040FB" w:rsidRPr="00257C24" w:rsidRDefault="003040FB" w:rsidP="00DF22A9">
      <w:pPr>
        <w:pStyle w:val="ND"/>
        <w:ind w:firstLine="284"/>
      </w:pPr>
      <w:r w:rsidRPr="00257C24">
        <w:sym w:font="Wingdings" w:char="F0E8"/>
      </w:r>
      <w:r w:rsidR="00DF22A9">
        <w:t xml:space="preserve"> </w:t>
      </w:r>
      <w:r w:rsidRPr="00257C24">
        <w:t>Lượng nước thải của dự án trong quá trình hoạt động bao gồm nước chăn nuôi heo (bao gồm nước tiểu, nước vệ sinh chuồng trại, nước rỉ phân), nước thải sinh hoạt và nước thải sát trùng xe</w:t>
      </w:r>
      <w:r w:rsidR="00E55F62">
        <w:t xml:space="preserve"> (không có nước bổ sung cho hệ thống làm mát)</w:t>
      </w:r>
      <w:r w:rsidRPr="00257C24">
        <w:t>:</w:t>
      </w:r>
    </w:p>
    <w:p w14:paraId="0CD6D7FA" w14:textId="77777777" w:rsidR="003040FB" w:rsidRPr="00DF22A9" w:rsidRDefault="004C4B0B" w:rsidP="00670248">
      <w:pPr>
        <w:spacing w:before="120" w:after="120" w:line="276" w:lineRule="auto"/>
        <w:jc w:val="center"/>
        <w:rPr>
          <w:rFonts w:ascii="Times New Roman" w:hAnsi="Times New Roman" w:cs="Times New Roman"/>
          <w:i/>
          <w:iCs/>
          <w:sz w:val="26"/>
          <w:szCs w:val="26"/>
        </w:rPr>
      </w:pPr>
      <w:r w:rsidRPr="00DF22A9">
        <w:rPr>
          <w:rFonts w:ascii="Times New Roman" w:hAnsi="Times New Roman" w:cs="Times New Roman"/>
          <w:i/>
          <w:iCs/>
          <w:sz w:val="26"/>
          <w:szCs w:val="26"/>
        </w:rPr>
        <w:t xml:space="preserve">104,96 </w:t>
      </w:r>
      <w:r w:rsidR="003040FB" w:rsidRPr="00DF22A9">
        <w:rPr>
          <w:rFonts w:ascii="Times New Roman" w:hAnsi="Times New Roman" w:cs="Times New Roman"/>
          <w:i/>
          <w:iCs/>
          <w:sz w:val="26"/>
          <w:szCs w:val="26"/>
        </w:rPr>
        <w:t xml:space="preserve"> + 4 + </w:t>
      </w:r>
      <w:r w:rsidRPr="00DF22A9">
        <w:rPr>
          <w:rFonts w:ascii="Times New Roman" w:hAnsi="Times New Roman" w:cs="Times New Roman"/>
          <w:i/>
          <w:iCs/>
          <w:sz w:val="26"/>
          <w:szCs w:val="26"/>
        </w:rPr>
        <w:t>0,5</w:t>
      </w:r>
      <w:r w:rsidR="003040FB" w:rsidRPr="00DF22A9">
        <w:rPr>
          <w:rFonts w:ascii="Times New Roman" w:hAnsi="Times New Roman" w:cs="Times New Roman"/>
          <w:i/>
          <w:iCs/>
          <w:sz w:val="26"/>
          <w:szCs w:val="26"/>
        </w:rPr>
        <w:t xml:space="preserve"> = </w:t>
      </w:r>
      <w:r w:rsidRPr="00DF22A9">
        <w:rPr>
          <w:rFonts w:ascii="Times New Roman" w:hAnsi="Times New Roman" w:cs="Times New Roman"/>
          <w:i/>
          <w:iCs/>
          <w:sz w:val="26"/>
          <w:szCs w:val="26"/>
        </w:rPr>
        <w:t xml:space="preserve">109,46 </w:t>
      </w:r>
      <w:r w:rsidR="003040FB" w:rsidRPr="00DF22A9">
        <w:rPr>
          <w:rFonts w:ascii="Times New Roman" w:hAnsi="Times New Roman" w:cs="Times New Roman"/>
          <w:i/>
          <w:iCs/>
          <w:sz w:val="26"/>
          <w:szCs w:val="26"/>
        </w:rPr>
        <w:t>m</w:t>
      </w:r>
      <w:r w:rsidR="003040FB" w:rsidRPr="00DF22A9">
        <w:rPr>
          <w:rFonts w:ascii="Times New Roman" w:hAnsi="Times New Roman" w:cs="Times New Roman"/>
          <w:i/>
          <w:iCs/>
          <w:sz w:val="26"/>
          <w:szCs w:val="26"/>
          <w:vertAlign w:val="superscript"/>
        </w:rPr>
        <w:t>3</w:t>
      </w:r>
      <w:r w:rsidR="003040FB" w:rsidRPr="00DF22A9">
        <w:rPr>
          <w:rFonts w:ascii="Times New Roman" w:hAnsi="Times New Roman" w:cs="Times New Roman"/>
          <w:i/>
          <w:iCs/>
          <w:sz w:val="26"/>
          <w:szCs w:val="26"/>
        </w:rPr>
        <w:t>/ngày.đêm.</w:t>
      </w:r>
    </w:p>
    <w:p w14:paraId="29285987" w14:textId="77777777" w:rsidR="00822B7D" w:rsidRPr="00F87623" w:rsidRDefault="00822B7D" w:rsidP="00DF22A9">
      <w:pPr>
        <w:pStyle w:val="ND"/>
        <w:rPr>
          <w:lang w:val="vi-VN"/>
        </w:rPr>
      </w:pPr>
      <w:r w:rsidRPr="00F87623">
        <w:rPr>
          <w:lang w:val="vi-VN"/>
        </w:rPr>
        <w:t>Lượng nước phát sinh trong 1 t</w:t>
      </w:r>
      <w:r w:rsidRPr="00F87623">
        <w:rPr>
          <w:lang w:val="es-CL"/>
        </w:rPr>
        <w:t xml:space="preserve">uần </w:t>
      </w:r>
      <w:r w:rsidRPr="00F87623">
        <w:rPr>
          <w:lang w:val="vi-VN"/>
        </w:rPr>
        <w:t xml:space="preserve">là: </w:t>
      </w:r>
      <w:r w:rsidR="004C4B0B">
        <w:t xml:space="preserve">109,46 </w:t>
      </w:r>
      <w:r w:rsidRPr="00F87623">
        <w:rPr>
          <w:spacing w:val="-4"/>
        </w:rPr>
        <w:t>x</w:t>
      </w:r>
      <w:r w:rsidRPr="00F87623">
        <w:rPr>
          <w:lang w:val="vi-VN"/>
        </w:rPr>
        <w:t xml:space="preserve"> 7 = </w:t>
      </w:r>
      <w:r w:rsidR="004C4B0B">
        <w:rPr>
          <w:lang w:val="es-CL"/>
        </w:rPr>
        <w:t xml:space="preserve">766,22 </w:t>
      </w:r>
      <w:r w:rsidRPr="00F87623">
        <w:rPr>
          <w:lang w:val="vi-VN"/>
        </w:rPr>
        <w:t>m</w:t>
      </w:r>
      <w:r w:rsidRPr="00F87623">
        <w:rPr>
          <w:vertAlign w:val="superscript"/>
          <w:lang w:val="vi-VN"/>
        </w:rPr>
        <w:t>3</w:t>
      </w:r>
      <w:r w:rsidRPr="00F87623">
        <w:rPr>
          <w:lang w:val="vi-VN"/>
        </w:rPr>
        <w:t>.</w:t>
      </w:r>
    </w:p>
    <w:p w14:paraId="0BFF635E" w14:textId="77777777" w:rsidR="00D40136" w:rsidRPr="00F87623" w:rsidRDefault="00D40136" w:rsidP="00DF22A9">
      <w:pPr>
        <w:pStyle w:val="ND"/>
      </w:pPr>
      <w:r w:rsidRPr="00F87623">
        <w:t xml:space="preserve">Nước vệ sinh chuồng trại là </w:t>
      </w:r>
      <w:r>
        <w:t>42</w:t>
      </w:r>
      <w:r w:rsidRPr="00F87623">
        <w:t xml:space="preserve"> m</w:t>
      </w:r>
      <w:r w:rsidRPr="00F87623">
        <w:rPr>
          <w:vertAlign w:val="superscript"/>
        </w:rPr>
        <w:t>3</w:t>
      </w:r>
      <w:r w:rsidRPr="00F87623">
        <w:t xml:space="preserve">/ngày, Lượng nước tái sử dụng để rửa chuồng, trong 01 tuần là: </w:t>
      </w:r>
    </w:p>
    <w:p w14:paraId="5F93C006" w14:textId="77777777" w:rsidR="00F87623" w:rsidRPr="00DF22A9" w:rsidRDefault="00D40136" w:rsidP="00670248">
      <w:pPr>
        <w:pStyle w:val="nomal"/>
        <w:spacing w:before="120" w:after="120" w:line="276" w:lineRule="auto"/>
        <w:ind w:firstLine="360"/>
        <w:jc w:val="center"/>
        <w:rPr>
          <w:rFonts w:ascii="Times New Roman" w:hAnsi="Times New Roman" w:cs="Times New Roman"/>
          <w:i/>
          <w:iCs/>
          <w:color w:val="C45911" w:themeColor="accent2" w:themeShade="BF"/>
        </w:rPr>
      </w:pPr>
      <w:r w:rsidRPr="00DF22A9">
        <w:rPr>
          <w:rFonts w:ascii="Times New Roman" w:hAnsi="Times New Roman" w:cs="Times New Roman"/>
          <w:i/>
          <w:iCs/>
          <w:color w:val="C45911" w:themeColor="accent2" w:themeShade="BF"/>
        </w:rPr>
        <w:t>42 m</w:t>
      </w:r>
      <w:r w:rsidRPr="00DF22A9">
        <w:rPr>
          <w:rFonts w:ascii="Times New Roman" w:hAnsi="Times New Roman" w:cs="Times New Roman"/>
          <w:i/>
          <w:iCs/>
          <w:color w:val="C45911" w:themeColor="accent2" w:themeShade="BF"/>
          <w:vertAlign w:val="superscript"/>
        </w:rPr>
        <w:t>3</w:t>
      </w:r>
      <w:r w:rsidRPr="00DF22A9">
        <w:rPr>
          <w:rFonts w:ascii="Times New Roman" w:hAnsi="Times New Roman" w:cs="Times New Roman"/>
          <w:i/>
          <w:iCs/>
          <w:color w:val="C45911" w:themeColor="accent2" w:themeShade="BF"/>
        </w:rPr>
        <w:t>/ngày x 7 ngày = 294</w:t>
      </w:r>
      <w:r w:rsidR="00051FB3" w:rsidRPr="00DF22A9">
        <w:rPr>
          <w:rFonts w:ascii="Times New Roman" w:hAnsi="Times New Roman" w:cs="Times New Roman"/>
          <w:i/>
          <w:iCs/>
          <w:color w:val="C45911" w:themeColor="accent2" w:themeShade="BF"/>
        </w:rPr>
        <w:t xml:space="preserve"> </w:t>
      </w:r>
      <w:r w:rsidRPr="00DF22A9">
        <w:rPr>
          <w:rFonts w:ascii="Times New Roman" w:hAnsi="Times New Roman" w:cs="Times New Roman"/>
          <w:i/>
          <w:iCs/>
          <w:color w:val="C45911" w:themeColor="accent2" w:themeShade="BF"/>
        </w:rPr>
        <w:t>m</w:t>
      </w:r>
      <w:r w:rsidRPr="00DF22A9">
        <w:rPr>
          <w:rFonts w:ascii="Times New Roman" w:hAnsi="Times New Roman" w:cs="Times New Roman"/>
          <w:i/>
          <w:iCs/>
          <w:color w:val="C45911" w:themeColor="accent2" w:themeShade="BF"/>
          <w:vertAlign w:val="superscript"/>
        </w:rPr>
        <w:t>3</w:t>
      </w:r>
      <w:r w:rsidRPr="00DF22A9">
        <w:rPr>
          <w:rFonts w:ascii="Times New Roman" w:hAnsi="Times New Roman" w:cs="Times New Roman"/>
          <w:i/>
          <w:iCs/>
          <w:color w:val="C45911" w:themeColor="accent2" w:themeShade="BF"/>
        </w:rPr>
        <w:t>/tuần</w:t>
      </w:r>
    </w:p>
    <w:p w14:paraId="423A8CD5" w14:textId="3911D403" w:rsidR="00FE29BC" w:rsidRPr="00FE29BC" w:rsidRDefault="00FE29BC" w:rsidP="00DF22A9">
      <w:pPr>
        <w:pStyle w:val="Bng"/>
      </w:pPr>
      <w:bookmarkStart w:id="56" w:name="_Toc6940228"/>
      <w:bookmarkStart w:id="57" w:name="_Toc113366284"/>
      <w:r w:rsidRPr="00FE29BC">
        <w:t>Bảng 1.</w:t>
      </w:r>
      <w:r>
        <w:t>3</w:t>
      </w:r>
      <w:r w:rsidR="00DF22A9">
        <w:t>.</w:t>
      </w:r>
      <w:r w:rsidRPr="00FE29BC">
        <w:t xml:space="preserve"> Nhu cầu cấp nước và lưu lượng nước thải phát sinh</w:t>
      </w:r>
      <w:bookmarkEnd w:id="56"/>
      <w:bookmarkEnd w:id="57"/>
    </w:p>
    <w:tbl>
      <w:tblPr>
        <w:tblStyle w:val="TableGrid"/>
        <w:tblW w:w="5027" w:type="pct"/>
        <w:tblLook w:val="04A0" w:firstRow="1" w:lastRow="0" w:firstColumn="1" w:lastColumn="0" w:noHBand="0" w:noVBand="1"/>
      </w:tblPr>
      <w:tblGrid>
        <w:gridCol w:w="652"/>
        <w:gridCol w:w="3765"/>
        <w:gridCol w:w="2775"/>
        <w:gridCol w:w="1919"/>
      </w:tblGrid>
      <w:tr w:rsidR="00FE29BC" w:rsidRPr="00FE29BC" w14:paraId="4936BAAB" w14:textId="77777777" w:rsidTr="00DF22A9">
        <w:trPr>
          <w:trHeight w:val="311"/>
        </w:trPr>
        <w:tc>
          <w:tcPr>
            <w:tcW w:w="358" w:type="pct"/>
            <w:vAlign w:val="center"/>
          </w:tcPr>
          <w:p w14:paraId="5B399B5F" w14:textId="64350DA6" w:rsidR="00FE29BC" w:rsidRPr="00FE29BC" w:rsidRDefault="00DF22A9" w:rsidP="00DF22A9">
            <w:pPr>
              <w:spacing w:before="120" w:after="120" w:line="276" w:lineRule="auto"/>
              <w:jc w:val="center"/>
              <w:rPr>
                <w:rFonts w:ascii="Times New Roman" w:hAnsi="Times New Roman" w:cs="Times New Roman"/>
                <w:b/>
                <w:sz w:val="26"/>
                <w:szCs w:val="26"/>
              </w:rPr>
            </w:pPr>
            <w:r>
              <w:rPr>
                <w:rFonts w:ascii="Times New Roman" w:hAnsi="Times New Roman" w:cs="Times New Roman"/>
                <w:b/>
                <w:sz w:val="26"/>
                <w:szCs w:val="26"/>
              </w:rPr>
              <w:t>Stt</w:t>
            </w:r>
          </w:p>
        </w:tc>
        <w:tc>
          <w:tcPr>
            <w:tcW w:w="2066" w:type="pct"/>
            <w:vAlign w:val="center"/>
          </w:tcPr>
          <w:p w14:paraId="4C0A7D1A" w14:textId="77777777" w:rsidR="00FE29BC" w:rsidRPr="00FE29BC" w:rsidRDefault="00FE29BC" w:rsidP="00DF22A9">
            <w:pPr>
              <w:spacing w:before="120" w:after="120" w:line="276" w:lineRule="auto"/>
              <w:jc w:val="center"/>
              <w:rPr>
                <w:rFonts w:ascii="Times New Roman" w:hAnsi="Times New Roman" w:cs="Times New Roman"/>
                <w:b/>
                <w:sz w:val="26"/>
                <w:szCs w:val="26"/>
              </w:rPr>
            </w:pPr>
            <w:r w:rsidRPr="00FE29BC">
              <w:rPr>
                <w:rFonts w:ascii="Times New Roman" w:hAnsi="Times New Roman" w:cs="Times New Roman"/>
                <w:b/>
                <w:sz w:val="26"/>
                <w:szCs w:val="26"/>
              </w:rPr>
              <w:t>Hạng mục cấp nước</w:t>
            </w:r>
          </w:p>
        </w:tc>
        <w:tc>
          <w:tcPr>
            <w:tcW w:w="1523" w:type="pct"/>
            <w:vAlign w:val="center"/>
          </w:tcPr>
          <w:p w14:paraId="496E365F" w14:textId="77777777" w:rsidR="00FE29BC" w:rsidRPr="00FE29BC" w:rsidRDefault="00FE29BC" w:rsidP="00DF22A9">
            <w:pPr>
              <w:spacing w:before="120" w:after="120" w:line="276" w:lineRule="auto"/>
              <w:jc w:val="center"/>
              <w:rPr>
                <w:rFonts w:ascii="Times New Roman" w:hAnsi="Times New Roman" w:cs="Times New Roman"/>
                <w:b/>
                <w:bCs/>
                <w:sz w:val="26"/>
                <w:szCs w:val="26"/>
              </w:rPr>
            </w:pPr>
            <w:r w:rsidRPr="00FE29BC">
              <w:rPr>
                <w:rFonts w:ascii="Times New Roman" w:hAnsi="Times New Roman" w:cs="Times New Roman"/>
                <w:b/>
                <w:bCs/>
                <w:sz w:val="26"/>
                <w:szCs w:val="26"/>
              </w:rPr>
              <w:t>Lưu lượng nước cấp khi không có đám cháy</w:t>
            </w:r>
          </w:p>
          <w:p w14:paraId="2428B1E1" w14:textId="77777777" w:rsidR="00FE29BC" w:rsidRPr="00FE29BC" w:rsidRDefault="00FE29BC" w:rsidP="00DF22A9">
            <w:pPr>
              <w:spacing w:before="120" w:after="120" w:line="276" w:lineRule="auto"/>
              <w:jc w:val="center"/>
              <w:rPr>
                <w:rFonts w:ascii="Times New Roman" w:hAnsi="Times New Roman" w:cs="Times New Roman"/>
                <w:b/>
                <w:bCs/>
                <w:sz w:val="26"/>
                <w:szCs w:val="26"/>
              </w:rPr>
            </w:pPr>
            <w:r w:rsidRPr="00FE29BC">
              <w:rPr>
                <w:rFonts w:ascii="Times New Roman" w:hAnsi="Times New Roman" w:cs="Times New Roman"/>
                <w:b/>
                <w:bCs/>
                <w:sz w:val="26"/>
                <w:szCs w:val="26"/>
              </w:rPr>
              <w:t>(m</w:t>
            </w:r>
            <w:r w:rsidRPr="00FE29BC">
              <w:rPr>
                <w:rFonts w:ascii="Times New Roman" w:hAnsi="Times New Roman" w:cs="Times New Roman"/>
                <w:b/>
                <w:bCs/>
                <w:sz w:val="26"/>
                <w:szCs w:val="26"/>
                <w:vertAlign w:val="superscript"/>
              </w:rPr>
              <w:t>3</w:t>
            </w:r>
            <w:r w:rsidRPr="00FE29BC">
              <w:rPr>
                <w:rFonts w:ascii="Times New Roman" w:hAnsi="Times New Roman" w:cs="Times New Roman"/>
                <w:b/>
                <w:bCs/>
                <w:sz w:val="26"/>
                <w:szCs w:val="26"/>
              </w:rPr>
              <w:t>/ngày.đêm)</w:t>
            </w:r>
          </w:p>
        </w:tc>
        <w:tc>
          <w:tcPr>
            <w:tcW w:w="1053" w:type="pct"/>
            <w:vAlign w:val="center"/>
          </w:tcPr>
          <w:p w14:paraId="483CD6A2" w14:textId="77777777" w:rsidR="00FE29BC" w:rsidRPr="00FE29BC" w:rsidRDefault="00FE29BC" w:rsidP="00DF22A9">
            <w:pPr>
              <w:spacing w:before="120" w:after="120" w:line="276" w:lineRule="auto"/>
              <w:jc w:val="center"/>
              <w:rPr>
                <w:rFonts w:ascii="Times New Roman" w:hAnsi="Times New Roman" w:cs="Times New Roman"/>
                <w:b/>
                <w:bCs/>
                <w:sz w:val="26"/>
                <w:szCs w:val="26"/>
              </w:rPr>
            </w:pPr>
            <w:r w:rsidRPr="00FE29BC">
              <w:rPr>
                <w:rFonts w:ascii="Times New Roman" w:hAnsi="Times New Roman" w:cs="Times New Roman"/>
                <w:b/>
                <w:bCs/>
                <w:sz w:val="26"/>
                <w:szCs w:val="26"/>
              </w:rPr>
              <w:t>Lưu lượng nước thải</w:t>
            </w:r>
          </w:p>
          <w:p w14:paraId="6102F325" w14:textId="77777777" w:rsidR="00FE29BC" w:rsidRPr="00FE29BC" w:rsidRDefault="00FE29BC" w:rsidP="00DF22A9">
            <w:pPr>
              <w:spacing w:before="120" w:after="120" w:line="276" w:lineRule="auto"/>
              <w:jc w:val="center"/>
              <w:rPr>
                <w:rFonts w:ascii="Times New Roman" w:hAnsi="Times New Roman" w:cs="Times New Roman"/>
                <w:b/>
                <w:bCs/>
                <w:sz w:val="26"/>
                <w:szCs w:val="26"/>
              </w:rPr>
            </w:pPr>
            <w:r w:rsidRPr="00FE29BC">
              <w:rPr>
                <w:rFonts w:ascii="Times New Roman" w:hAnsi="Times New Roman" w:cs="Times New Roman"/>
                <w:b/>
                <w:bCs/>
                <w:sz w:val="26"/>
                <w:szCs w:val="26"/>
              </w:rPr>
              <w:t>(m</w:t>
            </w:r>
            <w:r w:rsidRPr="00FE29BC">
              <w:rPr>
                <w:rFonts w:ascii="Times New Roman" w:hAnsi="Times New Roman" w:cs="Times New Roman"/>
                <w:b/>
                <w:bCs/>
                <w:sz w:val="26"/>
                <w:szCs w:val="26"/>
                <w:vertAlign w:val="superscript"/>
              </w:rPr>
              <w:t>3</w:t>
            </w:r>
            <w:r w:rsidRPr="00FE29BC">
              <w:rPr>
                <w:rFonts w:ascii="Times New Roman" w:hAnsi="Times New Roman" w:cs="Times New Roman"/>
                <w:b/>
                <w:bCs/>
                <w:sz w:val="26"/>
                <w:szCs w:val="26"/>
              </w:rPr>
              <w:t>/ngày.đêm)</w:t>
            </w:r>
          </w:p>
        </w:tc>
      </w:tr>
      <w:tr w:rsidR="00FE29BC" w:rsidRPr="00FE29BC" w14:paraId="792081B2" w14:textId="77777777" w:rsidTr="00DF22A9">
        <w:trPr>
          <w:trHeight w:val="387"/>
        </w:trPr>
        <w:tc>
          <w:tcPr>
            <w:tcW w:w="358" w:type="pct"/>
          </w:tcPr>
          <w:p w14:paraId="53A3FEFF" w14:textId="77777777" w:rsidR="00FE29BC" w:rsidRPr="00FE29BC" w:rsidRDefault="00FE29BC" w:rsidP="00670248">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1</w:t>
            </w:r>
          </w:p>
        </w:tc>
        <w:tc>
          <w:tcPr>
            <w:tcW w:w="2066" w:type="pct"/>
          </w:tcPr>
          <w:p w14:paraId="557A6469" w14:textId="77777777" w:rsidR="00FE29BC" w:rsidRPr="00FE29BC" w:rsidRDefault="00FE29BC" w:rsidP="00670248">
            <w:pPr>
              <w:spacing w:before="120" w:after="120" w:line="276" w:lineRule="auto"/>
              <w:jc w:val="both"/>
              <w:rPr>
                <w:rFonts w:ascii="Times New Roman" w:hAnsi="Times New Roman" w:cs="Times New Roman"/>
                <w:sz w:val="26"/>
                <w:szCs w:val="26"/>
              </w:rPr>
            </w:pPr>
            <w:r w:rsidRPr="00FE29BC">
              <w:rPr>
                <w:rFonts w:ascii="Times New Roman" w:hAnsi="Times New Roman" w:cs="Times New Roman"/>
                <w:sz w:val="26"/>
                <w:szCs w:val="26"/>
              </w:rPr>
              <w:t>Nước cấp cho sinh hoạt</w:t>
            </w:r>
          </w:p>
        </w:tc>
        <w:tc>
          <w:tcPr>
            <w:tcW w:w="1523" w:type="pct"/>
          </w:tcPr>
          <w:p w14:paraId="536AFFF0" w14:textId="77777777" w:rsidR="00FE29BC" w:rsidRPr="00FE29BC" w:rsidRDefault="00FE29BC" w:rsidP="00670248">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4</w:t>
            </w:r>
          </w:p>
        </w:tc>
        <w:tc>
          <w:tcPr>
            <w:tcW w:w="1053" w:type="pct"/>
          </w:tcPr>
          <w:p w14:paraId="4AE97453" w14:textId="77777777" w:rsidR="00FE29BC" w:rsidRPr="00FE29BC" w:rsidRDefault="00FE29BC" w:rsidP="00670248">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4</w:t>
            </w:r>
          </w:p>
        </w:tc>
      </w:tr>
      <w:tr w:rsidR="00FE29BC" w:rsidRPr="00FE29BC" w14:paraId="646DC7A3" w14:textId="77777777" w:rsidTr="00DF22A9">
        <w:trPr>
          <w:trHeight w:val="732"/>
        </w:trPr>
        <w:tc>
          <w:tcPr>
            <w:tcW w:w="358" w:type="pct"/>
            <w:vAlign w:val="center"/>
          </w:tcPr>
          <w:p w14:paraId="6F1C78EE" w14:textId="77777777" w:rsidR="00FE29BC" w:rsidRPr="00FE29BC" w:rsidRDefault="00FE29BC" w:rsidP="00DF22A9">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2</w:t>
            </w:r>
          </w:p>
        </w:tc>
        <w:tc>
          <w:tcPr>
            <w:tcW w:w="2066" w:type="pct"/>
          </w:tcPr>
          <w:p w14:paraId="325838A0" w14:textId="77777777" w:rsidR="00FE29BC" w:rsidRPr="00FE29BC" w:rsidRDefault="00FE29BC" w:rsidP="00670248">
            <w:pPr>
              <w:spacing w:before="120" w:after="120" w:line="276" w:lineRule="auto"/>
              <w:jc w:val="both"/>
              <w:rPr>
                <w:rFonts w:ascii="Times New Roman" w:hAnsi="Times New Roman" w:cs="Times New Roman"/>
                <w:sz w:val="26"/>
                <w:szCs w:val="26"/>
              </w:rPr>
            </w:pPr>
            <w:r w:rsidRPr="00FE29BC">
              <w:rPr>
                <w:rFonts w:ascii="Times New Roman" w:hAnsi="Times New Roman" w:cs="Times New Roman"/>
                <w:sz w:val="26"/>
                <w:szCs w:val="26"/>
              </w:rPr>
              <w:t>Nước cho hoạt động chăn nuôi (nước uống + vệ sinh chuồng trại</w:t>
            </w:r>
            <w:r w:rsidR="001C7C40">
              <w:rPr>
                <w:rFonts w:ascii="Times New Roman" w:hAnsi="Times New Roman" w:cs="Times New Roman"/>
                <w:sz w:val="26"/>
                <w:szCs w:val="26"/>
              </w:rPr>
              <w:t xml:space="preserve">, </w:t>
            </w:r>
            <w:r w:rsidR="001C7C40" w:rsidRPr="00FE29BC">
              <w:rPr>
                <w:rFonts w:ascii="Times New Roman" w:hAnsi="Times New Roman" w:cs="Times New Roman"/>
                <w:sz w:val="26"/>
                <w:szCs w:val="26"/>
              </w:rPr>
              <w:t>Nước tiểu+nước rỉ phân</w:t>
            </w:r>
            <w:r w:rsidRPr="00FE29BC">
              <w:rPr>
                <w:rFonts w:ascii="Times New Roman" w:hAnsi="Times New Roman" w:cs="Times New Roman"/>
                <w:sz w:val="26"/>
                <w:szCs w:val="26"/>
              </w:rPr>
              <w:t>)</w:t>
            </w:r>
          </w:p>
        </w:tc>
        <w:tc>
          <w:tcPr>
            <w:tcW w:w="1523" w:type="pct"/>
            <w:vAlign w:val="center"/>
          </w:tcPr>
          <w:p w14:paraId="7D8116D5" w14:textId="7AA57854" w:rsidR="00FE29BC" w:rsidRPr="00FE29BC" w:rsidRDefault="00051FB3" w:rsidP="00DF22A9">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104,96</w:t>
            </w:r>
          </w:p>
        </w:tc>
        <w:tc>
          <w:tcPr>
            <w:tcW w:w="1053" w:type="pct"/>
            <w:vAlign w:val="center"/>
          </w:tcPr>
          <w:p w14:paraId="5C55D8DF" w14:textId="39063144" w:rsidR="00FE29BC" w:rsidRPr="00FE29BC" w:rsidRDefault="001C7C40" w:rsidP="00DF22A9">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104,96</w:t>
            </w:r>
          </w:p>
        </w:tc>
      </w:tr>
      <w:tr w:rsidR="00FE29BC" w:rsidRPr="00FE29BC" w14:paraId="5D55855A" w14:textId="77777777" w:rsidTr="00DF22A9">
        <w:trPr>
          <w:trHeight w:val="387"/>
        </w:trPr>
        <w:tc>
          <w:tcPr>
            <w:tcW w:w="358" w:type="pct"/>
          </w:tcPr>
          <w:p w14:paraId="6290B63E" w14:textId="16C35214" w:rsidR="00FE29BC" w:rsidRPr="00DF22A9" w:rsidRDefault="00DF22A9" w:rsidP="00670248">
            <w:pPr>
              <w:spacing w:before="120" w:after="12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2066" w:type="pct"/>
          </w:tcPr>
          <w:p w14:paraId="64AC564B" w14:textId="77777777" w:rsidR="00FE29BC" w:rsidRPr="00FE29BC" w:rsidRDefault="00FE29BC" w:rsidP="00670248">
            <w:pPr>
              <w:spacing w:before="120" w:after="120" w:line="276" w:lineRule="auto"/>
              <w:jc w:val="both"/>
              <w:rPr>
                <w:rFonts w:ascii="Times New Roman" w:hAnsi="Times New Roman" w:cs="Times New Roman"/>
                <w:sz w:val="26"/>
                <w:szCs w:val="26"/>
              </w:rPr>
            </w:pPr>
            <w:r w:rsidRPr="00FE29BC">
              <w:rPr>
                <w:rFonts w:ascii="Times New Roman" w:hAnsi="Times New Roman" w:cs="Times New Roman"/>
                <w:sz w:val="26"/>
                <w:szCs w:val="26"/>
              </w:rPr>
              <w:t>Nước sát trùng người, xe</w:t>
            </w:r>
          </w:p>
        </w:tc>
        <w:tc>
          <w:tcPr>
            <w:tcW w:w="1523" w:type="pct"/>
          </w:tcPr>
          <w:p w14:paraId="4277590E" w14:textId="77777777" w:rsidR="00FE29BC" w:rsidRPr="00FE29BC" w:rsidRDefault="00051FB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1053" w:type="pct"/>
          </w:tcPr>
          <w:p w14:paraId="77A057CF" w14:textId="77777777" w:rsidR="00FE29BC" w:rsidRPr="00FE29BC" w:rsidRDefault="00051FB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E29BC" w:rsidRPr="00FE29BC" w14:paraId="497C6DDF" w14:textId="77777777" w:rsidTr="00DF22A9">
        <w:trPr>
          <w:trHeight w:val="387"/>
        </w:trPr>
        <w:tc>
          <w:tcPr>
            <w:tcW w:w="358" w:type="pct"/>
          </w:tcPr>
          <w:p w14:paraId="34E9AFED" w14:textId="090E0A15" w:rsidR="00FE29BC" w:rsidRPr="00DF22A9" w:rsidRDefault="00DF22A9" w:rsidP="00670248">
            <w:pPr>
              <w:spacing w:before="120" w:after="12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2066" w:type="pct"/>
          </w:tcPr>
          <w:p w14:paraId="040EF5F6" w14:textId="77777777" w:rsidR="00FE29BC" w:rsidRPr="00FE29BC" w:rsidRDefault="00FE29BC" w:rsidP="00670248">
            <w:pPr>
              <w:spacing w:before="120" w:after="120" w:line="276" w:lineRule="auto"/>
              <w:jc w:val="both"/>
              <w:rPr>
                <w:rFonts w:ascii="Times New Roman" w:hAnsi="Times New Roman" w:cs="Times New Roman"/>
                <w:sz w:val="26"/>
                <w:szCs w:val="26"/>
              </w:rPr>
            </w:pPr>
            <w:r w:rsidRPr="00FE29BC">
              <w:rPr>
                <w:rFonts w:ascii="Times New Roman" w:hAnsi="Times New Roman" w:cs="Times New Roman"/>
                <w:sz w:val="26"/>
                <w:szCs w:val="26"/>
              </w:rPr>
              <w:t>Nước cấp cho tấm làm mát</w:t>
            </w:r>
          </w:p>
        </w:tc>
        <w:tc>
          <w:tcPr>
            <w:tcW w:w="1523" w:type="pct"/>
          </w:tcPr>
          <w:p w14:paraId="4CFE9032" w14:textId="77777777" w:rsidR="00FE29BC" w:rsidRPr="00FE29BC" w:rsidRDefault="00FE29BC" w:rsidP="00670248">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0,015</w:t>
            </w:r>
          </w:p>
        </w:tc>
        <w:tc>
          <w:tcPr>
            <w:tcW w:w="1053" w:type="pct"/>
          </w:tcPr>
          <w:p w14:paraId="5CEE9FFC" w14:textId="77777777" w:rsidR="00FE29BC" w:rsidRPr="00FE29BC" w:rsidRDefault="00FE29BC" w:rsidP="00670248">
            <w:pPr>
              <w:spacing w:before="120" w:after="120" w:line="276" w:lineRule="auto"/>
              <w:jc w:val="center"/>
              <w:rPr>
                <w:rFonts w:ascii="Times New Roman" w:hAnsi="Times New Roman" w:cs="Times New Roman"/>
                <w:sz w:val="26"/>
                <w:szCs w:val="26"/>
              </w:rPr>
            </w:pPr>
            <w:r w:rsidRPr="00FE29BC">
              <w:rPr>
                <w:rFonts w:ascii="Times New Roman" w:hAnsi="Times New Roman" w:cs="Times New Roman"/>
                <w:sz w:val="26"/>
                <w:szCs w:val="26"/>
              </w:rPr>
              <w:t>-</w:t>
            </w:r>
          </w:p>
        </w:tc>
      </w:tr>
      <w:tr w:rsidR="00FE29BC" w:rsidRPr="00FE29BC" w14:paraId="589E42F1" w14:textId="77777777" w:rsidTr="00DF22A9">
        <w:trPr>
          <w:trHeight w:val="401"/>
        </w:trPr>
        <w:tc>
          <w:tcPr>
            <w:tcW w:w="2424" w:type="pct"/>
            <w:gridSpan w:val="2"/>
          </w:tcPr>
          <w:p w14:paraId="458FF05C" w14:textId="77777777" w:rsidR="00FE29BC" w:rsidRPr="00FE29BC" w:rsidRDefault="00FE29BC" w:rsidP="00670248">
            <w:pPr>
              <w:spacing w:before="120" w:after="120" w:line="276" w:lineRule="auto"/>
              <w:jc w:val="center"/>
              <w:rPr>
                <w:rFonts w:ascii="Times New Roman" w:hAnsi="Times New Roman" w:cs="Times New Roman"/>
                <w:b/>
                <w:sz w:val="26"/>
                <w:szCs w:val="26"/>
              </w:rPr>
            </w:pPr>
            <w:r w:rsidRPr="00FE29BC">
              <w:rPr>
                <w:rFonts w:ascii="Times New Roman" w:hAnsi="Times New Roman" w:cs="Times New Roman"/>
                <w:b/>
                <w:sz w:val="26"/>
                <w:szCs w:val="26"/>
              </w:rPr>
              <w:t>Tổng cộng</w:t>
            </w:r>
          </w:p>
        </w:tc>
        <w:tc>
          <w:tcPr>
            <w:tcW w:w="1523" w:type="pct"/>
          </w:tcPr>
          <w:p w14:paraId="3E04C5ED" w14:textId="77777777" w:rsidR="00FE29BC" w:rsidRPr="00FE29BC" w:rsidRDefault="00051FB3" w:rsidP="00670248">
            <w:pPr>
              <w:spacing w:before="120" w:after="120" w:line="276" w:lineRule="auto"/>
              <w:jc w:val="center"/>
              <w:rPr>
                <w:rFonts w:ascii="Times New Roman" w:hAnsi="Times New Roman" w:cs="Times New Roman"/>
                <w:b/>
                <w:sz w:val="26"/>
                <w:szCs w:val="26"/>
              </w:rPr>
            </w:pPr>
            <w:r>
              <w:rPr>
                <w:rFonts w:ascii="Times New Roman" w:hAnsi="Times New Roman" w:cs="Times New Roman"/>
                <w:b/>
                <w:sz w:val="26"/>
                <w:szCs w:val="26"/>
              </w:rPr>
              <w:t>109,475</w:t>
            </w:r>
          </w:p>
        </w:tc>
        <w:tc>
          <w:tcPr>
            <w:tcW w:w="1053" w:type="pct"/>
          </w:tcPr>
          <w:p w14:paraId="5829DA08" w14:textId="77777777" w:rsidR="00FE29BC" w:rsidRPr="00FE29BC" w:rsidRDefault="00051FB3" w:rsidP="00670248">
            <w:pPr>
              <w:spacing w:before="120" w:after="120" w:line="276" w:lineRule="auto"/>
              <w:jc w:val="center"/>
              <w:rPr>
                <w:rFonts w:ascii="Times New Roman" w:hAnsi="Times New Roman" w:cs="Times New Roman"/>
                <w:b/>
                <w:sz w:val="26"/>
                <w:szCs w:val="26"/>
              </w:rPr>
            </w:pPr>
            <w:r>
              <w:rPr>
                <w:rFonts w:ascii="Times New Roman" w:hAnsi="Times New Roman" w:cs="Times New Roman"/>
                <w:b/>
                <w:sz w:val="26"/>
                <w:szCs w:val="26"/>
              </w:rPr>
              <w:t>109,46</w:t>
            </w:r>
          </w:p>
        </w:tc>
      </w:tr>
    </w:tbl>
    <w:p w14:paraId="4A7AEFD1" w14:textId="77777777" w:rsidR="00FE29BC" w:rsidRPr="00DF22A9" w:rsidRDefault="00FE29BC" w:rsidP="00670248">
      <w:pPr>
        <w:spacing w:before="120" w:after="120" w:line="276" w:lineRule="auto"/>
        <w:jc w:val="right"/>
        <w:rPr>
          <w:rFonts w:ascii="Times New Roman" w:hAnsi="Times New Roman" w:cs="Times New Roman"/>
          <w:i/>
          <w:sz w:val="24"/>
          <w:szCs w:val="24"/>
        </w:rPr>
      </w:pPr>
      <w:r w:rsidRPr="00DF22A9">
        <w:rPr>
          <w:rFonts w:ascii="Times New Roman" w:hAnsi="Times New Roman" w:cs="Times New Roman"/>
          <w:i/>
          <w:sz w:val="24"/>
          <w:szCs w:val="24"/>
        </w:rPr>
        <w:t xml:space="preserve"> (Nguồn: Công ty TNHH Chăn nuôi </w:t>
      </w:r>
      <w:r w:rsidR="00051FB3" w:rsidRPr="00DF22A9">
        <w:rPr>
          <w:rFonts w:ascii="Times New Roman" w:hAnsi="Times New Roman" w:cs="Times New Roman"/>
          <w:i/>
          <w:sz w:val="24"/>
          <w:szCs w:val="24"/>
        </w:rPr>
        <w:t>Giang Nam</w:t>
      </w:r>
      <w:r w:rsidRPr="00DF22A9">
        <w:rPr>
          <w:rFonts w:ascii="Times New Roman" w:hAnsi="Times New Roman" w:cs="Times New Roman"/>
          <w:i/>
          <w:sz w:val="24"/>
          <w:szCs w:val="24"/>
        </w:rPr>
        <w:t>, 20</w:t>
      </w:r>
      <w:r w:rsidR="00051FB3" w:rsidRPr="00DF22A9">
        <w:rPr>
          <w:rFonts w:ascii="Times New Roman" w:hAnsi="Times New Roman" w:cs="Times New Roman"/>
          <w:i/>
          <w:sz w:val="24"/>
          <w:szCs w:val="24"/>
        </w:rPr>
        <w:t>2</w:t>
      </w:r>
      <w:r w:rsidR="001C7C40" w:rsidRPr="00DF22A9">
        <w:rPr>
          <w:rFonts w:ascii="Times New Roman" w:hAnsi="Times New Roman" w:cs="Times New Roman"/>
          <w:i/>
          <w:sz w:val="24"/>
          <w:szCs w:val="24"/>
        </w:rPr>
        <w:t>3</w:t>
      </w:r>
      <w:r w:rsidRPr="00DF22A9">
        <w:rPr>
          <w:rFonts w:ascii="Times New Roman" w:hAnsi="Times New Roman" w:cs="Times New Roman"/>
          <w:i/>
          <w:sz w:val="24"/>
          <w:szCs w:val="24"/>
        </w:rPr>
        <w:t xml:space="preserve"> )</w:t>
      </w:r>
    </w:p>
    <w:p w14:paraId="694EFDB7" w14:textId="60C8FC46" w:rsidR="00FE29BC" w:rsidRDefault="00FE29BC" w:rsidP="00DF22A9">
      <w:pPr>
        <w:pStyle w:val="ND"/>
      </w:pPr>
      <w:r w:rsidRPr="000171A3">
        <w:rPr>
          <w:i/>
          <w:u w:val="single"/>
        </w:rPr>
        <w:t>Ghi chú:</w:t>
      </w:r>
      <w:r w:rsidRPr="000171A3">
        <w:t xml:space="preserve"> Theo thực tế lượng nước heo uống còn giúp heo tăng trọng đặc biệt là heo con, tuy nhiên báo cáo tính toán lưu lượng thải bằng 100% lượng nước cấp cho heo uống nhằm tính toán lưu lượng thải tối đa từ đó đưa ra các biện pháp bảo vệ môi trường đảm bảo được hiệu quả tốt nhất. Lượng nước heo uống, khi thải ra sẽ được đi vào phân và nước tiểu, do đó nước từ quá trình ép phân đã được tính vào lượng nước thải do heo uống</w:t>
      </w:r>
      <w:r w:rsidR="00DF22A9">
        <w:t>.</w:t>
      </w:r>
    </w:p>
    <w:p w14:paraId="52A262B2" w14:textId="77777777" w:rsidR="00DF22A9" w:rsidRPr="000171A3" w:rsidRDefault="00DF22A9" w:rsidP="00DF22A9">
      <w:pPr>
        <w:pStyle w:val="ND"/>
      </w:pPr>
    </w:p>
    <w:p w14:paraId="166838B0" w14:textId="77777777" w:rsidR="00377A7A" w:rsidRPr="00277678" w:rsidRDefault="005221BD" w:rsidP="00DF22A9">
      <w:pPr>
        <w:pStyle w:val="1"/>
        <w:rPr>
          <w:lang w:val="fr-FR"/>
        </w:rPr>
      </w:pPr>
      <w:bookmarkStart w:id="58" w:name="_Toc103171188"/>
      <w:bookmarkStart w:id="59" w:name="_Toc149224224"/>
      <w:r w:rsidRPr="00277678">
        <w:rPr>
          <w:lang w:val="fr-FR"/>
        </w:rPr>
        <w:lastRenderedPageBreak/>
        <w:t>4.3.</w:t>
      </w:r>
      <w:r w:rsidR="00AB454F">
        <w:rPr>
          <w:lang w:val="fr-FR"/>
        </w:rPr>
        <w:t xml:space="preserve"> </w:t>
      </w:r>
      <w:r w:rsidRPr="00277678">
        <w:rPr>
          <w:lang w:val="fr-FR"/>
        </w:rPr>
        <w:t>Nguồn cung cấp</w:t>
      </w:r>
      <w:r w:rsidR="003B5AAC" w:rsidRPr="00277678">
        <w:rPr>
          <w:lang w:val="fr-FR"/>
        </w:rPr>
        <w:t xml:space="preserve"> điện</w:t>
      </w:r>
      <w:r w:rsidRPr="00277678">
        <w:rPr>
          <w:lang w:val="fr-FR"/>
        </w:rPr>
        <w:t> :</w:t>
      </w:r>
      <w:bookmarkEnd w:id="58"/>
      <w:bookmarkEnd w:id="59"/>
    </w:p>
    <w:p w14:paraId="37537E4C" w14:textId="77777777" w:rsidR="007D1114" w:rsidRPr="00EF4A6E" w:rsidRDefault="007D1114" w:rsidP="00DF22A9">
      <w:pPr>
        <w:pStyle w:val="ND"/>
        <w:rPr>
          <w:b/>
          <w:lang w:eastAsia="ja-JP"/>
        </w:rPr>
      </w:pPr>
      <w:bookmarkStart w:id="60" w:name="_Toc113366285"/>
      <w:r w:rsidRPr="00B56076">
        <w:t>Nguồn cung cấp điện cho dự án là nguồn cấp điện từ mạng lưới điện quốc gia</w:t>
      </w:r>
      <w:r>
        <w:t>,</w:t>
      </w:r>
      <w:r w:rsidRPr="00B56076">
        <w:t>điện sẽ được tiêu thụ cho các mụ</w:t>
      </w:r>
      <w:r>
        <w:t>c đích</w:t>
      </w:r>
      <w:r w:rsidRPr="00B56076">
        <w:t xml:space="preserve"> bơm nước để tắm heo, vận hành hệ thống xử lý nước thải,… </w:t>
      </w:r>
      <w:r w:rsidRPr="005864C1">
        <w:t>.</w:t>
      </w:r>
      <w:r w:rsidRPr="00B56076">
        <w:t xml:space="preserve">Ngoài ra, để đảm bảo nhu cầu cung cấp điện cho Dự án hoạt động được liên tục trong trường hợp gặp sự cố từ lưới điện quốc gia, Dự án trang bị hệ thống máy phát điện dự phòng công suất </w:t>
      </w:r>
      <w:r>
        <w:t>250</w:t>
      </w:r>
      <w:r w:rsidRPr="00B56076">
        <w:t xml:space="preserve"> KVA.</w:t>
      </w:r>
    </w:p>
    <w:p w14:paraId="1920F298" w14:textId="77777777" w:rsidR="008E7AED" w:rsidRDefault="008E7AED" w:rsidP="00DF22A9">
      <w:pPr>
        <w:pStyle w:val="1"/>
      </w:pPr>
      <w:bookmarkStart w:id="61" w:name="_Toc103171189"/>
      <w:bookmarkStart w:id="62" w:name="_Toc149224225"/>
      <w:bookmarkEnd w:id="60"/>
      <w:r w:rsidRPr="008E7AED">
        <w:t>4.4. Nhu cầu lao động:</w:t>
      </w:r>
      <w:bookmarkEnd w:id="61"/>
      <w:bookmarkEnd w:id="62"/>
    </w:p>
    <w:p w14:paraId="2007618D" w14:textId="77777777" w:rsidR="008E7AED" w:rsidRPr="008E7AED" w:rsidRDefault="008E7AED" w:rsidP="00DF22A9">
      <w:pPr>
        <w:pStyle w:val="ND"/>
      </w:pPr>
      <w:r w:rsidRPr="008E7AED">
        <w:t>Cán bộ công nhân viên của trang trại trong giai đoạn hoạt động của dự án: 40 người</w:t>
      </w:r>
    </w:p>
    <w:p w14:paraId="563617C4" w14:textId="77777777" w:rsidR="008E7AED" w:rsidRPr="008E7AED" w:rsidRDefault="008E7AED" w:rsidP="00DF22A9">
      <w:pPr>
        <w:pStyle w:val="ND"/>
      </w:pPr>
      <w:r w:rsidRPr="008E7AED">
        <w:t>Chủ dự án dự kiến sẽ tuyển dụng lao động  khi dự án đi vào hoạt động theo bảng sau:</w:t>
      </w:r>
    </w:p>
    <w:p w14:paraId="743AA739" w14:textId="595AA2DE" w:rsidR="008E7AED" w:rsidRPr="008E7AED" w:rsidRDefault="008E7AED" w:rsidP="00DF22A9">
      <w:pPr>
        <w:pStyle w:val="Bng"/>
      </w:pPr>
      <w:bookmarkStart w:id="63" w:name="_Toc424219020"/>
      <w:bookmarkStart w:id="64" w:name="_Toc428346302"/>
      <w:bookmarkStart w:id="65" w:name="_Toc434223265"/>
      <w:bookmarkStart w:id="66" w:name="_Toc440992118"/>
      <w:bookmarkStart w:id="67" w:name="_Toc448785802"/>
      <w:bookmarkStart w:id="68" w:name="_Toc455560075"/>
      <w:bookmarkStart w:id="69" w:name="_Toc458431480"/>
      <w:bookmarkStart w:id="70" w:name="_Toc484964652"/>
      <w:bookmarkStart w:id="71" w:name="_Toc485888056"/>
      <w:bookmarkStart w:id="72" w:name="_Toc6940230"/>
      <w:bookmarkStart w:id="73" w:name="_Toc113366286"/>
      <w:r w:rsidRPr="008E7AED">
        <w:t>Bảng 1.</w:t>
      </w:r>
      <w:r w:rsidR="00361DF6">
        <w:t>5</w:t>
      </w:r>
      <w:r w:rsidR="00DF22A9">
        <w:t>.</w:t>
      </w:r>
      <w:r w:rsidRPr="008E7AED">
        <w:t xml:space="preserve"> Nhu cầu lao động của công ty</w:t>
      </w:r>
      <w:bookmarkEnd w:id="63"/>
      <w:bookmarkEnd w:id="64"/>
      <w:bookmarkEnd w:id="65"/>
      <w:bookmarkEnd w:id="66"/>
      <w:bookmarkEnd w:id="67"/>
      <w:bookmarkEnd w:id="68"/>
      <w:bookmarkEnd w:id="69"/>
      <w:bookmarkEnd w:id="70"/>
      <w:bookmarkEnd w:id="71"/>
      <w:bookmarkEnd w:id="72"/>
      <w:bookmarkEnd w:id="73"/>
    </w:p>
    <w:tbl>
      <w:tblPr>
        <w:tblStyle w:val="TableGrid"/>
        <w:tblW w:w="0" w:type="auto"/>
        <w:tblLayout w:type="fixed"/>
        <w:tblLook w:val="0000" w:firstRow="0" w:lastRow="0" w:firstColumn="0" w:lastColumn="0" w:noHBand="0" w:noVBand="0"/>
      </w:tblPr>
      <w:tblGrid>
        <w:gridCol w:w="1253"/>
        <w:gridCol w:w="5388"/>
        <w:gridCol w:w="2277"/>
      </w:tblGrid>
      <w:tr w:rsidR="008E7AED" w:rsidRPr="008E7AED" w14:paraId="21FBCAED" w14:textId="77777777" w:rsidTr="00DF22A9">
        <w:trPr>
          <w:trHeight w:val="325"/>
        </w:trPr>
        <w:tc>
          <w:tcPr>
            <w:tcW w:w="1253" w:type="dxa"/>
          </w:tcPr>
          <w:p w14:paraId="092E1A90" w14:textId="77777777" w:rsidR="008E7AED" w:rsidRPr="008E7AED" w:rsidRDefault="008E7AED" w:rsidP="00670248">
            <w:pPr>
              <w:spacing w:before="120" w:after="120" w:line="276" w:lineRule="auto"/>
              <w:ind w:firstLine="14"/>
              <w:jc w:val="center"/>
              <w:rPr>
                <w:rFonts w:ascii="Times New Roman" w:hAnsi="Times New Roman" w:cs="Times New Roman"/>
                <w:b/>
                <w:sz w:val="26"/>
                <w:szCs w:val="26"/>
              </w:rPr>
            </w:pPr>
            <w:r w:rsidRPr="008E7AED">
              <w:rPr>
                <w:rFonts w:ascii="Times New Roman" w:hAnsi="Times New Roman" w:cs="Times New Roman"/>
                <w:b/>
                <w:sz w:val="26"/>
                <w:szCs w:val="26"/>
              </w:rPr>
              <w:t>TT</w:t>
            </w:r>
          </w:p>
        </w:tc>
        <w:tc>
          <w:tcPr>
            <w:tcW w:w="5388" w:type="dxa"/>
          </w:tcPr>
          <w:p w14:paraId="48BDCCAC" w14:textId="77777777" w:rsidR="008E7AED" w:rsidRPr="008E7AED" w:rsidRDefault="008E7AED" w:rsidP="00670248">
            <w:pPr>
              <w:spacing w:before="120" w:after="120" w:line="276" w:lineRule="auto"/>
              <w:ind w:firstLine="14"/>
              <w:jc w:val="center"/>
              <w:rPr>
                <w:rFonts w:ascii="Times New Roman" w:hAnsi="Times New Roman" w:cs="Times New Roman"/>
                <w:b/>
                <w:sz w:val="26"/>
                <w:szCs w:val="26"/>
              </w:rPr>
            </w:pPr>
            <w:r w:rsidRPr="008E7AED">
              <w:rPr>
                <w:rFonts w:ascii="Times New Roman" w:hAnsi="Times New Roman" w:cs="Times New Roman"/>
                <w:b/>
                <w:sz w:val="26"/>
                <w:szCs w:val="26"/>
              </w:rPr>
              <w:t>Loại lao động</w:t>
            </w:r>
          </w:p>
        </w:tc>
        <w:tc>
          <w:tcPr>
            <w:tcW w:w="2277" w:type="dxa"/>
          </w:tcPr>
          <w:p w14:paraId="3461AB77" w14:textId="77777777" w:rsidR="008E7AED" w:rsidRPr="008E7AED" w:rsidRDefault="008E7AED" w:rsidP="00670248">
            <w:pPr>
              <w:spacing w:before="120" w:after="120" w:line="276" w:lineRule="auto"/>
              <w:ind w:firstLine="14"/>
              <w:jc w:val="center"/>
              <w:rPr>
                <w:rFonts w:ascii="Times New Roman" w:hAnsi="Times New Roman" w:cs="Times New Roman"/>
                <w:b/>
                <w:sz w:val="26"/>
                <w:szCs w:val="26"/>
              </w:rPr>
            </w:pPr>
            <w:r w:rsidRPr="008E7AED">
              <w:rPr>
                <w:rFonts w:ascii="Times New Roman" w:hAnsi="Times New Roman" w:cs="Times New Roman"/>
                <w:b/>
                <w:sz w:val="26"/>
                <w:szCs w:val="26"/>
              </w:rPr>
              <w:t>Số lượng</w:t>
            </w:r>
          </w:p>
        </w:tc>
      </w:tr>
      <w:tr w:rsidR="008E7AED" w:rsidRPr="008E7AED" w14:paraId="13AD740C" w14:textId="77777777" w:rsidTr="00DF22A9">
        <w:trPr>
          <w:trHeight w:val="253"/>
        </w:trPr>
        <w:tc>
          <w:tcPr>
            <w:tcW w:w="1253" w:type="dxa"/>
          </w:tcPr>
          <w:p w14:paraId="53A49FA4"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1</w:t>
            </w:r>
          </w:p>
        </w:tc>
        <w:tc>
          <w:tcPr>
            <w:tcW w:w="5388" w:type="dxa"/>
          </w:tcPr>
          <w:p w14:paraId="6D8D4399"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Quản đốc trại chăn nuôi</w:t>
            </w:r>
          </w:p>
        </w:tc>
        <w:tc>
          <w:tcPr>
            <w:tcW w:w="2277" w:type="dxa"/>
          </w:tcPr>
          <w:p w14:paraId="5F67296F"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01</w:t>
            </w:r>
          </w:p>
        </w:tc>
      </w:tr>
      <w:tr w:rsidR="008E7AED" w:rsidRPr="008E7AED" w14:paraId="238C975D" w14:textId="77777777" w:rsidTr="00DF22A9">
        <w:trPr>
          <w:trHeight w:val="274"/>
        </w:trPr>
        <w:tc>
          <w:tcPr>
            <w:tcW w:w="1253" w:type="dxa"/>
          </w:tcPr>
          <w:p w14:paraId="0049B958"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2</w:t>
            </w:r>
          </w:p>
        </w:tc>
        <w:tc>
          <w:tcPr>
            <w:tcW w:w="5388" w:type="dxa"/>
          </w:tcPr>
          <w:p w14:paraId="2758154D"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Phó quản đốc trại</w:t>
            </w:r>
          </w:p>
        </w:tc>
        <w:tc>
          <w:tcPr>
            <w:tcW w:w="2277" w:type="dxa"/>
          </w:tcPr>
          <w:p w14:paraId="7935E484"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01</w:t>
            </w:r>
          </w:p>
        </w:tc>
      </w:tr>
      <w:tr w:rsidR="008E7AED" w:rsidRPr="008E7AED" w14:paraId="6D0A5BF0" w14:textId="77777777" w:rsidTr="00DF22A9">
        <w:trPr>
          <w:trHeight w:val="328"/>
        </w:trPr>
        <w:tc>
          <w:tcPr>
            <w:tcW w:w="1253" w:type="dxa"/>
          </w:tcPr>
          <w:p w14:paraId="6397848E"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3</w:t>
            </w:r>
          </w:p>
        </w:tc>
        <w:tc>
          <w:tcPr>
            <w:tcW w:w="5388" w:type="dxa"/>
          </w:tcPr>
          <w:p w14:paraId="46C51726"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Nhân viên quản lý</w:t>
            </w:r>
          </w:p>
        </w:tc>
        <w:tc>
          <w:tcPr>
            <w:tcW w:w="2277" w:type="dxa"/>
          </w:tcPr>
          <w:p w14:paraId="1215E54C"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01</w:t>
            </w:r>
          </w:p>
        </w:tc>
      </w:tr>
      <w:tr w:rsidR="008E7AED" w:rsidRPr="008E7AED" w14:paraId="313F5D56" w14:textId="77777777" w:rsidTr="00DF22A9">
        <w:trPr>
          <w:trHeight w:val="343"/>
        </w:trPr>
        <w:tc>
          <w:tcPr>
            <w:tcW w:w="1253" w:type="dxa"/>
          </w:tcPr>
          <w:p w14:paraId="41760365"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4</w:t>
            </w:r>
          </w:p>
        </w:tc>
        <w:tc>
          <w:tcPr>
            <w:tcW w:w="5388" w:type="dxa"/>
          </w:tcPr>
          <w:p w14:paraId="676D013F"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Bác sĩ thú y</w:t>
            </w:r>
          </w:p>
        </w:tc>
        <w:tc>
          <w:tcPr>
            <w:tcW w:w="2277" w:type="dxa"/>
          </w:tcPr>
          <w:p w14:paraId="5BD5B9A2"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01</w:t>
            </w:r>
          </w:p>
        </w:tc>
      </w:tr>
      <w:tr w:rsidR="008E7AED" w:rsidRPr="008E7AED" w14:paraId="1B394AD8" w14:textId="77777777" w:rsidTr="00DF22A9">
        <w:trPr>
          <w:trHeight w:val="400"/>
        </w:trPr>
        <w:tc>
          <w:tcPr>
            <w:tcW w:w="1253" w:type="dxa"/>
          </w:tcPr>
          <w:p w14:paraId="66EC6BC8"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5</w:t>
            </w:r>
          </w:p>
        </w:tc>
        <w:tc>
          <w:tcPr>
            <w:tcW w:w="5388" w:type="dxa"/>
          </w:tcPr>
          <w:p w14:paraId="16EFB2B2" w14:textId="77777777" w:rsidR="008E7AED" w:rsidRPr="008E7AED" w:rsidRDefault="008E7AED" w:rsidP="00670248">
            <w:pPr>
              <w:shd w:val="clear" w:color="auto" w:fill="FFFFFF"/>
              <w:spacing w:before="120" w:after="120" w:line="276" w:lineRule="auto"/>
              <w:rPr>
                <w:rFonts w:ascii="Times New Roman" w:hAnsi="Times New Roman" w:cs="Times New Roman"/>
                <w:bCs/>
                <w:sz w:val="26"/>
                <w:szCs w:val="26"/>
              </w:rPr>
            </w:pPr>
            <w:r w:rsidRPr="008E7AED">
              <w:rPr>
                <w:rFonts w:ascii="Times New Roman" w:hAnsi="Times New Roman" w:cs="Times New Roman"/>
                <w:sz w:val="26"/>
                <w:szCs w:val="26"/>
              </w:rPr>
              <w:t>Công nhân kỹ thuật</w:t>
            </w:r>
          </w:p>
        </w:tc>
        <w:tc>
          <w:tcPr>
            <w:tcW w:w="2277" w:type="dxa"/>
          </w:tcPr>
          <w:p w14:paraId="04A724BE"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10</w:t>
            </w:r>
          </w:p>
        </w:tc>
      </w:tr>
      <w:tr w:rsidR="008E7AED" w:rsidRPr="008E7AED" w14:paraId="45BC6FFD" w14:textId="77777777" w:rsidTr="00DF22A9">
        <w:trPr>
          <w:trHeight w:val="400"/>
        </w:trPr>
        <w:tc>
          <w:tcPr>
            <w:tcW w:w="1253" w:type="dxa"/>
          </w:tcPr>
          <w:p w14:paraId="7FF8EE52"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6</w:t>
            </w:r>
          </w:p>
        </w:tc>
        <w:tc>
          <w:tcPr>
            <w:tcW w:w="5388" w:type="dxa"/>
          </w:tcPr>
          <w:p w14:paraId="0BDBC64A"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Công nhân chăm sóc và vệ sinh chuồng trại</w:t>
            </w:r>
          </w:p>
        </w:tc>
        <w:tc>
          <w:tcPr>
            <w:tcW w:w="2277" w:type="dxa"/>
          </w:tcPr>
          <w:p w14:paraId="0952BA29"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25</w:t>
            </w:r>
          </w:p>
        </w:tc>
      </w:tr>
      <w:tr w:rsidR="008E7AED" w:rsidRPr="008E7AED" w14:paraId="327277EF" w14:textId="77777777" w:rsidTr="00DF22A9">
        <w:trPr>
          <w:trHeight w:val="400"/>
        </w:trPr>
        <w:tc>
          <w:tcPr>
            <w:tcW w:w="1253" w:type="dxa"/>
          </w:tcPr>
          <w:p w14:paraId="6921267B"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7</w:t>
            </w:r>
          </w:p>
        </w:tc>
        <w:tc>
          <w:tcPr>
            <w:tcW w:w="5388" w:type="dxa"/>
          </w:tcPr>
          <w:p w14:paraId="37CE3A44" w14:textId="77777777" w:rsidR="008E7AED" w:rsidRPr="008E7AED" w:rsidRDefault="008E7AED" w:rsidP="00670248">
            <w:pPr>
              <w:shd w:val="clear" w:color="auto" w:fill="FFFFFF"/>
              <w:spacing w:before="120" w:after="120" w:line="276" w:lineRule="auto"/>
              <w:rPr>
                <w:rFonts w:ascii="Times New Roman" w:hAnsi="Times New Roman" w:cs="Times New Roman"/>
                <w:sz w:val="26"/>
                <w:szCs w:val="26"/>
              </w:rPr>
            </w:pPr>
            <w:r w:rsidRPr="008E7AED">
              <w:rPr>
                <w:rFonts w:ascii="Times New Roman" w:hAnsi="Times New Roman" w:cs="Times New Roman"/>
                <w:sz w:val="26"/>
                <w:szCs w:val="26"/>
              </w:rPr>
              <w:t xml:space="preserve">Công nhân kỹ thuật phụ trách môi trường </w:t>
            </w:r>
          </w:p>
        </w:tc>
        <w:tc>
          <w:tcPr>
            <w:tcW w:w="2277" w:type="dxa"/>
          </w:tcPr>
          <w:p w14:paraId="7D9E06A9" w14:textId="77777777" w:rsidR="008E7AED" w:rsidRPr="008E7AED" w:rsidRDefault="008E7AED" w:rsidP="00670248">
            <w:pPr>
              <w:shd w:val="clear" w:color="auto" w:fill="FFFFFF"/>
              <w:spacing w:before="120" w:after="120" w:line="276" w:lineRule="auto"/>
              <w:jc w:val="center"/>
              <w:rPr>
                <w:rFonts w:ascii="Times New Roman" w:hAnsi="Times New Roman" w:cs="Times New Roman"/>
                <w:sz w:val="26"/>
                <w:szCs w:val="26"/>
              </w:rPr>
            </w:pPr>
            <w:r w:rsidRPr="008E7AED">
              <w:rPr>
                <w:rFonts w:ascii="Times New Roman" w:hAnsi="Times New Roman" w:cs="Times New Roman"/>
                <w:sz w:val="26"/>
                <w:szCs w:val="26"/>
              </w:rPr>
              <w:t>01</w:t>
            </w:r>
          </w:p>
        </w:tc>
      </w:tr>
      <w:tr w:rsidR="008E7AED" w:rsidRPr="008E7AED" w14:paraId="77DCB55C" w14:textId="77777777" w:rsidTr="00DF22A9">
        <w:trPr>
          <w:trHeight w:val="230"/>
        </w:trPr>
        <w:tc>
          <w:tcPr>
            <w:tcW w:w="6641" w:type="dxa"/>
            <w:gridSpan w:val="2"/>
          </w:tcPr>
          <w:p w14:paraId="6C6FCD16" w14:textId="77777777" w:rsidR="008E7AED" w:rsidRPr="008E7AED" w:rsidRDefault="008E7AED" w:rsidP="00670248">
            <w:pPr>
              <w:shd w:val="clear" w:color="auto" w:fill="FFFFFF"/>
              <w:spacing w:before="120" w:after="120" w:line="276" w:lineRule="auto"/>
              <w:jc w:val="center"/>
              <w:rPr>
                <w:rFonts w:ascii="Times New Roman" w:hAnsi="Times New Roman" w:cs="Times New Roman"/>
                <w:b/>
                <w:sz w:val="26"/>
                <w:szCs w:val="26"/>
              </w:rPr>
            </w:pPr>
            <w:r w:rsidRPr="008E7AED">
              <w:rPr>
                <w:rFonts w:ascii="Times New Roman" w:hAnsi="Times New Roman" w:cs="Times New Roman"/>
                <w:b/>
                <w:sz w:val="26"/>
                <w:szCs w:val="26"/>
              </w:rPr>
              <w:t>Tổng cộng</w:t>
            </w:r>
          </w:p>
        </w:tc>
        <w:tc>
          <w:tcPr>
            <w:tcW w:w="2277" w:type="dxa"/>
          </w:tcPr>
          <w:p w14:paraId="181BA6DA" w14:textId="77777777" w:rsidR="008E7AED" w:rsidRPr="008E7AED" w:rsidRDefault="008E7AED" w:rsidP="00670248">
            <w:pPr>
              <w:shd w:val="clear" w:color="auto" w:fill="FFFFFF"/>
              <w:spacing w:before="120" w:after="120" w:line="276" w:lineRule="auto"/>
              <w:jc w:val="center"/>
              <w:rPr>
                <w:rFonts w:ascii="Times New Roman" w:hAnsi="Times New Roman" w:cs="Times New Roman"/>
                <w:b/>
                <w:sz w:val="26"/>
                <w:szCs w:val="26"/>
              </w:rPr>
            </w:pPr>
            <w:r w:rsidRPr="008E7AED">
              <w:rPr>
                <w:rFonts w:ascii="Times New Roman" w:hAnsi="Times New Roman" w:cs="Times New Roman"/>
                <w:b/>
                <w:sz w:val="26"/>
                <w:szCs w:val="26"/>
              </w:rPr>
              <w:t>40</w:t>
            </w:r>
          </w:p>
        </w:tc>
      </w:tr>
    </w:tbl>
    <w:p w14:paraId="69268527" w14:textId="77777777" w:rsidR="008E7AED" w:rsidRPr="00DF22A9" w:rsidRDefault="008E7AED" w:rsidP="00670248">
      <w:pPr>
        <w:spacing w:before="120" w:after="120" w:line="276" w:lineRule="auto"/>
        <w:ind w:firstLine="270"/>
        <w:jc w:val="right"/>
        <w:rPr>
          <w:rFonts w:ascii="Times New Roman" w:hAnsi="Times New Roman" w:cs="Times New Roman"/>
          <w:i/>
          <w:sz w:val="24"/>
          <w:szCs w:val="24"/>
        </w:rPr>
      </w:pPr>
      <w:r w:rsidRPr="00DF22A9">
        <w:rPr>
          <w:rFonts w:ascii="Times New Roman" w:hAnsi="Times New Roman" w:cs="Times New Roman"/>
          <w:i/>
          <w:sz w:val="24"/>
          <w:szCs w:val="24"/>
        </w:rPr>
        <w:t xml:space="preserve">(Nguồn: Công ty TNHH Chăn nuôi </w:t>
      </w:r>
      <w:r w:rsidR="00A82D86" w:rsidRPr="00DF22A9">
        <w:rPr>
          <w:rFonts w:ascii="Times New Roman" w:hAnsi="Times New Roman" w:cs="Times New Roman"/>
          <w:i/>
          <w:sz w:val="24"/>
          <w:szCs w:val="24"/>
        </w:rPr>
        <w:t>Giang Nam</w:t>
      </w:r>
      <w:r w:rsidRPr="00DF22A9">
        <w:rPr>
          <w:rFonts w:ascii="Times New Roman" w:hAnsi="Times New Roman" w:cs="Times New Roman"/>
          <w:i/>
          <w:sz w:val="24"/>
          <w:szCs w:val="24"/>
        </w:rPr>
        <w:t>, 20</w:t>
      </w:r>
      <w:r w:rsidR="00A82D86" w:rsidRPr="00DF22A9">
        <w:rPr>
          <w:rFonts w:ascii="Times New Roman" w:hAnsi="Times New Roman" w:cs="Times New Roman"/>
          <w:i/>
          <w:sz w:val="24"/>
          <w:szCs w:val="24"/>
        </w:rPr>
        <w:t>2</w:t>
      </w:r>
      <w:r w:rsidR="00711AD7" w:rsidRPr="00DF22A9">
        <w:rPr>
          <w:rFonts w:ascii="Times New Roman" w:hAnsi="Times New Roman" w:cs="Times New Roman"/>
          <w:i/>
          <w:sz w:val="24"/>
          <w:szCs w:val="24"/>
        </w:rPr>
        <w:t>2</w:t>
      </w:r>
      <w:r w:rsidRPr="00DF22A9">
        <w:rPr>
          <w:rFonts w:ascii="Times New Roman" w:hAnsi="Times New Roman" w:cs="Times New Roman"/>
          <w:i/>
          <w:sz w:val="24"/>
          <w:szCs w:val="24"/>
        </w:rPr>
        <w:t xml:space="preserve"> )</w:t>
      </w:r>
    </w:p>
    <w:p w14:paraId="05CF1764" w14:textId="77777777" w:rsidR="00B86A3B" w:rsidRPr="00DF22A9" w:rsidRDefault="00B86A3B" w:rsidP="00DF22A9">
      <w:pPr>
        <w:pStyle w:val="1"/>
      </w:pPr>
      <w:bookmarkStart w:id="74" w:name="_Toc103171190"/>
      <w:bookmarkStart w:id="75" w:name="_Toc149224226"/>
      <w:r w:rsidRPr="00DF22A9">
        <w:rPr>
          <w:rStyle w:val="Style2Char"/>
          <w:b/>
        </w:rPr>
        <w:t>5. Các thông tin khác liên quan đến dự án đầu tư (nếu có) :</w:t>
      </w:r>
      <w:bookmarkEnd w:id="74"/>
      <w:bookmarkEnd w:id="75"/>
      <w:r w:rsidR="00AB454F" w:rsidRPr="00DF22A9">
        <w:t xml:space="preserve"> </w:t>
      </w:r>
    </w:p>
    <w:p w14:paraId="74C11238" w14:textId="77777777" w:rsidR="00F933C6" w:rsidRPr="00DF22A9" w:rsidRDefault="00F933C6" w:rsidP="00DF22A9">
      <w:pPr>
        <w:pStyle w:val="1"/>
      </w:pPr>
      <w:bookmarkStart w:id="76" w:name="_Toc149224227"/>
      <w:r w:rsidRPr="00DF22A9">
        <w:t>5.1. Thông tin thiết kế chuồng trại</w:t>
      </w:r>
      <w:bookmarkEnd w:id="76"/>
    </w:p>
    <w:p w14:paraId="2DE4E5B5" w14:textId="6F46588C" w:rsidR="00BF1688" w:rsidRPr="00B56076" w:rsidRDefault="0092297B" w:rsidP="00DF22A9">
      <w:pPr>
        <w:pStyle w:val="ND"/>
      </w:pPr>
      <w:r w:rsidRPr="0046571E">
        <w:rPr>
          <w:b/>
          <w:bCs/>
          <w:color w:val="C45911" w:themeColor="accent2" w:themeShade="BF"/>
          <w:lang w:val="vi-VN"/>
        </w:rPr>
        <w:t>-</w:t>
      </w:r>
      <w:r w:rsidR="00BF1688" w:rsidRPr="00B56076">
        <w:rPr>
          <w:b/>
          <w:i/>
        </w:rPr>
        <w:t xml:space="preserve">Nhà </w:t>
      </w:r>
      <w:r w:rsidR="00BF1688">
        <w:rPr>
          <w:b/>
          <w:i/>
        </w:rPr>
        <w:t xml:space="preserve">heo nái </w:t>
      </w:r>
      <w:r w:rsidR="00BF1688" w:rsidRPr="00B56076">
        <w:rPr>
          <w:b/>
          <w:i/>
        </w:rPr>
        <w:t>mang thai (4 nhà)</w:t>
      </w:r>
      <w:r w:rsidR="00BF1688">
        <w:rPr>
          <w:b/>
          <w:i/>
        </w:rPr>
        <w:t xml:space="preserve">: </w:t>
      </w:r>
      <w:r w:rsidR="00BF1688" w:rsidRPr="00B56076">
        <w:t xml:space="preserve">nền bê tông cốt thép, cột bê tông cốt thép, tường xây tô 2 mặt quét vôi, mái lợp tole màu, trần tôn lạnh, cửa sổ khung sắt kính mở 2 cánh, cửa ra vào khung sắt pano sắt. </w:t>
      </w:r>
    </w:p>
    <w:p w14:paraId="414D11DE" w14:textId="77777777" w:rsidR="00BF1688" w:rsidRPr="00B56076" w:rsidRDefault="00BF1688" w:rsidP="00DF22A9">
      <w:pPr>
        <w:pStyle w:val="ND"/>
      </w:pPr>
      <w:r>
        <w:rPr>
          <w:b/>
        </w:rPr>
        <w:t>-</w:t>
      </w:r>
      <w:r w:rsidRPr="00B56076">
        <w:rPr>
          <w:b/>
        </w:rPr>
        <w:t xml:space="preserve"> </w:t>
      </w:r>
      <w:r w:rsidRPr="00B56076">
        <w:rPr>
          <w:b/>
          <w:i/>
        </w:rPr>
        <w:t xml:space="preserve">Nhà </w:t>
      </w:r>
      <w:r>
        <w:rPr>
          <w:b/>
          <w:i/>
        </w:rPr>
        <w:t xml:space="preserve">heo nái </w:t>
      </w:r>
      <w:r w:rsidRPr="00B56076">
        <w:rPr>
          <w:b/>
          <w:i/>
        </w:rPr>
        <w:t>đẻ (6 nhà)</w:t>
      </w:r>
      <w:r>
        <w:rPr>
          <w:b/>
          <w:i/>
        </w:rPr>
        <w:t xml:space="preserve">: </w:t>
      </w:r>
      <w:r w:rsidRPr="00B56076">
        <w:t>nền</w:t>
      </w:r>
      <w:r>
        <w:t>, cột</w:t>
      </w:r>
      <w:r w:rsidRPr="00B56076">
        <w:t xml:space="preserve"> bê tông </w:t>
      </w:r>
      <w:r>
        <w:t xml:space="preserve">cốt thép, </w:t>
      </w:r>
      <w:r w:rsidRPr="00B56076">
        <w:t xml:space="preserve">tường xây tô 2 mặt quét vôi, mái lợp tole màu, trần tôn lạnh, cửa số khung sắt kính, cửa ra vào pano sắt. </w:t>
      </w:r>
    </w:p>
    <w:p w14:paraId="44B34591" w14:textId="77777777" w:rsidR="00BF1688" w:rsidRPr="00B56076" w:rsidRDefault="00BF1688" w:rsidP="00DF22A9">
      <w:pPr>
        <w:pStyle w:val="ND"/>
      </w:pPr>
      <w:r>
        <w:rPr>
          <w:b/>
        </w:rPr>
        <w:t xml:space="preserve">- </w:t>
      </w:r>
      <w:r>
        <w:rPr>
          <w:b/>
          <w:i/>
        </w:rPr>
        <w:t xml:space="preserve">Nhà heo cách ly: </w:t>
      </w:r>
      <w:r w:rsidRPr="00B56076">
        <w:t>nền bê tông, cột bê tông cốt thép, tường xây tô 2 mặt quét vôi, mái lợp tole màu, trần tôn lạnh, cửa s</w:t>
      </w:r>
      <w:r>
        <w:t xml:space="preserve">ổ, cửa ra vào </w:t>
      </w:r>
      <w:r w:rsidRPr="00B56076">
        <w:t>khung sắt pano sắ</w:t>
      </w:r>
      <w:r>
        <w:t>t.</w:t>
      </w:r>
    </w:p>
    <w:p w14:paraId="2C80B64D" w14:textId="77777777" w:rsidR="00BF1688" w:rsidRPr="00B56076" w:rsidRDefault="00BF1688" w:rsidP="00DF22A9">
      <w:pPr>
        <w:pStyle w:val="ND"/>
      </w:pPr>
      <w:r>
        <w:rPr>
          <w:b/>
        </w:rPr>
        <w:t>-</w:t>
      </w:r>
      <w:r w:rsidRPr="00B56076">
        <w:rPr>
          <w:b/>
        </w:rPr>
        <w:t xml:space="preserve"> </w:t>
      </w:r>
      <w:r w:rsidRPr="00427B3E">
        <w:rPr>
          <w:b/>
          <w:i/>
          <w:lang w:val="vi-VN"/>
        </w:rPr>
        <w:t>Phòng pha chế</w:t>
      </w:r>
      <w:r>
        <w:rPr>
          <w:b/>
          <w:i/>
        </w:rPr>
        <w:t xml:space="preserve"> </w:t>
      </w:r>
      <w:r w:rsidRPr="00B56076">
        <w:rPr>
          <w:b/>
          <w:i/>
        </w:rPr>
        <w:t>tinh</w:t>
      </w:r>
      <w:r>
        <w:rPr>
          <w:b/>
          <w:i/>
        </w:rPr>
        <w:t xml:space="preserve">: </w:t>
      </w:r>
      <w:r w:rsidRPr="00B56076">
        <w:t>nề</w:t>
      </w:r>
      <w:r>
        <w:t xml:space="preserve">n bê tông, </w:t>
      </w:r>
      <w:r w:rsidRPr="00B56076">
        <w:t xml:space="preserve">cột bê tông cốt thép, tường xây tô 2 mặt quét </w:t>
      </w:r>
      <w:r w:rsidRPr="00B56076">
        <w:lastRenderedPageBreak/>
        <w:t>vôi, mái lợp tole màu, trần lợp tôn lạnh, cửa s</w:t>
      </w:r>
      <w:r>
        <w:t>ổ, cửa ra vào</w:t>
      </w:r>
      <w:r w:rsidRPr="00B56076">
        <w:t xml:space="preserve"> khung sắ</w:t>
      </w:r>
      <w:r>
        <w:t>t.</w:t>
      </w:r>
    </w:p>
    <w:p w14:paraId="60DE6DA7" w14:textId="77777777" w:rsidR="00BF1688" w:rsidRPr="00B56076" w:rsidRDefault="00BF1688" w:rsidP="00DF22A9">
      <w:pPr>
        <w:pStyle w:val="ND"/>
      </w:pPr>
      <w:r w:rsidRPr="00B56076">
        <w:t>Phòng pha chế tinh, phòng hấp dụng cụ, phòng để dụng cụ: nền lát gạch men, tường ốp gạch men cao 2m, bàn làm việc ốp gạch men trắng, cửa ra vào khung nhôm kính, cửa sổ khung nhôm kính có song sắt bảo vệ.</w:t>
      </w:r>
    </w:p>
    <w:p w14:paraId="50219D06" w14:textId="77777777" w:rsidR="00BF1688" w:rsidRPr="00B56076" w:rsidRDefault="00BF1688" w:rsidP="00DF22A9">
      <w:pPr>
        <w:pStyle w:val="ND"/>
      </w:pPr>
      <w:r>
        <w:rPr>
          <w:b/>
          <w:i/>
        </w:rPr>
        <w:t>-</w:t>
      </w:r>
      <w:r w:rsidRPr="00B56076">
        <w:rPr>
          <w:b/>
          <w:i/>
        </w:rPr>
        <w:t xml:space="preserve"> Nhà bảo vệ</w:t>
      </w:r>
      <w:r>
        <w:rPr>
          <w:b/>
          <w:i/>
        </w:rPr>
        <w:t xml:space="preserve">: </w:t>
      </w:r>
      <w:r w:rsidRPr="00B56076">
        <w:t xml:space="preserve">nền bê tông lát gạch men, cột bê tông cốt thép, tường xây tô 2 mặt quét sơn nước, mái lợp tole màu, trần lợp tôn lạnh, cửa sổ, cửa chính, cửa nhà vệ sinh, cửa phòng sát trùng khung nhôm kính. </w:t>
      </w:r>
    </w:p>
    <w:p w14:paraId="3491C499" w14:textId="77777777" w:rsidR="00BF1688" w:rsidRPr="00B56076" w:rsidRDefault="00BF1688" w:rsidP="00DF22A9">
      <w:pPr>
        <w:pStyle w:val="ND"/>
      </w:pPr>
      <w:r>
        <w:rPr>
          <w:b/>
          <w:i/>
        </w:rPr>
        <w:t>-</w:t>
      </w:r>
      <w:r w:rsidRPr="00B56076">
        <w:rPr>
          <w:b/>
          <w:i/>
        </w:rPr>
        <w:t xml:space="preserve"> Khu nhà điề</w:t>
      </w:r>
      <w:r>
        <w:rPr>
          <w:b/>
          <w:i/>
        </w:rPr>
        <w:t xml:space="preserve">u hành: </w:t>
      </w:r>
      <w:r w:rsidRPr="00B56076">
        <w:t>nền bê tông lát gạch men, cột bê tông cốt thép, tường xây tô 2 mặt quét sơn nước, mặt trong tường nhà sát trùng, mái lợp tole màu, trần lợp tôn lạnh, cửa sổ, cửa chính khung nhôm kính chịu lự</w:t>
      </w:r>
      <w:r>
        <w:t>c</w:t>
      </w:r>
      <w:r w:rsidRPr="00B56076">
        <w:t xml:space="preserve">. </w:t>
      </w:r>
    </w:p>
    <w:p w14:paraId="572FFE1E" w14:textId="77777777" w:rsidR="00BF1688" w:rsidRPr="00B56076" w:rsidRDefault="00BF1688" w:rsidP="00DF22A9">
      <w:pPr>
        <w:pStyle w:val="ND"/>
      </w:pPr>
      <w:r>
        <w:rPr>
          <w:b/>
          <w:i/>
        </w:rPr>
        <w:t xml:space="preserve">- </w:t>
      </w:r>
      <w:r w:rsidRPr="00B56076">
        <w:rPr>
          <w:b/>
          <w:i/>
        </w:rPr>
        <w:t>Nhà kỹ thuật</w:t>
      </w:r>
      <w:r>
        <w:rPr>
          <w:b/>
          <w:i/>
        </w:rPr>
        <w:t xml:space="preserve">: </w:t>
      </w:r>
      <w:r w:rsidRPr="00B56076">
        <w:t xml:space="preserve">nền bê tông lát gạch men, cột bê tông cốt thép, tường xây tô 2 mặt quét sơn nước, trần thạch cao, mái lợp tole màu, cửa số, cửa chính, cửa nhà vệ sinh khung nhôm kính chịu lực. </w:t>
      </w:r>
    </w:p>
    <w:p w14:paraId="6734AB40" w14:textId="77777777" w:rsidR="00BF1688" w:rsidRPr="00B56076" w:rsidRDefault="00BF1688" w:rsidP="00DF22A9">
      <w:pPr>
        <w:pStyle w:val="ND"/>
      </w:pPr>
      <w:r>
        <w:rPr>
          <w:b/>
          <w:i/>
        </w:rPr>
        <w:t>-</w:t>
      </w:r>
      <w:r w:rsidRPr="00B56076">
        <w:rPr>
          <w:b/>
          <w:i/>
        </w:rPr>
        <w:t xml:space="preserve"> Nhà</w:t>
      </w:r>
      <w:r>
        <w:rPr>
          <w:b/>
          <w:i/>
        </w:rPr>
        <w:t xml:space="preserve"> công nhân: </w:t>
      </w:r>
      <w:r w:rsidRPr="00B56076">
        <w:t xml:space="preserve">nền bê tông lát gạch men, cột bê tông cốt thép, tường xây tô 2 mặt quét sơn nước, mái lợp tole màu dày, trần lợp tôn lạnh, cửa số, cửa chính, cửa nhà vệ sinh khung nhôm kính. </w:t>
      </w:r>
    </w:p>
    <w:p w14:paraId="6A9A94BB" w14:textId="77777777" w:rsidR="00BF1688" w:rsidRPr="00B56076" w:rsidRDefault="00BF1688" w:rsidP="00DF22A9">
      <w:pPr>
        <w:pStyle w:val="ND"/>
      </w:pPr>
      <w:r>
        <w:rPr>
          <w:b/>
          <w:i/>
        </w:rPr>
        <w:t>-</w:t>
      </w:r>
      <w:r w:rsidRPr="00B56076">
        <w:rPr>
          <w:b/>
          <w:i/>
        </w:rPr>
        <w:t xml:space="preserve"> Nhà nghỉ tr</w:t>
      </w:r>
      <w:r>
        <w:rPr>
          <w:b/>
          <w:i/>
        </w:rPr>
        <w:t xml:space="preserve">ưa: </w:t>
      </w:r>
      <w:r w:rsidRPr="00B56076">
        <w:t xml:space="preserve">nền bê tông, cột bê tông cốt thép, tường xây tô 2 mặt quét sơn nước, mái lợp tole màu dày, trần lợp tôn lạnh. </w:t>
      </w:r>
    </w:p>
    <w:p w14:paraId="4748CC02" w14:textId="77777777" w:rsidR="00BF1688" w:rsidRPr="00B56076" w:rsidRDefault="00BF1688" w:rsidP="00DF22A9">
      <w:pPr>
        <w:pStyle w:val="ND"/>
      </w:pPr>
      <w:r>
        <w:rPr>
          <w:b/>
          <w:i/>
        </w:rPr>
        <w:t>-</w:t>
      </w:r>
      <w:r w:rsidRPr="00B56076">
        <w:rPr>
          <w:b/>
          <w:i/>
        </w:rPr>
        <w:t xml:space="preserve"> Nhà bế</w:t>
      </w:r>
      <w:r>
        <w:rPr>
          <w:b/>
          <w:i/>
        </w:rPr>
        <w:t xml:space="preserve">p, nhà ăn: </w:t>
      </w:r>
      <w:r w:rsidRPr="00B56076">
        <w:t>nền bê tông lát gạch men, cột bê tông cốt thép, tường xây tô 2 mặt quét sơn nước, mái lợ</w:t>
      </w:r>
      <w:r>
        <w:t>p tole</w:t>
      </w:r>
      <w:r w:rsidRPr="00B56076">
        <w:t xml:space="preserve">, trần lợp tôn lạnh, cửa số, cửa chính khung nhôm kính, kệ bếp, kệ để đồ ăn đổ bê tông ốp đá. </w:t>
      </w:r>
    </w:p>
    <w:p w14:paraId="4EC74F27" w14:textId="77777777" w:rsidR="00BF1688" w:rsidRPr="00B56076" w:rsidRDefault="00BF1688" w:rsidP="00DF22A9">
      <w:pPr>
        <w:pStyle w:val="ND"/>
      </w:pPr>
      <w:r>
        <w:rPr>
          <w:b/>
          <w:i/>
        </w:rPr>
        <w:t>-</w:t>
      </w:r>
      <w:r w:rsidRPr="00B56076">
        <w:rPr>
          <w:b/>
          <w:i/>
        </w:rPr>
        <w:t xml:space="preserve"> Nhà để xe</w:t>
      </w:r>
      <w:r>
        <w:rPr>
          <w:b/>
          <w:i/>
        </w:rPr>
        <w:t xml:space="preserve">: </w:t>
      </w:r>
      <w:r w:rsidRPr="00B56076">
        <w:t xml:space="preserve">nền bê tông, cột thép ống Ø114, mái lợp tole màu. </w:t>
      </w:r>
    </w:p>
    <w:p w14:paraId="4F34709F" w14:textId="77777777" w:rsidR="00BF1688" w:rsidRPr="00B56076" w:rsidRDefault="00BF1688" w:rsidP="00DF22A9">
      <w:pPr>
        <w:pStyle w:val="ND"/>
      </w:pPr>
      <w:r>
        <w:rPr>
          <w:b/>
          <w:i/>
        </w:rPr>
        <w:t xml:space="preserve">- Nhà sát trùng xe: </w:t>
      </w:r>
      <w:r w:rsidRPr="00B56076">
        <w:t>nền bê tông cốt thép, cột bê tông cốt thép, tường xây tô 2 mặt quét sơn nước, mái lợp tole màu, trần lợp tôn lạ</w:t>
      </w:r>
      <w:r>
        <w:t>nh</w:t>
      </w:r>
      <w:r w:rsidRPr="00B56076">
        <w:t xml:space="preserve">. </w:t>
      </w:r>
    </w:p>
    <w:p w14:paraId="29D15B5B" w14:textId="77777777" w:rsidR="00BF1688" w:rsidRPr="00B56076" w:rsidRDefault="00BF1688" w:rsidP="00DF22A9">
      <w:pPr>
        <w:pStyle w:val="ND"/>
      </w:pPr>
      <w:r>
        <w:rPr>
          <w:b/>
        </w:rPr>
        <w:t>-</w:t>
      </w:r>
      <w:r w:rsidRPr="00B56076">
        <w:rPr>
          <w:b/>
        </w:rPr>
        <w:t xml:space="preserve"> </w:t>
      </w:r>
      <w:r w:rsidRPr="00B56076">
        <w:rPr>
          <w:b/>
          <w:i/>
        </w:rPr>
        <w:t>Nhà để máy phát điện</w:t>
      </w:r>
      <w:r>
        <w:rPr>
          <w:b/>
          <w:i/>
        </w:rPr>
        <w:t xml:space="preserve">: </w:t>
      </w:r>
      <w:r w:rsidRPr="00B56076">
        <w:t xml:space="preserve">nền bê tông, cột bê tông cốt thép, tường xây tô 2 mặt quét sơn nước, mái lợp tole màu, cửa sắt. </w:t>
      </w:r>
    </w:p>
    <w:p w14:paraId="5FAA727F" w14:textId="77777777" w:rsidR="00BF1688" w:rsidRPr="00B56076" w:rsidRDefault="00BF1688" w:rsidP="00DF22A9">
      <w:pPr>
        <w:pStyle w:val="ND"/>
      </w:pPr>
      <w:r>
        <w:rPr>
          <w:b/>
          <w:i/>
        </w:rPr>
        <w:t>-</w:t>
      </w:r>
      <w:r w:rsidRPr="00B56076">
        <w:rPr>
          <w:b/>
          <w:i/>
        </w:rPr>
        <w:t xml:space="preserve"> Nhà phơi quần áo</w:t>
      </w:r>
      <w:r>
        <w:rPr>
          <w:b/>
          <w:i/>
        </w:rPr>
        <w:t xml:space="preserve">: </w:t>
      </w:r>
      <w:r w:rsidRPr="00B56076">
        <w:t>nền bê tông, cột bê tông cốt thép, mái lợp tole màu</w:t>
      </w:r>
      <w:r>
        <w:t>.</w:t>
      </w:r>
    </w:p>
    <w:p w14:paraId="28F75412" w14:textId="77777777" w:rsidR="00BF1688" w:rsidRPr="00B56076" w:rsidRDefault="00BF1688" w:rsidP="00DF22A9">
      <w:pPr>
        <w:pStyle w:val="ND"/>
      </w:pPr>
      <w:r>
        <w:rPr>
          <w:b/>
          <w:i/>
        </w:rPr>
        <w:t>-</w:t>
      </w:r>
      <w:r w:rsidRPr="00B56076">
        <w:rPr>
          <w:b/>
          <w:i/>
        </w:rPr>
        <w:t xml:space="preserve"> Kho cám heo con, kho dụng cụ, kho vôi</w:t>
      </w:r>
      <w:r>
        <w:rPr>
          <w:b/>
          <w:i/>
        </w:rPr>
        <w:t>:</w:t>
      </w:r>
      <w:r w:rsidRPr="00B56076">
        <w:t xml:space="preserve"> nền bê tông, cột bê tông cốt thép, tường xây, mái lợp tole màu dày, trần lợp tôn lạnh, cửa sắt. </w:t>
      </w:r>
    </w:p>
    <w:p w14:paraId="3360F987" w14:textId="77777777" w:rsidR="00BF1688" w:rsidRPr="00B56076" w:rsidRDefault="00BF1688" w:rsidP="00DF22A9">
      <w:pPr>
        <w:pStyle w:val="ND"/>
      </w:pPr>
      <w:r>
        <w:rPr>
          <w:b/>
          <w:i/>
        </w:rPr>
        <w:t>- Nhà ủ</w:t>
      </w:r>
      <w:r w:rsidRPr="00B56076">
        <w:rPr>
          <w:b/>
          <w:i/>
        </w:rPr>
        <w:t xml:space="preserve"> phân</w:t>
      </w:r>
      <w:r>
        <w:rPr>
          <w:b/>
          <w:i/>
        </w:rPr>
        <w:t>:</w:t>
      </w:r>
      <w:r w:rsidRPr="00B56076">
        <w:t xml:space="preserve"> nền bê tông, cột bê tông cốt thép, tường xây tô 2 mặt quét sơn nước, mái lợ</w:t>
      </w:r>
      <w:r>
        <w:t>p tole</w:t>
      </w:r>
      <w:r w:rsidRPr="00B56076">
        <w:t xml:space="preserve">. </w:t>
      </w:r>
    </w:p>
    <w:p w14:paraId="2A51725B" w14:textId="77777777" w:rsidR="00BF1688" w:rsidRDefault="00BF1688" w:rsidP="00DF22A9">
      <w:pPr>
        <w:pStyle w:val="ND"/>
      </w:pPr>
      <w:r>
        <w:rPr>
          <w:b/>
          <w:i/>
        </w:rPr>
        <w:t>-</w:t>
      </w:r>
      <w:r w:rsidRPr="00B56076">
        <w:rPr>
          <w:b/>
          <w:i/>
        </w:rPr>
        <w:t xml:space="preserve"> Hầ</w:t>
      </w:r>
      <w:r>
        <w:rPr>
          <w:b/>
          <w:i/>
        </w:rPr>
        <w:t xml:space="preserve">m Biogas: </w:t>
      </w:r>
      <w:r w:rsidRPr="00B56076">
        <w:t>được làm kín bằng tấm HDPE trải dưới đáy và phủ trên mặt.</w:t>
      </w:r>
    </w:p>
    <w:p w14:paraId="119CDD63" w14:textId="77777777" w:rsidR="00BF1688" w:rsidRDefault="00BF1688" w:rsidP="00DF22A9">
      <w:pPr>
        <w:pStyle w:val="ND"/>
      </w:pPr>
      <w:r>
        <w:rPr>
          <w:b/>
          <w:i/>
          <w:szCs w:val="24"/>
        </w:rPr>
        <w:t>-</w:t>
      </w:r>
      <w:r w:rsidRPr="00E46DE2">
        <w:rPr>
          <w:b/>
          <w:i/>
          <w:szCs w:val="24"/>
        </w:rPr>
        <w:t xml:space="preserve"> Kho lưu trữ </w:t>
      </w:r>
      <w:r w:rsidRPr="00BF1688">
        <w:t xml:space="preserve">chất thải rắn và chất thải nguy hại: </w:t>
      </w:r>
      <w:r w:rsidRPr="00B56076">
        <w:t>nền bê tông, cột bê tông cốt thép, tường xây, mái lợ</w:t>
      </w:r>
      <w:r>
        <w:t>p tole</w:t>
      </w:r>
      <w:r w:rsidRPr="00B56076">
        <w:t>, cửa sắt.</w:t>
      </w:r>
    </w:p>
    <w:p w14:paraId="49E5C7A7" w14:textId="77777777" w:rsidR="0092297B" w:rsidRPr="00BF1688" w:rsidRDefault="0046571E" w:rsidP="00DF22A9">
      <w:pPr>
        <w:pStyle w:val="1"/>
      </w:pPr>
      <w:bookmarkStart w:id="77" w:name="_Toc149224228"/>
      <w:r w:rsidRPr="00BF1688">
        <w:t>5.2. Nguồn vốn đầu tư</w:t>
      </w:r>
      <w:bookmarkEnd w:id="77"/>
    </w:p>
    <w:p w14:paraId="0F291D59" w14:textId="7E8854CF" w:rsidR="00361DF6" w:rsidRPr="00BF1688" w:rsidRDefault="00361DF6" w:rsidP="00DF22A9">
      <w:pPr>
        <w:pStyle w:val="ND"/>
      </w:pPr>
      <w:r w:rsidRPr="00BF1688">
        <w:t xml:space="preserve">Nguồn vốn đầu tư của dự án: </w:t>
      </w:r>
      <w:r w:rsidR="00D21488">
        <w:t>41.074.000.000</w:t>
      </w:r>
      <w:r w:rsidRPr="00BF1688">
        <w:t xml:space="preserve"> VNĐ (</w:t>
      </w:r>
      <w:r w:rsidR="00D21488">
        <w:t>bốn mươi mốt tỷ không tram bảy mươi bốn triệu đồng</w:t>
      </w:r>
      <w:r w:rsidRPr="00BF1688">
        <w:t>)</w:t>
      </w:r>
      <w:r w:rsidR="00DF22A9">
        <w:t>.</w:t>
      </w:r>
    </w:p>
    <w:p w14:paraId="3757A458" w14:textId="77777777" w:rsidR="00361DF6" w:rsidRPr="00AB454F" w:rsidRDefault="00361DF6" w:rsidP="00670248">
      <w:pPr>
        <w:spacing w:before="120" w:after="120" w:line="276" w:lineRule="auto"/>
        <w:rPr>
          <w:rFonts w:ascii="Times New Roman" w:hAnsi="Times New Roman" w:cs="Times New Roman"/>
          <w:b/>
          <w:sz w:val="26"/>
          <w:szCs w:val="26"/>
        </w:rPr>
      </w:pPr>
    </w:p>
    <w:p w14:paraId="50C76ED1" w14:textId="4F2A9564" w:rsidR="00B86A3B" w:rsidRPr="00BC4DCE" w:rsidRDefault="009702EC" w:rsidP="00DF22A9">
      <w:pPr>
        <w:pStyle w:val="Chng"/>
      </w:pPr>
      <w:r w:rsidRPr="00BC4DCE">
        <w:br w:type="page"/>
      </w:r>
      <w:bookmarkStart w:id="78" w:name="_Toc103171191"/>
      <w:bookmarkStart w:id="79" w:name="_Toc149224229"/>
      <w:r w:rsidR="00B86A3B" w:rsidRPr="00BC4DCE">
        <w:lastRenderedPageBreak/>
        <w:t>CHƯƠNG II</w:t>
      </w:r>
      <w:bookmarkEnd w:id="78"/>
      <w:bookmarkEnd w:id="79"/>
    </w:p>
    <w:p w14:paraId="0DF32118" w14:textId="77777777" w:rsidR="00B86A3B" w:rsidRPr="00BC4DCE" w:rsidRDefault="00B86A3B" w:rsidP="00DF22A9">
      <w:pPr>
        <w:pStyle w:val="Chng"/>
      </w:pPr>
      <w:bookmarkStart w:id="80" w:name="_Toc103171192"/>
      <w:bookmarkStart w:id="81" w:name="_Toc149224230"/>
      <w:r w:rsidRPr="00BC4DCE">
        <w:t>SỰ PHÙ HỢP CỦA DỰ ÁN ĐẦU TƯ VỚI QUY HOẠCH, KHẢ NĂNG CHỊU TẢI CỦA MÔI TRƯỜNG</w:t>
      </w:r>
      <w:bookmarkEnd w:id="80"/>
      <w:bookmarkEnd w:id="81"/>
    </w:p>
    <w:p w14:paraId="6E6A0ABF" w14:textId="30CEB3DD" w:rsidR="00291497" w:rsidRPr="002E4CEC" w:rsidRDefault="00B86A3B" w:rsidP="00DF22A9">
      <w:pPr>
        <w:pStyle w:val="1"/>
      </w:pPr>
      <w:bookmarkStart w:id="82" w:name="_Toc103171193"/>
      <w:bookmarkStart w:id="83" w:name="_Toc149224231"/>
      <w:r w:rsidRPr="002E4CEC">
        <w:t xml:space="preserve">1. </w:t>
      </w:r>
      <w:r w:rsidR="00E67ED5" w:rsidRPr="002E4CEC">
        <w:t>Sự phù hợp của dự án đầu tư với quy hoạch bảo vệ môi trường quốc gia, quy hoạch tỉnh, phân vừng môi trường (nếu có):</w:t>
      </w:r>
      <w:bookmarkEnd w:id="82"/>
      <w:bookmarkEnd w:id="83"/>
    </w:p>
    <w:p w14:paraId="752B329A" w14:textId="77777777" w:rsidR="001E7CFB" w:rsidRPr="008B0692" w:rsidRDefault="001E7CFB" w:rsidP="00DF22A9">
      <w:pPr>
        <w:pStyle w:val="ND"/>
      </w:pPr>
      <w:bookmarkStart w:id="84" w:name="_Toc103171194"/>
      <w:r w:rsidRPr="008B0692">
        <w:t xml:space="preserve">Dự án </w:t>
      </w:r>
      <w:r w:rsidR="00072D8A" w:rsidRPr="008B0692">
        <w:t xml:space="preserve">Xây dựng trang trại chăn nuôi heo </w:t>
      </w:r>
      <w:r w:rsidR="008A7D6B">
        <w:t>nái sinh sản</w:t>
      </w:r>
      <w:r w:rsidR="00072D8A" w:rsidRPr="008B0692">
        <w:t xml:space="preserve">, quy mô </w:t>
      </w:r>
      <w:r w:rsidR="008A7D6B">
        <w:t>2.400</w:t>
      </w:r>
      <w:r w:rsidR="00072D8A" w:rsidRPr="008B0692">
        <w:t xml:space="preserve"> con </w:t>
      </w:r>
      <w:r w:rsidR="002F01BA">
        <w:t xml:space="preserve">tại xã Lộc Hiệp, huyện Lộc Ninh, tỉnh Bình Phước </w:t>
      </w:r>
      <w:r w:rsidRPr="008B0692">
        <w:t xml:space="preserve">của Công ty TNHH </w:t>
      </w:r>
      <w:r w:rsidR="00455826" w:rsidRPr="008B0692">
        <w:t xml:space="preserve">Chăn nuôi </w:t>
      </w:r>
      <w:r w:rsidR="002F01BA">
        <w:t>Giang Nam</w:t>
      </w:r>
      <w:r w:rsidRPr="008B0692">
        <w:t xml:space="preserve"> đã được UBND tỉnh Bình Phước chấp, thuận chủ trương đầu tư theo </w:t>
      </w:r>
      <w:r w:rsidR="002F01BA">
        <w:t>Công văn</w:t>
      </w:r>
      <w:r w:rsidRPr="008B0692">
        <w:t xml:space="preserve"> số </w:t>
      </w:r>
      <w:r w:rsidR="002F01BA">
        <w:t>1657</w:t>
      </w:r>
      <w:r w:rsidRPr="008B0692">
        <w:t>/</w:t>
      </w:r>
      <w:r w:rsidR="002F01BA">
        <w:t>UBND-KTTH</w:t>
      </w:r>
      <w:r w:rsidRPr="008B0692">
        <w:t xml:space="preserve"> ngày </w:t>
      </w:r>
      <w:r w:rsidR="002F01BA">
        <w:t>03</w:t>
      </w:r>
      <w:r w:rsidR="008B0692" w:rsidRPr="008B0692">
        <w:t>/</w:t>
      </w:r>
      <w:r w:rsidR="002F01BA">
        <w:t>6</w:t>
      </w:r>
      <w:r w:rsidR="008B0692" w:rsidRPr="008B0692">
        <w:t>/201</w:t>
      </w:r>
      <w:r w:rsidR="002F01BA">
        <w:t>5</w:t>
      </w:r>
      <w:r w:rsidR="008B0692" w:rsidRPr="008B0692">
        <w:t xml:space="preserve"> </w:t>
      </w:r>
      <w:r w:rsidRPr="008B0692">
        <w:t>do đó dự án hoàn toàn phù hợp với quy hoạch phát triển của địa phương.</w:t>
      </w:r>
    </w:p>
    <w:p w14:paraId="15412978" w14:textId="77777777" w:rsidR="001E7CFB" w:rsidRPr="008B0692" w:rsidRDefault="001E7CFB" w:rsidP="00DF22A9">
      <w:pPr>
        <w:pStyle w:val="ND"/>
      </w:pPr>
      <w:r w:rsidRPr="008B0692">
        <w:t xml:space="preserve">Báo cáo đánh giá tác động môi trường của dự án đã được UBND tỉnh Bình Phước phê duyệt tại quyết định số </w:t>
      </w:r>
      <w:r w:rsidR="002F01BA">
        <w:t>2251</w:t>
      </w:r>
      <w:r w:rsidRPr="008B0692">
        <w:t xml:space="preserve">/QĐ-UBND ngày </w:t>
      </w:r>
      <w:r w:rsidR="002F01BA">
        <w:t>16</w:t>
      </w:r>
      <w:r w:rsidR="008B0692" w:rsidRPr="008B0692">
        <w:t>/</w:t>
      </w:r>
      <w:r w:rsidR="002F01BA">
        <w:t>10</w:t>
      </w:r>
      <w:r w:rsidR="008B0692" w:rsidRPr="008B0692">
        <w:t>/201</w:t>
      </w:r>
      <w:r w:rsidR="002F01BA">
        <w:t>5</w:t>
      </w:r>
      <w:r w:rsidRPr="008B0692">
        <w:t xml:space="preserve"> dự án phù hợp với quy hoạch bảo vệ môi trường của địa phương. </w:t>
      </w:r>
    </w:p>
    <w:p w14:paraId="7FE0AD3E" w14:textId="4709202B" w:rsidR="00C174F4" w:rsidRPr="00F066ED" w:rsidRDefault="00291497" w:rsidP="00DF22A9">
      <w:pPr>
        <w:pStyle w:val="1"/>
      </w:pPr>
      <w:bookmarkStart w:id="85" w:name="_Toc149224232"/>
      <w:r w:rsidRPr="00F066ED">
        <w:t>2. Sự phù hợp của dự án đầu tư đối với khả năng chịu tải của môi trường (nếu có):</w:t>
      </w:r>
      <w:bookmarkEnd w:id="84"/>
      <w:bookmarkEnd w:id="85"/>
    </w:p>
    <w:p w14:paraId="69631CC1" w14:textId="77777777" w:rsidR="009702EC" w:rsidRPr="00152E45" w:rsidRDefault="001E7CFB" w:rsidP="00DF22A9">
      <w:pPr>
        <w:pStyle w:val="ND"/>
      </w:pPr>
      <w:r w:rsidRPr="00152E45">
        <w:t xml:space="preserve">Sự phù hợp của dự án </w:t>
      </w:r>
      <w:r w:rsidR="002F01BA" w:rsidRPr="008B0692">
        <w:t xml:space="preserve">Xây dựng trang trại chăn nuôi heo </w:t>
      </w:r>
      <w:r w:rsidR="002F01BA">
        <w:t>nái sinh sản</w:t>
      </w:r>
      <w:r w:rsidR="002F01BA" w:rsidRPr="008B0692">
        <w:t xml:space="preserve">, quy mô </w:t>
      </w:r>
      <w:r w:rsidR="002F01BA">
        <w:t>2.400</w:t>
      </w:r>
      <w:r w:rsidR="002F01BA" w:rsidRPr="008B0692">
        <w:t xml:space="preserve"> con</w:t>
      </w:r>
      <w:r w:rsidRPr="00152E45">
        <w:t xml:space="preserve"> đối với khả năng chịu tải của môi trường đã được đánh giá trong quá trình thực hiện báo cáo đánh giá tác động môi trường và không thay đổi. </w:t>
      </w:r>
      <w:r w:rsidR="009702EC" w:rsidRPr="00152E45">
        <w:br w:type="page"/>
      </w:r>
    </w:p>
    <w:p w14:paraId="1A53146C" w14:textId="77777777" w:rsidR="00291497" w:rsidRPr="00744937" w:rsidRDefault="00291497" w:rsidP="00DF22A9">
      <w:pPr>
        <w:pStyle w:val="Chng"/>
      </w:pPr>
      <w:bookmarkStart w:id="86" w:name="_Toc103171195"/>
      <w:bookmarkStart w:id="87" w:name="_Toc149224233"/>
      <w:r w:rsidRPr="00744937">
        <w:lastRenderedPageBreak/>
        <w:t>CHƯƠNG III</w:t>
      </w:r>
      <w:bookmarkEnd w:id="86"/>
      <w:bookmarkEnd w:id="87"/>
      <w:r w:rsidRPr="00744937">
        <w:t xml:space="preserve"> </w:t>
      </w:r>
    </w:p>
    <w:p w14:paraId="004333D4" w14:textId="77777777" w:rsidR="009B2C8F" w:rsidRPr="00744937" w:rsidRDefault="00DC239D" w:rsidP="00DF22A9">
      <w:pPr>
        <w:pStyle w:val="Chng"/>
      </w:pPr>
      <w:bookmarkStart w:id="88" w:name="_Toc103171196"/>
      <w:bookmarkStart w:id="89" w:name="_Toc149224234"/>
      <w:r w:rsidRPr="00744937">
        <w:t>KẾT QUẢ HOÀN THÀNH CÁC CÔNG TRÌNH, BIỆN PHÁP BẢO VỆ MÔI TRƯỜNG CỦA DỰ ÁN ĐẦU TƯ</w:t>
      </w:r>
      <w:bookmarkEnd w:id="88"/>
      <w:bookmarkEnd w:id="89"/>
    </w:p>
    <w:p w14:paraId="700EB2A3" w14:textId="77777777" w:rsidR="003B39F1" w:rsidRPr="00744937" w:rsidRDefault="004B44F7" w:rsidP="00DF22A9">
      <w:pPr>
        <w:pStyle w:val="1"/>
      </w:pPr>
      <w:bookmarkStart w:id="90" w:name="_Toc103171197"/>
      <w:bookmarkStart w:id="91" w:name="_Toc149224235"/>
      <w:r w:rsidRPr="00744937">
        <w:t>1. Công trình, biện pháp thoát nước mưa</w:t>
      </w:r>
      <w:r w:rsidR="002C1E7F" w:rsidRPr="00744937">
        <w:t>, thu gom và xử lý nước thải:</w:t>
      </w:r>
      <w:bookmarkEnd w:id="90"/>
      <w:bookmarkEnd w:id="91"/>
    </w:p>
    <w:p w14:paraId="7EE80F06" w14:textId="77777777" w:rsidR="002C1E7F" w:rsidRPr="00744937" w:rsidRDefault="002C1E7F" w:rsidP="00DF22A9">
      <w:pPr>
        <w:pStyle w:val="1"/>
        <w:rPr>
          <w:lang w:val="fr-FR"/>
        </w:rPr>
      </w:pPr>
      <w:bookmarkStart w:id="92" w:name="_Toc103171198"/>
      <w:bookmarkStart w:id="93" w:name="_Toc149224236"/>
      <w:r w:rsidRPr="00744937">
        <w:t xml:space="preserve">1.1. </w:t>
      </w:r>
      <w:r w:rsidR="001D4798" w:rsidRPr="00744937">
        <w:rPr>
          <w:lang w:val="fr-FR"/>
        </w:rPr>
        <w:t>Mạng lưới thu gom, thoát nước mưa:</w:t>
      </w:r>
      <w:bookmarkEnd w:id="92"/>
      <w:bookmarkEnd w:id="93"/>
      <w:r w:rsidR="001D4798" w:rsidRPr="00744937">
        <w:rPr>
          <w:lang w:val="fr-FR"/>
        </w:rPr>
        <w:t xml:space="preserve"> </w:t>
      </w:r>
    </w:p>
    <w:p w14:paraId="2795441B" w14:textId="77777777" w:rsidR="001D4798" w:rsidRPr="00F632AD" w:rsidRDefault="001D4798" w:rsidP="00DF22A9">
      <w:pPr>
        <w:pStyle w:val="ND"/>
        <w:rPr>
          <w:b/>
          <w:kern w:val="24"/>
          <w:lang w:val="es-CL"/>
        </w:rPr>
      </w:pPr>
      <w:bookmarkStart w:id="94" w:name="_Toc96337250"/>
      <w:r w:rsidRPr="005F524B">
        <w:rPr>
          <w:lang w:val="es-CL"/>
        </w:rPr>
        <w:t>Chủ đầu tư đã cho thiết kế hệ thống mương tiêu thoát nước mưa là mương đất rộng 0,</w:t>
      </w:r>
      <w:r w:rsidRPr="005F524B">
        <w:rPr>
          <w:lang w:val="es-CL" w:eastAsia="ko-KR"/>
        </w:rPr>
        <w:t>5</w:t>
      </w:r>
      <w:r w:rsidRPr="005F524B">
        <w:rPr>
          <w:lang w:val="es-CL"/>
        </w:rPr>
        <w:t>m, sâu 0,</w:t>
      </w:r>
      <w:r w:rsidR="0088613C">
        <w:rPr>
          <w:lang w:val="es-CL" w:eastAsia="ko-KR"/>
        </w:rPr>
        <w:t>6</w:t>
      </w:r>
      <w:r w:rsidRPr="005F524B">
        <w:rPr>
          <w:lang w:val="es-CL"/>
        </w:rPr>
        <w:t xml:space="preserve">m, dài </w:t>
      </w:r>
      <w:r w:rsidR="005A3231">
        <w:rPr>
          <w:lang w:val="vi-VN"/>
        </w:rPr>
        <w:t>75</w:t>
      </w:r>
      <w:r w:rsidR="0088613C">
        <w:rPr>
          <w:lang w:val="es-CL" w:eastAsia="ko-KR"/>
        </w:rPr>
        <w:t>0</w:t>
      </w:r>
      <w:r w:rsidRPr="005F524B">
        <w:rPr>
          <w:lang w:val="es-CL"/>
        </w:rPr>
        <w:t xml:space="preserve"> qua các hố ga để lắng cát và loại bỏ các chất lơ lửng chảy </w:t>
      </w:r>
      <w:r w:rsidR="007850BF">
        <w:rPr>
          <w:lang w:val="es-CL"/>
        </w:rPr>
        <w:t xml:space="preserve">chảy về hệ thống thoát nước chảy về suối gần dự án </w:t>
      </w:r>
      <w:r w:rsidR="00C77B62">
        <w:rPr>
          <w:lang w:val="es-CL"/>
        </w:rPr>
        <w:t>nhằm đảm bảo không gây ngập úng khi có mưa lớn</w:t>
      </w:r>
      <w:r w:rsidRPr="005F524B">
        <w:rPr>
          <w:lang w:val="es-CL" w:eastAsia="ko-KR"/>
        </w:rPr>
        <w:t>.</w:t>
      </w:r>
      <w:bookmarkEnd w:id="94"/>
    </w:p>
    <w:p w14:paraId="24627B14" w14:textId="77777777" w:rsidR="001D4798" w:rsidRPr="00744937" w:rsidRDefault="001D4798" w:rsidP="00DF22A9">
      <w:pPr>
        <w:pStyle w:val="1"/>
        <w:rPr>
          <w:lang w:val="fr-FR"/>
        </w:rPr>
      </w:pPr>
      <w:bookmarkStart w:id="95" w:name="_Toc103171199"/>
      <w:bookmarkStart w:id="96" w:name="_Toc149224237"/>
      <w:r w:rsidRPr="00744937">
        <w:t xml:space="preserve">1.2. </w:t>
      </w:r>
      <w:r w:rsidRPr="00744937">
        <w:rPr>
          <w:lang w:val="fr-FR"/>
        </w:rPr>
        <w:t>Mạng lưới thu gom, thoát nước thải</w:t>
      </w:r>
      <w:bookmarkEnd w:id="95"/>
      <w:bookmarkEnd w:id="96"/>
    </w:p>
    <w:p w14:paraId="71187BBD" w14:textId="77777777" w:rsidR="00105683" w:rsidRDefault="001D4798" w:rsidP="00DF22A9">
      <w:pPr>
        <w:pStyle w:val="ND"/>
        <w:rPr>
          <w:b/>
          <w:lang w:val="es-CL"/>
        </w:rPr>
      </w:pPr>
      <w:bookmarkStart w:id="97" w:name="_Toc96337251"/>
      <w:r w:rsidRPr="00C35315">
        <w:rPr>
          <w:lang w:val="es-CL"/>
        </w:rPr>
        <w:t>- Nước thải sinh hoạt được xử lý bằng bể tự hoại 3 ngăn trước khi dẫn về bể Biogas  của hệ thống xử lý nước thải bằng hệ thống đường ống PVC có kích thướ</w:t>
      </w:r>
      <w:r w:rsidR="0088613C">
        <w:rPr>
          <w:lang w:val="es-CL"/>
        </w:rPr>
        <w:t>c Ø 90</w:t>
      </w:r>
      <w:r w:rsidRPr="00C35315">
        <w:rPr>
          <w:lang w:val="es-CL"/>
        </w:rPr>
        <w:t>mm, dài khoảng 290m</w:t>
      </w:r>
      <w:r w:rsidRPr="00C35315">
        <w:rPr>
          <w:color w:val="FF0000"/>
          <w:lang w:val="es-CL"/>
        </w:rPr>
        <w:t xml:space="preserve"> </w:t>
      </w:r>
      <w:r w:rsidRPr="00C35315">
        <w:rPr>
          <w:lang w:val="es-CL"/>
        </w:rPr>
        <w:t>dẫn vào hệ thống xử lý nước thải tập trung để tiếp tục xử lý.</w:t>
      </w:r>
    </w:p>
    <w:p w14:paraId="534FFAD1" w14:textId="77777777" w:rsidR="001D4798" w:rsidRPr="00C35315" w:rsidRDefault="001D4798" w:rsidP="00DF22A9">
      <w:pPr>
        <w:pStyle w:val="ND"/>
        <w:rPr>
          <w:b/>
          <w:kern w:val="24"/>
          <w:lang w:val="es-CL"/>
        </w:rPr>
      </w:pPr>
      <w:r w:rsidRPr="00C35315">
        <w:rPr>
          <w:lang w:val="fr-FR"/>
        </w:rPr>
        <w:t xml:space="preserve">- </w:t>
      </w:r>
      <w:r w:rsidRPr="00C35315">
        <w:rPr>
          <w:kern w:val="24"/>
          <w:lang w:val="es-CL"/>
        </w:rPr>
        <w:t>Nước từ quá trình ép phân được dẫn về hệ thống xử lý nước thải bằng đường ống nhựa Ø90mm dài khoảng 20m.</w:t>
      </w:r>
      <w:bookmarkEnd w:id="97"/>
      <w:r w:rsidRPr="00C35315">
        <w:rPr>
          <w:kern w:val="24"/>
          <w:lang w:val="es-CL"/>
        </w:rPr>
        <w:t xml:space="preserve"> </w:t>
      </w:r>
    </w:p>
    <w:p w14:paraId="3E561930" w14:textId="77777777" w:rsidR="001D4798" w:rsidRDefault="001D4798" w:rsidP="00DF22A9">
      <w:pPr>
        <w:pStyle w:val="ND"/>
      </w:pPr>
      <w:r w:rsidRPr="00744937">
        <w:rPr>
          <w:color w:val="000000" w:themeColor="text1"/>
          <w:lang w:val="fr-FR"/>
        </w:rPr>
        <w:t xml:space="preserve">- </w:t>
      </w:r>
      <w:r w:rsidRPr="00744937">
        <w:rPr>
          <w:kern w:val="24"/>
          <w:lang w:val="es-CL"/>
        </w:rPr>
        <w:t>Nước thải chăn nuôi chủ yếu là nước tiểu, nước vệ sinh chuồng trại,… được thu gom bằng hệ thống mương dẫn bằng bê tông</w:t>
      </w:r>
      <w:r w:rsidR="008B1BA7">
        <w:rPr>
          <w:kern w:val="24"/>
          <w:lang w:val="es-CL"/>
        </w:rPr>
        <w:t xml:space="preserve">, </w:t>
      </w:r>
      <w:r w:rsidR="008B1BA7" w:rsidRPr="007C1A9A">
        <w:rPr>
          <w:kern w:val="24"/>
          <w:lang w:val="es-CL"/>
        </w:rPr>
        <w:t xml:space="preserve">mương </w:t>
      </w:r>
      <w:r w:rsidR="007C1A9A" w:rsidRPr="007C1A9A">
        <w:rPr>
          <w:kern w:val="24"/>
          <w:lang w:val="es-CL"/>
        </w:rPr>
        <w:t>hở</w:t>
      </w:r>
      <w:r w:rsidRPr="007C1A9A">
        <w:rPr>
          <w:kern w:val="24"/>
          <w:lang w:val="es-CL"/>
        </w:rPr>
        <w:t xml:space="preserve"> (sâu 0,5m, rộng 0,4m, tổng chiều dài khoảng 1.000m) dẫn về hệ thống xử lý nước thải củ</w:t>
      </w:r>
      <w:r w:rsidR="008B1BA7" w:rsidRPr="007C1A9A">
        <w:rPr>
          <w:kern w:val="24"/>
          <w:lang w:val="es-CL"/>
        </w:rPr>
        <w:t>a dự án.</w:t>
      </w:r>
      <w:r w:rsidRPr="007C1A9A">
        <w:rPr>
          <w:b/>
          <w:kern w:val="24"/>
          <w:lang w:val="es-CL"/>
        </w:rPr>
        <w:t xml:space="preserve"> </w:t>
      </w:r>
      <w:r w:rsidRPr="007C1A9A">
        <w:rPr>
          <w:rFonts w:eastAsia="Calibri"/>
        </w:rPr>
        <w:t xml:space="preserve">Nước </w:t>
      </w:r>
      <w:r w:rsidRPr="00744937">
        <w:rPr>
          <w:rFonts w:eastAsia="Calibri"/>
        </w:rPr>
        <w:t xml:space="preserve">thải sau xử lý đạt </w:t>
      </w:r>
      <w:r w:rsidRPr="00744937">
        <w:t>62-MT:2016/BTNMT, cột B và QCVN 01-14:2010/BNNPTNT, nước thải sau xử lý dùng để tưới tiêu, rửa chuồng, làm mát.</w:t>
      </w:r>
    </w:p>
    <w:p w14:paraId="08112A8C" w14:textId="77777777" w:rsidR="00744937" w:rsidRDefault="003D6FCA" w:rsidP="00DF22A9">
      <w:pPr>
        <w:pStyle w:val="1"/>
        <w:rPr>
          <w:lang w:val="fr-FR"/>
        </w:rPr>
      </w:pPr>
      <w:bookmarkStart w:id="98" w:name="_Toc103171200"/>
      <w:bookmarkStart w:id="99" w:name="_Toc149224238"/>
      <w:r w:rsidRPr="00EB2644">
        <w:rPr>
          <w:lang w:val="fr-FR"/>
        </w:rPr>
        <w:t>1.3. Công trình xử lý nước thải</w:t>
      </w:r>
      <w:r w:rsidR="00EB2644" w:rsidRPr="00EB2644">
        <w:rPr>
          <w:lang w:val="fr-FR"/>
        </w:rPr>
        <w:t>:</w:t>
      </w:r>
      <w:bookmarkEnd w:id="98"/>
      <w:bookmarkEnd w:id="99"/>
    </w:p>
    <w:p w14:paraId="1599E3C0" w14:textId="77777777" w:rsidR="00EB2644" w:rsidRDefault="00EB2644" w:rsidP="00DF22A9">
      <w:pPr>
        <w:pStyle w:val="HOATHI"/>
      </w:pPr>
      <w:r w:rsidRPr="00DF22A9">
        <w:t>Nước thải sinh hoạt</w:t>
      </w:r>
      <w:r>
        <w:t xml:space="preserve">: </w:t>
      </w:r>
    </w:p>
    <w:p w14:paraId="4BC2FAA4" w14:textId="5C30AB79" w:rsidR="00EB2644" w:rsidRDefault="00DF22A9" w:rsidP="00DF22A9">
      <w:pPr>
        <w:pStyle w:val="ND"/>
        <w:rPr>
          <w:b/>
          <w:lang w:val="es-CL"/>
        </w:rPr>
      </w:pPr>
      <w:bookmarkStart w:id="100" w:name="_Toc96337253"/>
      <w:bookmarkStart w:id="101" w:name="_Toc96337252"/>
      <w:r w:rsidRPr="00773EA9">
        <w:rPr>
          <w:b/>
          <w:noProof/>
          <w:kern w:val="24"/>
        </w:rPr>
        <w:drawing>
          <wp:anchor distT="0" distB="0" distL="114300" distR="114300" simplePos="0" relativeHeight="251660288" behindDoc="0" locked="0" layoutInCell="1" allowOverlap="1" wp14:anchorId="08BA5C3D" wp14:editId="35BD937A">
            <wp:simplePos x="0" y="0"/>
            <wp:positionH relativeFrom="margin">
              <wp:align>left</wp:align>
            </wp:positionH>
            <wp:positionV relativeFrom="paragraph">
              <wp:posOffset>901065</wp:posOffset>
            </wp:positionV>
            <wp:extent cx="5551805" cy="20669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1805" cy="2066925"/>
                    </a:xfrm>
                    <a:prstGeom prst="rect">
                      <a:avLst/>
                    </a:prstGeom>
                    <a:noFill/>
                    <a:ln>
                      <a:noFill/>
                    </a:ln>
                  </pic:spPr>
                </pic:pic>
              </a:graphicData>
            </a:graphic>
            <wp14:sizeRelV relativeFrom="margin">
              <wp14:pctHeight>0</wp14:pctHeight>
            </wp14:sizeRelV>
          </wp:anchor>
        </w:drawing>
      </w:r>
      <w:bookmarkEnd w:id="100"/>
      <w:r w:rsidR="00EB2644">
        <w:rPr>
          <w:lang w:val="fr-FR"/>
        </w:rPr>
        <w:t xml:space="preserve">Nước </w:t>
      </w:r>
      <w:r w:rsidR="00EB2644" w:rsidRPr="00773EA9">
        <w:rPr>
          <w:lang w:val="es-CL"/>
        </w:rPr>
        <w:t>thải từ hoạt động sinh hoạt của công nhân trong trại, khu vực văn phòng… được xử lý bằng bể tự hoại 3 ngăn, sau đó dẫn về hệ thống xử lý nước thải tập trung của dự</w:t>
      </w:r>
      <w:r w:rsidR="00EB2644">
        <w:rPr>
          <w:lang w:val="es-CL"/>
        </w:rPr>
        <w:t xml:space="preserve"> án:</w:t>
      </w:r>
      <w:bookmarkEnd w:id="101"/>
    </w:p>
    <w:p w14:paraId="1EE6C8EB" w14:textId="77777777" w:rsidR="001D4798" w:rsidRDefault="00EB2644" w:rsidP="00DF22A9">
      <w:pPr>
        <w:pStyle w:val="Hnh0"/>
      </w:pPr>
      <w:bookmarkStart w:id="102" w:name="_Toc113366303"/>
      <w:r w:rsidRPr="00EB2644">
        <w:t>Hình 3.1: Sơ đồ của bể tự hoại 3 ngăn.</w:t>
      </w:r>
      <w:bookmarkEnd w:id="102"/>
    </w:p>
    <w:p w14:paraId="16B6B46B" w14:textId="77777777" w:rsidR="00EB2644" w:rsidRDefault="00EB2644" w:rsidP="00670248">
      <w:pPr>
        <w:pStyle w:val="ListParagraph"/>
        <w:suppressAutoHyphens/>
        <w:spacing w:before="120" w:after="120" w:line="276" w:lineRule="auto"/>
        <w:ind w:left="0" w:firstLine="567"/>
        <w:jc w:val="both"/>
        <w:rPr>
          <w:rFonts w:ascii="Times New Roman" w:hAnsi="Times New Roman" w:cs="Times New Roman"/>
          <w:sz w:val="26"/>
          <w:szCs w:val="26"/>
          <w:lang w:val="pt-BR"/>
        </w:rPr>
      </w:pPr>
      <w:r w:rsidRPr="0098537C">
        <w:rPr>
          <w:rFonts w:ascii="Times New Roman" w:hAnsi="Times New Roman" w:cs="Times New Roman"/>
          <w:sz w:val="26"/>
          <w:szCs w:val="26"/>
          <w:lang w:val="vi-VN"/>
        </w:rPr>
        <w:lastRenderedPageBreak/>
        <w:t xml:space="preserve">Bể tự hoại là </w:t>
      </w:r>
      <w:r w:rsidRPr="00DF22A9">
        <w:rPr>
          <w:rStyle w:val="NDChar"/>
          <w:rFonts w:eastAsiaTheme="minorHAnsi"/>
        </w:rPr>
        <w:t>bể trên mặt có dạng hình chữ nhật, với thời gian lưu nước 3</w:t>
      </w:r>
      <w:r w:rsidRPr="00DF22A9">
        <w:rPr>
          <w:rStyle w:val="NDChar"/>
          <w:rFonts w:eastAsiaTheme="minorHAnsi"/>
        </w:rPr>
        <w:sym w:font="Symbol" w:char="F0B8"/>
      </w:r>
      <w:r w:rsidRPr="00DF22A9">
        <w:rPr>
          <w:rStyle w:val="NDChar"/>
          <w:rFonts w:eastAsiaTheme="minorHAnsi"/>
        </w:rPr>
        <w:t xml:space="preserve">4 ngày, 90% </w:t>
      </w:r>
      <w:r w:rsidRPr="00DF22A9">
        <w:rPr>
          <w:rStyle w:val="NDChar"/>
          <w:rFonts w:eastAsiaTheme="minorHAnsi"/>
        </w:rPr>
        <w:sym w:font="Symbol" w:char="F0B8"/>
      </w:r>
      <w:r w:rsidRPr="00DF22A9">
        <w:rPr>
          <w:rStyle w:val="NDChar"/>
          <w:rFonts w:eastAsiaTheme="minorHAnsi"/>
        </w:rPr>
        <w:t xml:space="preserve">92% các chất lơ lững lắng xuống đáy bể. Qua thời gian 3 - 9 tháng cặn sẽ bị phân hủy kị khí trong ngăn lắng. Sau đó nước thải qua ngăn lọc và thoát ra ngoài theo ống dẫn. Trong ngăn lọc có chứa vật liệu lọc là đá 4x6 phía dưới, giá trên là đá 1x2. Trong mỗi bể đều có lỗ thông hơi để giải phóng lượng khí sinh ra trong quá trình lên men kị khí và tác dụng thứ 2 của ống này là thông các ống đầu vào và ống đầu ra khi bị nghẹt. </w:t>
      </w:r>
      <w:r w:rsidR="00704D63" w:rsidRPr="00DF22A9">
        <w:rPr>
          <w:rStyle w:val="NDChar"/>
          <w:rFonts w:eastAsiaTheme="minorHAnsi"/>
        </w:rPr>
        <w:t xml:space="preserve">Chủ đầu tư đã xây dựng 02 nhà vệ sinh được đặt tại khu vực văn phòng và nhà nghỉ công nhân. </w:t>
      </w:r>
      <w:r w:rsidRPr="00DF22A9">
        <w:rPr>
          <w:rStyle w:val="NDChar"/>
          <w:rFonts w:eastAsiaTheme="minorHAnsi"/>
        </w:rPr>
        <w:t xml:space="preserve">Thể tích của mỗi bể tự hoại của hai nhà vệ sinh đã xây dựng là </w:t>
      </w:r>
      <w:r w:rsidR="00704D63" w:rsidRPr="00DF22A9">
        <w:rPr>
          <w:rStyle w:val="NDChar"/>
          <w:rFonts w:eastAsiaTheme="minorHAnsi"/>
        </w:rPr>
        <w:t>04</w:t>
      </w:r>
      <w:r w:rsidRPr="00DF22A9">
        <w:rPr>
          <w:rStyle w:val="NDChar"/>
          <w:rFonts w:eastAsiaTheme="minorHAnsi"/>
        </w:rPr>
        <w:t xml:space="preserve"> m</w:t>
      </w:r>
      <w:r w:rsidRPr="00DF22A9">
        <w:rPr>
          <w:rStyle w:val="NDChar"/>
          <w:rFonts w:eastAsiaTheme="minorHAnsi"/>
          <w:vertAlign w:val="superscript"/>
        </w:rPr>
        <w:t>3</w:t>
      </w:r>
      <w:r w:rsidRPr="00DF22A9">
        <w:rPr>
          <w:rStyle w:val="NDChar"/>
          <w:rFonts w:eastAsiaTheme="minorHAnsi"/>
        </w:rPr>
        <w:t>.</w:t>
      </w:r>
      <w:r w:rsidRPr="0098537C">
        <w:rPr>
          <w:rFonts w:ascii="Times New Roman" w:hAnsi="Times New Roman" w:cs="Times New Roman"/>
          <w:sz w:val="26"/>
          <w:szCs w:val="26"/>
          <w:lang w:val="pt-BR"/>
        </w:rPr>
        <w:t xml:space="preserve"> </w:t>
      </w:r>
    </w:p>
    <w:p w14:paraId="7A342690" w14:textId="77777777" w:rsidR="0098537C" w:rsidRDefault="0098537C" w:rsidP="00DF22A9">
      <w:pPr>
        <w:pStyle w:val="HOATHI"/>
      </w:pPr>
      <w:r w:rsidRPr="0098537C">
        <w:t xml:space="preserve">Nước thải chăn nuôi: </w:t>
      </w:r>
    </w:p>
    <w:p w14:paraId="3DB85D45" w14:textId="77777777" w:rsidR="0098537C" w:rsidRDefault="0098537C" w:rsidP="00670248">
      <w:pPr>
        <w:spacing w:before="120" w:after="120" w:line="276" w:lineRule="auto"/>
        <w:ind w:firstLine="567"/>
        <w:rPr>
          <w:rFonts w:ascii="Times New Roman" w:hAnsi="Times New Roman" w:cs="Times New Roman"/>
          <w:sz w:val="26"/>
          <w:szCs w:val="26"/>
          <w:lang w:val="fr-FR"/>
        </w:rPr>
      </w:pPr>
      <w:r w:rsidRPr="0098537C">
        <w:rPr>
          <w:rFonts w:ascii="Times New Roman" w:hAnsi="Times New Roman" w:cs="Times New Roman"/>
          <w:sz w:val="26"/>
          <w:szCs w:val="26"/>
          <w:lang w:val="fr-FR"/>
        </w:rPr>
        <w:t xml:space="preserve">Công ty xây dựng hệ thống xử lý nước thải công suất </w:t>
      </w:r>
      <w:r w:rsidR="00495677">
        <w:rPr>
          <w:rFonts w:ascii="Times New Roman" w:eastAsiaTheme="minorEastAsia" w:hAnsi="Times New Roman" w:cs="Times New Roman"/>
          <w:sz w:val="26"/>
          <w:szCs w:val="26"/>
          <w:lang w:val="fr-FR" w:eastAsia="ko-KR"/>
        </w:rPr>
        <w:t xml:space="preserve">150 </w:t>
      </w:r>
      <w:r w:rsidRPr="0098537C">
        <w:rPr>
          <w:rFonts w:ascii="Times New Roman" w:hAnsi="Times New Roman" w:cs="Times New Roman"/>
          <w:sz w:val="26"/>
          <w:szCs w:val="26"/>
          <w:lang w:val="fr-FR"/>
        </w:rPr>
        <w:t>m</w:t>
      </w:r>
      <w:r w:rsidRPr="0098537C">
        <w:rPr>
          <w:rFonts w:ascii="Times New Roman" w:hAnsi="Times New Roman" w:cs="Times New Roman"/>
          <w:sz w:val="26"/>
          <w:szCs w:val="26"/>
          <w:vertAlign w:val="superscript"/>
          <w:lang w:val="fr-FR"/>
        </w:rPr>
        <w:t>3</w:t>
      </w:r>
      <w:r w:rsidRPr="0098537C">
        <w:rPr>
          <w:rFonts w:ascii="Times New Roman" w:hAnsi="Times New Roman" w:cs="Times New Roman"/>
          <w:sz w:val="26"/>
          <w:szCs w:val="26"/>
          <w:lang w:val="fr-FR"/>
        </w:rPr>
        <w:t>/ngày để xử lý nước thải phát sinh từ dự án theo quy trình sau:</w:t>
      </w:r>
    </w:p>
    <w:p w14:paraId="64DEFCC0" w14:textId="77777777" w:rsidR="008F7BCF" w:rsidRDefault="008F7BCF" w:rsidP="00670248">
      <w:pPr>
        <w:spacing w:before="120" w:after="120" w:line="276" w:lineRule="auto"/>
        <w:ind w:firstLine="567"/>
        <w:rPr>
          <w:rFonts w:ascii="Times New Roman" w:hAnsi="Times New Roman" w:cs="Times New Roman"/>
          <w:sz w:val="26"/>
          <w:szCs w:val="26"/>
          <w:lang w:val="fr-FR"/>
        </w:rPr>
      </w:pPr>
    </w:p>
    <w:p w14:paraId="5993460A" w14:textId="77777777" w:rsidR="008F7BCF" w:rsidRDefault="008F7BCF" w:rsidP="00670248">
      <w:pPr>
        <w:spacing w:before="120" w:after="120" w:line="276" w:lineRule="auto"/>
        <w:ind w:firstLine="567"/>
        <w:rPr>
          <w:rFonts w:cs="Times New Roman"/>
          <w:noProof/>
        </w:rPr>
      </w:pPr>
    </w:p>
    <w:p w14:paraId="01F2C3E1" w14:textId="77777777" w:rsidR="00AF7B56" w:rsidRDefault="00AF7B56" w:rsidP="00670248">
      <w:pPr>
        <w:spacing w:before="120" w:after="120" w:line="276" w:lineRule="auto"/>
        <w:ind w:firstLine="567"/>
        <w:rPr>
          <w:rFonts w:cs="Times New Roman"/>
          <w:noProof/>
        </w:rPr>
      </w:pPr>
    </w:p>
    <w:p w14:paraId="595144D6" w14:textId="77777777" w:rsidR="00AF7B56" w:rsidRDefault="00AF7B56" w:rsidP="00670248">
      <w:pPr>
        <w:spacing w:before="120" w:after="120" w:line="276" w:lineRule="auto"/>
        <w:ind w:firstLine="567"/>
        <w:rPr>
          <w:rFonts w:cs="Times New Roman"/>
          <w:noProof/>
        </w:rPr>
      </w:pPr>
    </w:p>
    <w:p w14:paraId="1DCAA521" w14:textId="77777777" w:rsidR="00AF7B56" w:rsidRDefault="00AF7B56" w:rsidP="00670248">
      <w:pPr>
        <w:spacing w:before="120" w:after="120" w:line="276" w:lineRule="auto"/>
        <w:ind w:firstLine="567"/>
        <w:rPr>
          <w:rFonts w:cs="Times New Roman"/>
          <w:noProof/>
        </w:rPr>
      </w:pPr>
    </w:p>
    <w:p w14:paraId="022DB63D" w14:textId="77777777" w:rsidR="00AF7B56" w:rsidRDefault="00AF7B56" w:rsidP="00670248">
      <w:pPr>
        <w:spacing w:before="120" w:after="120" w:line="276" w:lineRule="auto"/>
        <w:ind w:firstLine="567"/>
        <w:rPr>
          <w:rFonts w:cs="Times New Roman"/>
          <w:noProof/>
        </w:rPr>
      </w:pPr>
    </w:p>
    <w:p w14:paraId="2EB4EE12" w14:textId="77777777" w:rsidR="00AF7B56" w:rsidRDefault="00AF7B56" w:rsidP="00670248">
      <w:pPr>
        <w:spacing w:before="120" w:after="120" w:line="276" w:lineRule="auto"/>
        <w:ind w:firstLine="567"/>
        <w:rPr>
          <w:rFonts w:cs="Times New Roman"/>
          <w:noProof/>
        </w:rPr>
      </w:pPr>
    </w:p>
    <w:p w14:paraId="6E1DECF3" w14:textId="77777777" w:rsidR="00AF7B56" w:rsidRDefault="00AF7B56" w:rsidP="00670248">
      <w:pPr>
        <w:spacing w:before="120" w:after="120" w:line="276" w:lineRule="auto"/>
        <w:ind w:firstLine="567"/>
        <w:rPr>
          <w:rFonts w:cs="Times New Roman"/>
          <w:noProof/>
        </w:rPr>
      </w:pPr>
    </w:p>
    <w:p w14:paraId="0D1810E7" w14:textId="77777777" w:rsidR="00AF7B56" w:rsidRDefault="00AF7B56" w:rsidP="00670248">
      <w:pPr>
        <w:spacing w:before="120" w:after="120" w:line="276" w:lineRule="auto"/>
        <w:ind w:firstLine="567"/>
        <w:rPr>
          <w:rFonts w:cs="Times New Roman"/>
          <w:noProof/>
        </w:rPr>
      </w:pPr>
    </w:p>
    <w:p w14:paraId="6F4D33AC" w14:textId="77777777" w:rsidR="00AF7B56" w:rsidRDefault="00AF7B56" w:rsidP="00670248">
      <w:pPr>
        <w:spacing w:before="120" w:after="120" w:line="276" w:lineRule="auto"/>
        <w:ind w:firstLine="567"/>
        <w:rPr>
          <w:rFonts w:cs="Times New Roman"/>
          <w:noProof/>
        </w:rPr>
      </w:pPr>
    </w:p>
    <w:p w14:paraId="7FC451CE" w14:textId="77777777" w:rsidR="00AF7B56" w:rsidRDefault="00AF7B56" w:rsidP="00670248">
      <w:pPr>
        <w:spacing w:before="120" w:after="120" w:line="276" w:lineRule="auto"/>
        <w:ind w:firstLine="567"/>
        <w:rPr>
          <w:rFonts w:cs="Times New Roman"/>
          <w:noProof/>
        </w:rPr>
      </w:pPr>
    </w:p>
    <w:p w14:paraId="298343A6" w14:textId="77777777" w:rsidR="00AF7B56" w:rsidRDefault="00AF7B56" w:rsidP="00670248">
      <w:pPr>
        <w:spacing w:before="120" w:after="120" w:line="276" w:lineRule="auto"/>
        <w:ind w:firstLine="567"/>
        <w:rPr>
          <w:rFonts w:cs="Times New Roman"/>
          <w:noProof/>
        </w:rPr>
      </w:pPr>
    </w:p>
    <w:p w14:paraId="2BC6FBDE" w14:textId="77777777" w:rsidR="00AF7B56" w:rsidRDefault="00AF7B56" w:rsidP="00670248">
      <w:pPr>
        <w:spacing w:before="120" w:after="120" w:line="276" w:lineRule="auto"/>
        <w:ind w:firstLine="567"/>
        <w:rPr>
          <w:rFonts w:cs="Times New Roman"/>
          <w:noProof/>
        </w:rPr>
      </w:pPr>
    </w:p>
    <w:p w14:paraId="0BB92ED8" w14:textId="77777777" w:rsidR="00AF7B56" w:rsidRDefault="00AF7B56" w:rsidP="00670248">
      <w:pPr>
        <w:spacing w:before="120" w:after="120" w:line="276" w:lineRule="auto"/>
        <w:ind w:firstLine="567"/>
        <w:rPr>
          <w:rFonts w:cs="Times New Roman"/>
          <w:noProof/>
        </w:rPr>
      </w:pPr>
    </w:p>
    <w:p w14:paraId="5A46DAFA" w14:textId="77777777" w:rsidR="00AF7B56" w:rsidRDefault="00AF7B56" w:rsidP="00670248">
      <w:pPr>
        <w:spacing w:before="120" w:after="120" w:line="276" w:lineRule="auto"/>
        <w:ind w:firstLine="567"/>
        <w:rPr>
          <w:rFonts w:cs="Times New Roman"/>
          <w:noProof/>
        </w:rPr>
      </w:pPr>
    </w:p>
    <w:p w14:paraId="07F1942D" w14:textId="1D17DC6D" w:rsidR="00AF7B56" w:rsidRDefault="00DF22A9" w:rsidP="00670248">
      <w:pPr>
        <w:spacing w:before="120" w:after="120" w:line="276" w:lineRule="auto"/>
        <w:ind w:firstLine="567"/>
        <w:rPr>
          <w:rFonts w:cs="Times New Roman"/>
          <w:noProof/>
        </w:rPr>
      </w:pPr>
      <w:r>
        <w:rPr>
          <w:noProof/>
        </w:rPr>
        <w:lastRenderedPageBreak/>
        <mc:AlternateContent>
          <mc:Choice Requires="wpg">
            <w:drawing>
              <wp:anchor distT="0" distB="0" distL="114300" distR="114300" simplePos="0" relativeHeight="251714560" behindDoc="0" locked="0" layoutInCell="1" allowOverlap="1" wp14:anchorId="4364FF96" wp14:editId="37A5DFE3">
                <wp:simplePos x="0" y="0"/>
                <wp:positionH relativeFrom="margin">
                  <wp:posOffset>-253365</wp:posOffset>
                </wp:positionH>
                <wp:positionV relativeFrom="paragraph">
                  <wp:posOffset>0</wp:posOffset>
                </wp:positionV>
                <wp:extent cx="6257925" cy="8153400"/>
                <wp:effectExtent l="0" t="0" r="9525" b="19050"/>
                <wp:wrapTopAndBottom/>
                <wp:docPr id="2" name="Group 2"/>
                <wp:cNvGraphicFramePr/>
                <a:graphic xmlns:a="http://schemas.openxmlformats.org/drawingml/2006/main">
                  <a:graphicData uri="http://schemas.microsoft.com/office/word/2010/wordprocessingGroup">
                    <wpg:wgp>
                      <wpg:cNvGrpSpPr/>
                      <wpg:grpSpPr>
                        <a:xfrm>
                          <a:off x="0" y="0"/>
                          <a:ext cx="6257925" cy="8153400"/>
                          <a:chOff x="0" y="0"/>
                          <a:chExt cx="5067300" cy="8205234"/>
                        </a:xfrm>
                      </wpg:grpSpPr>
                      <wpg:grpSp>
                        <wpg:cNvPr id="3" name="Group 3"/>
                        <wpg:cNvGrpSpPr/>
                        <wpg:grpSpPr>
                          <a:xfrm>
                            <a:off x="1400175" y="0"/>
                            <a:ext cx="3495675" cy="8205234"/>
                            <a:chOff x="0" y="0"/>
                            <a:chExt cx="3495675" cy="8205234"/>
                          </a:xfrm>
                        </wpg:grpSpPr>
                        <wps:wsp>
                          <wps:cNvPr id="4" name="Rectangle 4"/>
                          <wps:cNvSpPr/>
                          <wps:spPr>
                            <a:xfrm>
                              <a:off x="466725" y="0"/>
                              <a:ext cx="1562986"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9747BD9"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NƯỚC THẢI CHĂN NUÔI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476250" y="676275"/>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4B169FD"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GOM NƯỚC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66725" y="1362075"/>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423B908"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BIOGAS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6725" y="2047875"/>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768BF34" w14:textId="77777777" w:rsidR="00703AA9" w:rsidRPr="00690A28" w:rsidRDefault="00703AA9" w:rsidP="00AF7B56">
                                <w:pPr>
                                  <w:jc w:val="center"/>
                                  <w:rPr>
                                    <w:rFonts w:ascii="Times New Roman" w:hAnsi="Times New Roman" w:cs="Times New Roman"/>
                                    <w:sz w:val="24"/>
                                    <w:szCs w:val="24"/>
                                  </w:rPr>
                                </w:pPr>
                                <w:r w:rsidRPr="00690A28">
                                  <w:rPr>
                                    <w:rFonts w:ascii="Times New Roman" w:hAnsi="Times New Roman" w:cs="Times New Roman"/>
                                    <w:sz w:val="24"/>
                                    <w:szCs w:val="24"/>
                                  </w:rPr>
                                  <w:t>HỒ SINH HỌC 1 VÀ HỒ SINH HỌC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66725" y="2733675"/>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827AF47"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ĐIỀU HOÀ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66725" y="3419475"/>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068DC663"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LẮNG HOÁ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66725" y="4095750"/>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2D0D44C"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THIẾU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66725" y="4781550"/>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6FF5249"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HIẾU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66725" y="5467350"/>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16F9C23"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LẮNG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66725" y="6153150"/>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94C21B1"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KHỬ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66725" y="6838950"/>
                              <a:ext cx="156273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0898256"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KHỬ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7524750"/>
                              <a:ext cx="2496368" cy="680484"/>
                            </a:xfrm>
                            <a:prstGeom prst="rect">
                              <a:avLst/>
                            </a:prstGeom>
                          </wps:spPr>
                          <wps:style>
                            <a:lnRef idx="2">
                              <a:schemeClr val="dk1"/>
                            </a:lnRef>
                            <a:fillRef idx="1">
                              <a:schemeClr val="lt1"/>
                            </a:fillRef>
                            <a:effectRef idx="0">
                              <a:schemeClr val="dk1"/>
                            </a:effectRef>
                            <a:fontRef idx="minor">
                              <a:schemeClr val="dk1"/>
                            </a:fontRef>
                          </wps:style>
                          <wps:txbx>
                            <w:txbxContent>
                              <w:p w14:paraId="6531E93F"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 xml:space="preserve">NƯỚC THẢI ĐẦU RA ĐẠT QCVN 62-MT:2016/BTNMT, CỘT B và </w:t>
                                </w:r>
                                <w:r>
                                  <w:rPr>
                                    <w:rFonts w:ascii="Times New Roman" w:hAnsi="Times New Roman"/>
                                    <w:sz w:val="26"/>
                                    <w:szCs w:val="26"/>
                                    <w:lang w:val="pt-BR"/>
                                  </w:rPr>
                                  <w:t>QCVN 01-195:2022/BNNPTNT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266825" y="45720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266825" y="1819275"/>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266825" y="2505075"/>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266825" y="3190875"/>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266825" y="3876675"/>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266825" y="455295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266825" y="523875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266825" y="592455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266825" y="661035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266825" y="729615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2028825" y="895350"/>
                              <a:ext cx="1466850" cy="714375"/>
                              <a:chOff x="0" y="0"/>
                              <a:chExt cx="1466850" cy="714375"/>
                            </a:xfrm>
                          </wpg:grpSpPr>
                          <wps:wsp>
                            <wps:cNvPr id="30" name="Rectangle 30"/>
                            <wps:cNvSpPr/>
                            <wps:spPr>
                              <a:xfrm>
                                <a:off x="333375" y="180975"/>
                                <a:ext cx="113347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68246534"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ÉP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bow Connector 31"/>
                            <wps:cNvCnPr/>
                            <wps:spPr>
                              <a:xfrm>
                                <a:off x="0" y="0"/>
                                <a:ext cx="876300" cy="180975"/>
                              </a:xfrm>
                              <a:prstGeom prst="bentConnector3">
                                <a:avLst>
                                  <a:gd name="adj1" fmla="val 100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Elbow Connector 32"/>
                            <wps:cNvCnPr/>
                            <wps:spPr>
                              <a:xfrm flipH="1">
                                <a:off x="0" y="561975"/>
                                <a:ext cx="885825" cy="152400"/>
                              </a:xfrm>
                              <a:prstGeom prst="bentConnector3">
                                <a:avLst>
                                  <a:gd name="adj1" fmla="val 132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3" name="Group 33"/>
                        <wpg:cNvGrpSpPr/>
                        <wpg:grpSpPr>
                          <a:xfrm>
                            <a:off x="2686050" y="5105400"/>
                            <a:ext cx="2238375" cy="457200"/>
                            <a:chOff x="0" y="0"/>
                            <a:chExt cx="2238375" cy="457200"/>
                          </a:xfrm>
                        </wpg:grpSpPr>
                        <wps:wsp>
                          <wps:cNvPr id="34" name="Rectangle 34"/>
                          <wps:cNvSpPr/>
                          <wps:spPr>
                            <a:xfrm>
                              <a:off x="1104900" y="0"/>
                              <a:ext cx="1133475"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556AE7"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HOÁ CHẤT KEO TỤ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H="1">
                              <a:off x="0" y="238125"/>
                              <a:ext cx="1257300" cy="0"/>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3438525" y="6858000"/>
                            <a:ext cx="1628775" cy="457200"/>
                            <a:chOff x="0" y="38100"/>
                            <a:chExt cx="1628775" cy="457200"/>
                          </a:xfrm>
                        </wpg:grpSpPr>
                        <wps:wsp>
                          <wps:cNvPr id="37" name="Rectangle 37"/>
                          <wps:cNvSpPr/>
                          <wps:spPr>
                            <a:xfrm>
                              <a:off x="495300" y="38100"/>
                              <a:ext cx="1133475"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5A35C0"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HOÁ CHẤT KHỬ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flipH="1">
                              <a:off x="0" y="238125"/>
                              <a:ext cx="600075" cy="0"/>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0" y="2743200"/>
                            <a:ext cx="1862138" cy="2943225"/>
                            <a:chOff x="0" y="0"/>
                            <a:chExt cx="1862138" cy="2943225"/>
                          </a:xfrm>
                        </wpg:grpSpPr>
                        <wps:wsp>
                          <wps:cNvPr id="40" name="Rectangle 40"/>
                          <wps:cNvSpPr/>
                          <wps:spPr>
                            <a:xfrm>
                              <a:off x="0" y="0"/>
                              <a:ext cx="145732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D39276C"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CHỨA BÙN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1" name="Elbow Connector 41"/>
                          <wps:cNvCnPr/>
                          <wps:spPr>
                            <a:xfrm rot="16200000" flipV="1">
                              <a:off x="38100" y="1133475"/>
                              <a:ext cx="2510155" cy="1109345"/>
                            </a:xfrm>
                            <a:prstGeom prst="bentConnector3">
                              <a:avLst>
                                <a:gd name="adj1" fmla="val -215"/>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H="1">
                              <a:off x="1447800" y="219075"/>
                              <a:ext cx="40957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3" name="Elbow Connector 43"/>
                          <wps:cNvCnPr/>
                          <wps:spPr>
                            <a:xfrm rot="16200000" flipV="1">
                              <a:off x="1133475" y="190500"/>
                              <a:ext cx="490855" cy="966470"/>
                            </a:xfrm>
                            <a:prstGeom prst="bentConnector3">
                              <a:avLst>
                                <a:gd name="adj1" fmla="val -215"/>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 name="Group 44"/>
                        <wpg:cNvGrpSpPr/>
                        <wpg:grpSpPr>
                          <a:xfrm>
                            <a:off x="3429000" y="2047875"/>
                            <a:ext cx="1485900" cy="2990850"/>
                            <a:chOff x="0" y="0"/>
                            <a:chExt cx="1485900" cy="2990850"/>
                          </a:xfrm>
                        </wpg:grpSpPr>
                        <wps:wsp>
                          <wps:cNvPr id="45" name="Rectangle 45"/>
                          <wps:cNvSpPr/>
                          <wps:spPr>
                            <a:xfrm>
                              <a:off x="352425" y="0"/>
                              <a:ext cx="1133475" cy="4572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02C739F"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CÁC MÁY THÔI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flipH="1">
                              <a:off x="0" y="466725"/>
                              <a:ext cx="914400" cy="466725"/>
                            </a:xfrm>
                            <a:prstGeom prst="bentConnector3">
                              <a:avLst>
                                <a:gd name="adj1" fmla="val -427"/>
                              </a:avLst>
                            </a:prstGeom>
                            <a:ln>
                              <a:solidFill>
                                <a:schemeClr val="tx1"/>
                              </a:solidFill>
                              <a:prstDash val="lgDashDotDot"/>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flipH="1">
                              <a:off x="9525" y="457200"/>
                              <a:ext cx="1400175" cy="2533650"/>
                            </a:xfrm>
                            <a:prstGeom prst="bentConnector3">
                              <a:avLst>
                                <a:gd name="adj1" fmla="val -427"/>
                              </a:avLst>
                            </a:prstGeom>
                            <a:ln>
                              <a:solidFill>
                                <a:schemeClr val="tx1"/>
                              </a:solidFill>
                              <a:prstDash val="lgDashDot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64FF96" id="Group 2" o:spid="_x0000_s1026" style="position:absolute;left:0;text-align:left;margin-left:-19.95pt;margin-top:0;width:492.75pt;height:642pt;z-index:251714560;mso-position-horizontal-relative:margin;mso-width-relative:margin;mso-height-relative:margin" coordsize="50673,8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">
                <v:group id="Group 3" o:spid="_x0000_s1027" style="position:absolute;left:14001;width:34957;height:82052" coordsize="34956,8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4667;width:15630;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" fillcolor="white [3201]" strokecolor="black [3200]" strokeweight="1pt">
                    <v:textbox>
                      <w:txbxContent>
                        <w:p w14:paraId="39747BD9"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NƯỚC THẢI CHĂN NUÔI</w:t>
                          </w:r>
                        </w:p>
                      </w:txbxContent>
                    </v:textbox>
                  </v:rect>
                  <v:rect id="Rectangle 5" o:spid="_x0000_s1029" style="position:absolute;left:4762;top:6762;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14B169FD"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GOM NƯỚC THẢI</w:t>
                          </w:r>
                        </w:p>
                      </w:txbxContent>
                    </v:textbox>
                  </v:rect>
                  <v:rect id="Rectangle 7" o:spid="_x0000_s1030" style="position:absolute;left:4667;top:13620;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1423B908"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BIOGAS</w:t>
                          </w:r>
                        </w:p>
                      </w:txbxContent>
                    </v:textbox>
                  </v:rect>
                  <v:rect id="Rectangle 8" o:spid="_x0000_s1031" style="position:absolute;left:4667;top:20478;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3768BF34" w14:textId="77777777" w:rsidR="00703AA9" w:rsidRPr="00690A28" w:rsidRDefault="00703AA9" w:rsidP="00AF7B56">
                          <w:pPr>
                            <w:jc w:val="center"/>
                            <w:rPr>
                              <w:rFonts w:ascii="Times New Roman" w:hAnsi="Times New Roman" w:cs="Times New Roman"/>
                              <w:sz w:val="24"/>
                              <w:szCs w:val="24"/>
                            </w:rPr>
                          </w:pPr>
                          <w:r w:rsidRPr="00690A28">
                            <w:rPr>
                              <w:rFonts w:ascii="Times New Roman" w:hAnsi="Times New Roman" w:cs="Times New Roman"/>
                              <w:sz w:val="24"/>
                              <w:szCs w:val="24"/>
                            </w:rPr>
                            <w:t>HỒ SINH HỌC 1 VÀ HỒ SINH HỌC 2</w:t>
                          </w:r>
                        </w:p>
                      </w:txbxContent>
                    </v:textbox>
                  </v:rect>
                  <v:rect id="Rectangle 9" o:spid="_x0000_s1032" style="position:absolute;left:4667;top:27336;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5827AF47"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ĐIỀU HOÀ</w:t>
                          </w:r>
                        </w:p>
                      </w:txbxContent>
                    </v:textbox>
                  </v:rect>
                  <v:rect id="Rectangle 10" o:spid="_x0000_s1033" style="position:absolute;left:4667;top:34194;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068DC663"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LẮNG HOÁ LÝ</w:t>
                          </w:r>
                        </w:p>
                      </w:txbxContent>
                    </v:textbox>
                  </v:rect>
                  <v:rect id="Rectangle 11" o:spid="_x0000_s1034" style="position:absolute;left:4667;top:40957;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12D0D44C"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THIẾU KHÍ</w:t>
                          </w:r>
                        </w:p>
                      </w:txbxContent>
                    </v:textbox>
                  </v:rect>
                  <v:rect id="Rectangle 12" o:spid="_x0000_s1035" style="position:absolute;left:4667;top:47815;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26FF5249"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HIẾU KHÍ</w:t>
                          </w:r>
                        </w:p>
                      </w:txbxContent>
                    </v:textbox>
                  </v:rect>
                  <v:rect id="Rectangle 13" o:spid="_x0000_s1036" style="position:absolute;left:4667;top:54673;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416F9C23"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LẮNG SINH HỌC</w:t>
                          </w:r>
                        </w:p>
                      </w:txbxContent>
                    </v:textbox>
                  </v:rect>
                  <v:rect id="Rectangle 14" o:spid="_x0000_s1037" style="position:absolute;left:4667;top:61531;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494C21B1"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KHỬ TRÙNG</w:t>
                          </w:r>
                        </w:p>
                      </w:txbxContent>
                    </v:textbox>
                  </v:rect>
                  <v:rect id="Rectangle 15" o:spid="_x0000_s1038" style="position:absolute;left:4667;top:68389;width:156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30898256"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KHỬ TRÙNG</w:t>
                          </w:r>
                        </w:p>
                      </w:txbxContent>
                    </v:textbox>
                  </v:rect>
                  <v:rect id="Rectangle 16" o:spid="_x0000_s1039" style="position:absolute;top:75247;width:24963;height:6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6531E93F"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 xml:space="preserve">NƯỚC THẢI ĐẦU RA ĐẠT QCVN 62-MT:2016/BTNMT, CỘT B và </w:t>
                          </w:r>
                          <w:r>
                            <w:rPr>
                              <w:rFonts w:ascii="Times New Roman" w:hAnsi="Times New Roman"/>
                              <w:sz w:val="26"/>
                              <w:szCs w:val="26"/>
                              <w:lang w:val="pt-BR"/>
                            </w:rPr>
                            <w:t>QCVN 01-195:2022/BNNPTNT</w:t>
                          </w:r>
                        </w:p>
                      </w:txbxContent>
                    </v:textbox>
                  </v:rect>
                  <v:shapetype id="_x0000_t32" coordsize="21600,21600" o:spt="32" o:oned="t" path="m,l21600,21600e" filled="f">
                    <v:path arrowok="t" fillok="f" o:connecttype="none"/>
                    <o:lock v:ext="edit" shapetype="t"/>
                  </v:shapetype>
                  <v:shape id="Straight Arrow Connector 17" o:spid="_x0000_s1040" type="#_x0000_t32" style="position:absolute;left:12668;top:45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Straight Arrow Connector 18" o:spid="_x0000_s1041" type="#_x0000_t32" style="position:absolute;left:12668;top:1819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Straight Arrow Connector 19" o:spid="_x0000_s1042" type="#_x0000_t32" style="position:absolute;left:12668;top:2505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Straight Arrow Connector 20" o:spid="_x0000_s1043" type="#_x0000_t32" style="position:absolute;left:12668;top:3190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Straight Arrow Connector 21" o:spid="_x0000_s1044" type="#_x0000_t32" style="position:absolute;left:12668;top:3876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Straight Arrow Connector 22" o:spid="_x0000_s1045" type="#_x0000_t32" style="position:absolute;left:12668;top:4552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3" o:spid="_x0000_s1046" type="#_x0000_t32" style="position:absolute;left:12668;top:5238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shape id="Straight Arrow Connector 24" o:spid="_x0000_s1047" type="#_x0000_t32" style="position:absolute;left:12668;top:5924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Straight Arrow Connector 25" o:spid="_x0000_s1048" type="#_x0000_t32" style="position:absolute;left:12668;top:6610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shape id="Straight Arrow Connector 28" o:spid="_x0000_s1049" type="#_x0000_t32" style="position:absolute;left:12668;top:7296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group id="Group 29" o:spid="_x0000_s1050" style="position:absolute;left:20288;top:8953;width:14668;height:7144" coordsize="1466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1" style="position:absolute;left:3333;top:1809;width:1133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68246534"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ÉP PHÂN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52" type="#_x0000_t34" style="position:absolute;width:8763;height:180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" adj="21705" strokecolor="black [3213]" strokeweight=".5pt"/>
                    <v:shape id="Elbow Connector 32" o:spid="_x0000_s1053" type="#_x0000_t34" style="position:absolute;top:5619;width:8858;height:152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" adj="286" strokecolor="black [3213]" strokeweight=".5pt">
                      <v:stroke endarrow="block"/>
                    </v:shape>
                  </v:group>
                </v:group>
                <v:group id="Group 33" o:spid="_x0000_s1054" style="position:absolute;left:26860;top:51054;width:22384;height:4572" coordsize="223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5" style="position:absolute;left:11049;width:113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" fillcolor="white [3201]" stroked="f" strokeweight="1pt">
                    <v:textbox>
                      <w:txbxContent>
                        <w:p w14:paraId="01556AE7"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HOÁ CHẤT KEO TỤ</w:t>
                          </w:r>
                        </w:p>
                      </w:txbxContent>
                    </v:textbox>
                  </v:rect>
                  <v:shape id="Straight Arrow Connector 35" o:spid="_x0000_s1056" type="#_x0000_t32" style="position:absolute;top:2381;width:125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" strokecolor="black [3213]" strokeweight=".5pt">
                    <v:stroke dashstyle="dashDot" endarrow="block" joinstyle="miter"/>
                  </v:shape>
                </v:group>
                <v:group id="Group 36" o:spid="_x0000_s1057" style="position:absolute;left:34385;top:68580;width:16288;height:4572" coordorigin=",381" coordsize="1628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58" style="position:absolute;left:4953;top:381;width:113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" fillcolor="white [3201]" stroked="f" strokeweight="1pt">
                    <v:textbox>
                      <w:txbxContent>
                        <w:p w14:paraId="305A35C0"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HOÁ CHẤT KHỬ TRÙNG</w:t>
                          </w:r>
                        </w:p>
                      </w:txbxContent>
                    </v:textbox>
                  </v:rect>
                  <v:shape id="Straight Arrow Connector 38" o:spid="_x0000_s1059" type="#_x0000_t32" style="position:absolute;top:2381;width:6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" strokecolor="black [3213]" strokeweight=".5pt">
                    <v:stroke dashstyle="dashDot" endarrow="block" joinstyle="miter"/>
                  </v:shape>
                </v:group>
                <v:group id="Group 39" o:spid="_x0000_s1060" style="position:absolute;top:27432;width:18621;height:29432" coordsize="18621,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1" style="position:absolute;width:14573;height:44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" fillcolor="white [3201]" strokecolor="black [3200]" strokeweight="1pt">
                    <v:textbox>
                      <w:txbxContent>
                        <w:p w14:paraId="3D39276C"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BỂ CHỨA BÙN</w:t>
                          </w:r>
                        </w:p>
                      </w:txbxContent>
                    </v:textbox>
                  </v:rect>
                  <v:shape id="Elbow Connector 41" o:spid="_x0000_s1062" type="#_x0000_t34" style="position:absolute;left:381;top:11334;width:25102;height:1109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" adj="-46" strokecolor="black [3213]" strokeweight=".5pt">
                    <v:stroke dashstyle="dash" endarrow="block"/>
                  </v:shape>
                  <v:shape id="Straight Arrow Connector 42" o:spid="_x0000_s1063" type="#_x0000_t32" style="position:absolute;left:14478;top:2190;width:4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" strokecolor="black [3213]" strokeweight=".5pt">
                    <v:stroke dashstyle="dash" endarrow="block" joinstyle="miter"/>
                  </v:shape>
                  <v:shape id="Elbow Connector 43" o:spid="_x0000_s1064" type="#_x0000_t34" style="position:absolute;left:11335;top:1904;width:4908;height:96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" adj="-46" strokecolor="black [3213]" strokeweight=".5pt">
                    <v:stroke dashstyle="dash" endarrow="block"/>
                  </v:shape>
                </v:group>
                <v:group id="Group 44" o:spid="_x0000_s1065" style="position:absolute;left:34290;top:20478;width:14859;height:29909" coordsize="14859,2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66" style="position:absolute;left:3524;width:113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textbox>
                      <w:txbxContent>
                        <w:p w14:paraId="202C739F" w14:textId="77777777" w:rsidR="00703AA9" w:rsidRPr="00690A28" w:rsidRDefault="00703AA9" w:rsidP="00AF7B56">
                          <w:pPr>
                            <w:jc w:val="center"/>
                            <w:rPr>
                              <w:rFonts w:ascii="Times New Roman" w:hAnsi="Times New Roman" w:cs="Times New Roman"/>
                              <w:sz w:val="24"/>
                              <w:szCs w:val="24"/>
                            </w:rPr>
                          </w:pPr>
                          <w:r>
                            <w:rPr>
                              <w:rFonts w:ascii="Times New Roman" w:hAnsi="Times New Roman" w:cs="Times New Roman"/>
                              <w:sz w:val="24"/>
                              <w:szCs w:val="24"/>
                            </w:rPr>
                            <w:t>CÁC MÁY THÔI KHÍ</w:t>
                          </w:r>
                        </w:p>
                      </w:txbxContent>
                    </v:textbox>
                  </v:rect>
                  <v:shape id="Elbow Connector 46" o:spid="_x0000_s1067" type="#_x0000_t34" style="position:absolute;top:4667;width:9144;height:46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" adj="-92" strokecolor="black [3213]" strokeweight=".5pt">
                    <v:stroke dashstyle="longDashDotDot" endarrow="block"/>
                  </v:shape>
                  <v:shape id="Elbow Connector 47" o:spid="_x0000_s1068" type="#_x0000_t34" style="position:absolute;left:95;top:4572;width:14002;height:25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" adj="-92" strokecolor="black [3213]" strokeweight=".5pt">
                    <v:stroke dashstyle="longDashDotDot" endarrow="block"/>
                  </v:shape>
                </v:group>
                <w10:wrap type="topAndBottom" anchorx="margin"/>
              </v:group>
            </w:pict>
          </mc:Fallback>
        </mc:AlternateContent>
      </w:r>
    </w:p>
    <w:p w14:paraId="21788EBA" w14:textId="77777777" w:rsidR="00CF1ED7" w:rsidRDefault="00756121" w:rsidP="00DF22A9">
      <w:pPr>
        <w:pStyle w:val="Hnh0"/>
      </w:pPr>
      <w:bookmarkStart w:id="103" w:name="_Toc113366304"/>
      <w:r w:rsidRPr="00AF7B56">
        <w:t xml:space="preserve">Hình 3.2: Hệ thống xử lý nước thải công suất </w:t>
      </w:r>
      <w:r w:rsidR="00AF7B56">
        <w:rPr>
          <w:rFonts w:eastAsiaTheme="minorEastAsia"/>
          <w:lang w:eastAsia="ko-KR"/>
        </w:rPr>
        <w:t>150</w:t>
      </w:r>
      <w:r w:rsidRPr="00AF7B56">
        <w:t xml:space="preserve"> m</w:t>
      </w:r>
      <w:r w:rsidRPr="00AF7B56">
        <w:rPr>
          <w:vertAlign w:val="superscript"/>
        </w:rPr>
        <w:t>3</w:t>
      </w:r>
      <w:r w:rsidRPr="00AF7B56">
        <w:t>/ngày</w:t>
      </w:r>
      <w:bookmarkEnd w:id="103"/>
    </w:p>
    <w:p w14:paraId="600509F3" w14:textId="77777777" w:rsidR="00DF22A9" w:rsidRPr="00AF7B56" w:rsidRDefault="00DF22A9" w:rsidP="00DF22A9">
      <w:pPr>
        <w:pStyle w:val="Hnh0"/>
      </w:pPr>
    </w:p>
    <w:p w14:paraId="2908449F" w14:textId="77777777" w:rsidR="007532C9" w:rsidRDefault="007532C9" w:rsidP="00DF22A9">
      <w:pPr>
        <w:pStyle w:val="HOATHI"/>
      </w:pPr>
      <w:r w:rsidRPr="008F7BCF">
        <w:lastRenderedPageBreak/>
        <w:t>Thuyết minh quy trình:</w:t>
      </w:r>
    </w:p>
    <w:p w14:paraId="3D3D5371" w14:textId="77777777" w:rsidR="00711AD7" w:rsidRPr="00DF22A9" w:rsidRDefault="00711AD7" w:rsidP="00DF22A9">
      <w:pPr>
        <w:pStyle w:val="ListParagraph"/>
        <w:spacing w:before="120" w:after="120"/>
        <w:ind w:left="567"/>
        <w:jc w:val="both"/>
        <w:rPr>
          <w:rFonts w:ascii="Times New Roman" w:hAnsi="Times New Roman"/>
          <w:b/>
          <w:i/>
          <w:sz w:val="26"/>
          <w:szCs w:val="26"/>
          <w:lang w:val="vi-VN"/>
        </w:rPr>
      </w:pPr>
      <w:r w:rsidRPr="00DF22A9">
        <w:rPr>
          <w:rFonts w:ascii="Times New Roman" w:hAnsi="Times New Roman"/>
          <w:b/>
          <w:i/>
          <w:sz w:val="26"/>
          <w:szCs w:val="26"/>
        </w:rPr>
        <w:t>Hầm Biogas</w:t>
      </w:r>
    </w:p>
    <w:p w14:paraId="74B6DB0F" w14:textId="77777777" w:rsidR="00711AD7" w:rsidRPr="007532C9" w:rsidRDefault="00711AD7" w:rsidP="00711AD7">
      <w:pPr>
        <w:tabs>
          <w:tab w:val="left" w:pos="709"/>
        </w:tabs>
        <w:spacing w:before="120" w:after="120" w:line="276" w:lineRule="auto"/>
        <w:jc w:val="both"/>
        <w:rPr>
          <w:rFonts w:ascii="Times New Roman" w:hAnsi="Times New Roman"/>
          <w:sz w:val="26"/>
          <w:szCs w:val="26"/>
        </w:rPr>
      </w:pPr>
      <w:r w:rsidRPr="007532C9">
        <w:rPr>
          <w:rFonts w:ascii="Times New Roman" w:hAnsi="Times New Roman"/>
          <w:sz w:val="26"/>
          <w:szCs w:val="26"/>
          <w:lang w:val="vi-VN"/>
        </w:rPr>
        <w:tab/>
        <w:t xml:space="preserve">Nước thải chăn nuôi sau khi tách phân được đưa vào hầm biogas. Tại đây, các thành phần hữu cơ có trong nước thải sẽ được phân hủy nhờ chủng vi sinh vật kỵ khí được phân lập thuần chủng cho nước thải trại heo. </w:t>
      </w:r>
      <w:r w:rsidRPr="007532C9">
        <w:rPr>
          <w:rFonts w:ascii="Times New Roman" w:hAnsi="Times New Roman"/>
          <w:sz w:val="26"/>
          <w:szCs w:val="26"/>
        </w:rPr>
        <w:t>Quy trình phản ứng như sau:</w:t>
      </w:r>
    </w:p>
    <w:p w14:paraId="25FEB374" w14:textId="77777777" w:rsidR="00711AD7" w:rsidRPr="007532C9" w:rsidRDefault="00711AD7" w:rsidP="00711AD7">
      <w:pPr>
        <w:shd w:val="clear" w:color="auto" w:fill="FFFFFF"/>
        <w:tabs>
          <w:tab w:val="left" w:pos="630"/>
        </w:tabs>
        <w:spacing w:before="120" w:after="120" w:line="276" w:lineRule="auto"/>
        <w:jc w:val="both"/>
        <w:rPr>
          <w:rFonts w:ascii="Times New Roman" w:hAnsi="Times New Roman"/>
          <w:sz w:val="26"/>
          <w:szCs w:val="26"/>
        </w:rPr>
      </w:pPr>
      <w:r>
        <w:rPr>
          <w:noProof/>
        </w:rPr>
        <mc:AlternateContent>
          <mc:Choice Requires="wps">
            <w:drawing>
              <wp:anchor distT="0" distB="0" distL="114300" distR="114300" simplePos="0" relativeHeight="251717632" behindDoc="0" locked="0" layoutInCell="1" allowOverlap="1" wp14:anchorId="713B4672" wp14:editId="0A0A6CFE">
                <wp:simplePos x="0" y="0"/>
                <wp:positionH relativeFrom="column">
                  <wp:posOffset>1190625</wp:posOffset>
                </wp:positionH>
                <wp:positionV relativeFrom="paragraph">
                  <wp:posOffset>27940</wp:posOffset>
                </wp:positionV>
                <wp:extent cx="979170" cy="2667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7E010" w14:textId="77777777" w:rsidR="00703AA9" w:rsidRPr="0037793E" w:rsidRDefault="00703AA9" w:rsidP="00711AD7">
                            <w:pPr>
                              <w:rPr>
                                <w:rFonts w:ascii="Times New Roman" w:hAnsi="Times New Roman"/>
                              </w:rPr>
                            </w:pPr>
                            <w:r w:rsidRPr="0037793E">
                              <w:rPr>
                                <w:rFonts w:ascii="Times New Roman" w:hAnsi="Times New Roman"/>
                              </w:rPr>
                              <w:t>Vi sinh 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4672" id="Rectangle 49" o:spid="_x0000_s1069" style="position:absolute;left:0;text-align:left;margin-left:93.75pt;margin-top:2.2pt;width:77.1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" stroked="f">
                <v:textbox>
                  <w:txbxContent>
                    <w:p w14:paraId="4537E010" w14:textId="77777777" w:rsidR="00703AA9" w:rsidRPr="0037793E" w:rsidRDefault="00703AA9" w:rsidP="00711AD7">
                      <w:pPr>
                        <w:rPr>
                          <w:rFonts w:ascii="Times New Roman" w:hAnsi="Times New Roman"/>
                        </w:rPr>
                      </w:pPr>
                      <w:r w:rsidRPr="0037793E">
                        <w:rPr>
                          <w:rFonts w:ascii="Times New Roman" w:hAnsi="Times New Roman"/>
                        </w:rPr>
                        <w:t>Vi sinh vật</w:t>
                      </w:r>
                    </w:p>
                  </w:txbxContent>
                </v:textbox>
              </v:rect>
            </w:pict>
          </mc:Fallback>
        </mc:AlternateContent>
      </w:r>
    </w:p>
    <w:p w14:paraId="37373D49" w14:textId="77777777" w:rsidR="00711AD7" w:rsidRPr="007532C9" w:rsidRDefault="00711AD7" w:rsidP="00711AD7">
      <w:pPr>
        <w:shd w:val="clear" w:color="auto" w:fill="FFFFFF"/>
        <w:tabs>
          <w:tab w:val="left" w:pos="630"/>
          <w:tab w:val="left" w:pos="720"/>
          <w:tab w:val="left" w:pos="810"/>
        </w:tabs>
        <w:spacing w:before="120" w:after="120" w:line="276" w:lineRule="auto"/>
        <w:jc w:val="both"/>
        <w:rPr>
          <w:rFonts w:ascii="Times New Roman" w:hAnsi="Times New Roman"/>
          <w:sz w:val="26"/>
          <w:szCs w:val="26"/>
        </w:rPr>
      </w:pPr>
      <w:r>
        <w:rPr>
          <w:noProof/>
        </w:rPr>
        <mc:AlternateContent>
          <mc:Choice Requires="wps">
            <w:drawing>
              <wp:anchor distT="4294967293" distB="4294967293" distL="114300" distR="114300" simplePos="0" relativeHeight="251716608" behindDoc="0" locked="0" layoutInCell="1" allowOverlap="1" wp14:anchorId="4D03FD33" wp14:editId="2D157ED2">
                <wp:simplePos x="0" y="0"/>
                <wp:positionH relativeFrom="column">
                  <wp:posOffset>1161415</wp:posOffset>
                </wp:positionH>
                <wp:positionV relativeFrom="paragraph">
                  <wp:posOffset>97789</wp:posOffset>
                </wp:positionV>
                <wp:extent cx="1111250" cy="0"/>
                <wp:effectExtent l="0" t="76200" r="12700" b="952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14F3A" id="Straight Arrow Connector 48" o:spid="_x0000_s1026" type="#_x0000_t32" style="position:absolute;margin-left:91.45pt;margin-top:7.7pt;width:87.5pt;height:0;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2CAF0A58" wp14:editId="522C9375">
                <wp:simplePos x="0" y="0"/>
                <wp:positionH relativeFrom="column">
                  <wp:posOffset>1282065</wp:posOffset>
                </wp:positionH>
                <wp:positionV relativeFrom="paragraph">
                  <wp:posOffset>145415</wp:posOffset>
                </wp:positionV>
                <wp:extent cx="836295" cy="266700"/>
                <wp:effectExtent l="0"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1ED3E" w14:textId="77777777" w:rsidR="00703AA9" w:rsidRPr="0037793E" w:rsidRDefault="00703AA9" w:rsidP="00711AD7">
                            <w:pPr>
                              <w:rPr>
                                <w:rFonts w:ascii="Times New Roman" w:hAnsi="Times New Roman"/>
                              </w:rPr>
                            </w:pPr>
                            <w:r w:rsidRPr="0037793E">
                              <w:rPr>
                                <w:rFonts w:ascii="Times New Roman" w:hAnsi="Times New Roman"/>
                              </w:rPr>
                              <w:t>Kỵ khí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0A58" id="Rectangle 6" o:spid="_x0000_s1070" style="position:absolute;left:0;text-align:left;margin-left:100.95pt;margin-top:11.45pt;width:65.8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" stroked="f">
                <v:textbox>
                  <w:txbxContent>
                    <w:p w14:paraId="6D81ED3E" w14:textId="77777777" w:rsidR="00703AA9" w:rsidRPr="0037793E" w:rsidRDefault="00703AA9" w:rsidP="00711AD7">
                      <w:pPr>
                        <w:rPr>
                          <w:rFonts w:ascii="Times New Roman" w:hAnsi="Times New Roman"/>
                        </w:rPr>
                      </w:pPr>
                      <w:r w:rsidRPr="0037793E">
                        <w:rPr>
                          <w:rFonts w:ascii="Times New Roman" w:hAnsi="Times New Roman"/>
                        </w:rPr>
                        <w:t>Kỵ khí</w:t>
                      </w:r>
                    </w:p>
                  </w:txbxContent>
                </v:textbox>
              </v:rect>
            </w:pict>
          </mc:Fallback>
        </mc:AlternateContent>
      </w:r>
      <w:r w:rsidRPr="007532C9">
        <w:rPr>
          <w:rFonts w:ascii="Times New Roman" w:hAnsi="Times New Roman"/>
          <w:sz w:val="26"/>
          <w:szCs w:val="26"/>
        </w:rPr>
        <w:t xml:space="preserve">           Nước thải </w:t>
      </w:r>
      <w:r w:rsidRPr="007532C9">
        <w:rPr>
          <w:rFonts w:ascii="Times New Roman" w:hAnsi="Times New Roman"/>
          <w:sz w:val="26"/>
          <w:szCs w:val="26"/>
        </w:rPr>
        <w:tab/>
      </w:r>
      <w:r w:rsidRPr="007532C9">
        <w:rPr>
          <w:rFonts w:ascii="Times New Roman" w:hAnsi="Times New Roman"/>
          <w:sz w:val="26"/>
          <w:szCs w:val="26"/>
        </w:rPr>
        <w:tab/>
      </w:r>
      <w:r w:rsidRPr="007532C9">
        <w:rPr>
          <w:rFonts w:ascii="Times New Roman" w:hAnsi="Times New Roman"/>
          <w:sz w:val="26"/>
          <w:szCs w:val="26"/>
        </w:rPr>
        <w:tab/>
        <w:t xml:space="preserve">    CO</w:t>
      </w:r>
      <w:r w:rsidRPr="007532C9">
        <w:rPr>
          <w:rFonts w:ascii="Times New Roman" w:hAnsi="Times New Roman"/>
          <w:sz w:val="26"/>
          <w:szCs w:val="26"/>
          <w:vertAlign w:val="subscript"/>
        </w:rPr>
        <w:t xml:space="preserve">2 </w:t>
      </w:r>
      <w:r w:rsidRPr="007532C9">
        <w:rPr>
          <w:rFonts w:ascii="Times New Roman" w:hAnsi="Times New Roman"/>
          <w:sz w:val="26"/>
          <w:szCs w:val="26"/>
        </w:rPr>
        <w:t>+ H</w:t>
      </w:r>
      <w:r w:rsidRPr="007532C9">
        <w:rPr>
          <w:rFonts w:ascii="Times New Roman" w:hAnsi="Times New Roman"/>
          <w:sz w:val="26"/>
          <w:szCs w:val="26"/>
          <w:vertAlign w:val="subscript"/>
        </w:rPr>
        <w:t>2</w:t>
      </w:r>
      <w:r w:rsidRPr="007532C9">
        <w:rPr>
          <w:rFonts w:ascii="Times New Roman" w:hAnsi="Times New Roman"/>
          <w:sz w:val="26"/>
          <w:szCs w:val="26"/>
        </w:rPr>
        <w:t>O + CH</w:t>
      </w:r>
      <w:r w:rsidRPr="007532C9">
        <w:rPr>
          <w:rFonts w:ascii="Times New Roman" w:hAnsi="Times New Roman"/>
          <w:sz w:val="26"/>
          <w:szCs w:val="26"/>
          <w:vertAlign w:val="subscript"/>
        </w:rPr>
        <w:t>4</w:t>
      </w:r>
      <w:r w:rsidRPr="007532C9">
        <w:rPr>
          <w:rFonts w:ascii="Times New Roman" w:hAnsi="Times New Roman"/>
          <w:sz w:val="26"/>
          <w:szCs w:val="26"/>
        </w:rPr>
        <w:t xml:space="preserve"> + SO</w:t>
      </w:r>
      <w:r w:rsidRPr="007532C9">
        <w:rPr>
          <w:rFonts w:ascii="Times New Roman" w:hAnsi="Times New Roman"/>
          <w:sz w:val="26"/>
          <w:szCs w:val="26"/>
          <w:vertAlign w:val="subscript"/>
        </w:rPr>
        <w:t>2</w:t>
      </w:r>
      <w:r w:rsidRPr="007532C9">
        <w:rPr>
          <w:rFonts w:ascii="Times New Roman" w:hAnsi="Times New Roman"/>
          <w:sz w:val="26"/>
          <w:szCs w:val="26"/>
        </w:rPr>
        <w:t xml:space="preserve"> + H</w:t>
      </w:r>
      <w:r w:rsidRPr="007532C9">
        <w:rPr>
          <w:rFonts w:ascii="Times New Roman" w:hAnsi="Times New Roman"/>
          <w:sz w:val="26"/>
          <w:szCs w:val="26"/>
          <w:vertAlign w:val="subscript"/>
        </w:rPr>
        <w:t>2</w:t>
      </w:r>
      <w:r w:rsidRPr="007532C9">
        <w:rPr>
          <w:rFonts w:ascii="Times New Roman" w:hAnsi="Times New Roman"/>
          <w:sz w:val="26"/>
          <w:szCs w:val="26"/>
        </w:rPr>
        <w:t>S + Sinh khối mới</w:t>
      </w:r>
    </w:p>
    <w:p w14:paraId="5D36F2AF" w14:textId="77777777" w:rsidR="00711AD7" w:rsidRPr="007532C9" w:rsidRDefault="00711AD7" w:rsidP="00711AD7">
      <w:pPr>
        <w:shd w:val="clear" w:color="auto" w:fill="FFFFFF"/>
        <w:tabs>
          <w:tab w:val="left" w:pos="630"/>
        </w:tabs>
        <w:spacing w:before="120" w:after="120" w:line="276" w:lineRule="auto"/>
        <w:jc w:val="both"/>
        <w:rPr>
          <w:rFonts w:ascii="Times New Roman" w:hAnsi="Times New Roman"/>
          <w:sz w:val="26"/>
          <w:szCs w:val="26"/>
        </w:rPr>
      </w:pPr>
    </w:p>
    <w:p w14:paraId="20090343" w14:textId="77777777" w:rsidR="00711AD7" w:rsidRPr="007532C9" w:rsidRDefault="00711AD7" w:rsidP="00DF22A9">
      <w:pPr>
        <w:pStyle w:val="ND"/>
      </w:pPr>
      <w:r w:rsidRPr="007532C9">
        <w:t>Quá trình xử lý sinh học kỵ khí được ứng dụng rộng rãi do hai đặc điểm chính sau:</w:t>
      </w:r>
    </w:p>
    <w:p w14:paraId="14CED318" w14:textId="4E58E851" w:rsidR="00711AD7" w:rsidRPr="007532C9" w:rsidRDefault="00DF22A9" w:rsidP="00DF22A9">
      <w:pPr>
        <w:pStyle w:val="ND"/>
        <w:rPr>
          <w:noProof/>
        </w:rPr>
      </w:pPr>
      <w:r>
        <w:rPr>
          <w:noProof/>
        </w:rPr>
        <w:t xml:space="preserve">- </w:t>
      </w:r>
      <w:r w:rsidR="00711AD7" w:rsidRPr="007532C9">
        <w:rPr>
          <w:noProof/>
        </w:rPr>
        <w:t>Cả ba quá trình, phân hủy - lắng bùn - tách khí, được lắp đặt trong cùng một công trình</w:t>
      </w:r>
    </w:p>
    <w:p w14:paraId="5D850A92" w14:textId="381E8EEF" w:rsidR="00711AD7" w:rsidRPr="007532C9" w:rsidRDefault="00DF22A9" w:rsidP="00DF22A9">
      <w:pPr>
        <w:pStyle w:val="ND"/>
        <w:rPr>
          <w:noProof/>
        </w:rPr>
      </w:pPr>
      <w:r>
        <w:rPr>
          <w:noProof/>
        </w:rPr>
        <w:t xml:space="preserve">- </w:t>
      </w:r>
      <w:r w:rsidR="00711AD7" w:rsidRPr="007532C9">
        <w:rPr>
          <w:noProof/>
        </w:rPr>
        <w:t>Tạo thành các loại bùn hạt có mật độ vi sinh vật rất cao và tốc độ lắng vượt xa so với bùn hoạt tính hiếu khí dạng lơ lửng.</w:t>
      </w:r>
    </w:p>
    <w:p w14:paraId="53F36E7C" w14:textId="45AFCDC2" w:rsidR="00711AD7" w:rsidRPr="007532C9" w:rsidRDefault="00DF22A9" w:rsidP="00DF22A9">
      <w:pPr>
        <w:pStyle w:val="ND"/>
      </w:pPr>
      <w:r>
        <w:t xml:space="preserve">- </w:t>
      </w:r>
      <w:r w:rsidR="00711AD7" w:rsidRPr="007532C9">
        <w:t>Bên cạnh đó, quá trình xử lý sinh học kỵ khí (Biogas) còn có những ưu điểm so với quá trình bùn hoạt tính hiếu khí như:</w:t>
      </w:r>
    </w:p>
    <w:p w14:paraId="3CE27705" w14:textId="2649AB46" w:rsidR="00711AD7" w:rsidRPr="007532C9" w:rsidRDefault="00DF22A9" w:rsidP="00DF22A9">
      <w:pPr>
        <w:pStyle w:val="ND"/>
        <w:rPr>
          <w:noProof/>
        </w:rPr>
      </w:pPr>
      <w:r>
        <w:rPr>
          <w:noProof/>
        </w:rPr>
        <w:t xml:space="preserve">+ </w:t>
      </w:r>
      <w:r w:rsidR="00711AD7" w:rsidRPr="007532C9">
        <w:rPr>
          <w:noProof/>
        </w:rPr>
        <w:t>Ít tiêu tốn năng lượng vận hành;</w:t>
      </w:r>
    </w:p>
    <w:p w14:paraId="56FCCAD7" w14:textId="6D75F612" w:rsidR="00711AD7" w:rsidRPr="007532C9" w:rsidRDefault="00DF22A9" w:rsidP="00DF22A9">
      <w:pPr>
        <w:pStyle w:val="ND"/>
        <w:rPr>
          <w:noProof/>
        </w:rPr>
      </w:pPr>
      <w:r>
        <w:rPr>
          <w:noProof/>
        </w:rPr>
        <w:t xml:space="preserve">+ </w:t>
      </w:r>
      <w:r w:rsidR="00711AD7" w:rsidRPr="007532C9">
        <w:rPr>
          <w:noProof/>
        </w:rPr>
        <w:t>Ít bùn dư, nên giảm chí phí xử lý bùn;</w:t>
      </w:r>
    </w:p>
    <w:p w14:paraId="3AFE73A5" w14:textId="5285C8CF" w:rsidR="00711AD7" w:rsidRPr="007532C9" w:rsidRDefault="00DF22A9" w:rsidP="00DF22A9">
      <w:pPr>
        <w:pStyle w:val="ND"/>
        <w:rPr>
          <w:noProof/>
        </w:rPr>
      </w:pPr>
      <w:r>
        <w:rPr>
          <w:noProof/>
        </w:rPr>
        <w:t xml:space="preserve">+ </w:t>
      </w:r>
      <w:r w:rsidR="00711AD7" w:rsidRPr="007532C9">
        <w:rPr>
          <w:noProof/>
        </w:rPr>
        <w:t>Bùn sinh ra dễ tách nước;</w:t>
      </w:r>
    </w:p>
    <w:p w14:paraId="4EA75D1A" w14:textId="4728E104" w:rsidR="00711AD7" w:rsidRPr="007532C9" w:rsidRDefault="00DF22A9" w:rsidP="00DF22A9">
      <w:pPr>
        <w:pStyle w:val="ND"/>
        <w:rPr>
          <w:noProof/>
        </w:rPr>
      </w:pPr>
      <w:r>
        <w:rPr>
          <w:noProof/>
        </w:rPr>
        <w:t xml:space="preserve">+ </w:t>
      </w:r>
      <w:r w:rsidR="00711AD7" w:rsidRPr="007532C9">
        <w:rPr>
          <w:noProof/>
        </w:rPr>
        <w:t>Nhu cầu dinh dưỡng thấp nên giảm được chi phí bổ sing dinh dưỡng;</w:t>
      </w:r>
    </w:p>
    <w:p w14:paraId="05AB9853" w14:textId="5C1FA973" w:rsidR="00711AD7" w:rsidRPr="007532C9" w:rsidRDefault="00DF22A9" w:rsidP="00DF22A9">
      <w:pPr>
        <w:pStyle w:val="ND"/>
        <w:rPr>
          <w:noProof/>
        </w:rPr>
      </w:pPr>
      <w:r>
        <w:rPr>
          <w:noProof/>
        </w:rPr>
        <w:t xml:space="preserve">+ </w:t>
      </w:r>
      <w:r w:rsidR="00711AD7" w:rsidRPr="007532C9">
        <w:rPr>
          <w:noProof/>
        </w:rPr>
        <w:t>Có khả năng thu hồi năng lượng từ khí methane;</w:t>
      </w:r>
    </w:p>
    <w:p w14:paraId="22FF4E85" w14:textId="38B6C6BA" w:rsidR="00711AD7" w:rsidRDefault="00DF22A9" w:rsidP="00DF22A9">
      <w:pPr>
        <w:pStyle w:val="ND"/>
        <w:rPr>
          <w:noProof/>
        </w:rPr>
      </w:pPr>
      <w:r>
        <w:rPr>
          <w:noProof/>
        </w:rPr>
        <w:t xml:space="preserve">+ </w:t>
      </w:r>
      <w:r w:rsidR="00711AD7" w:rsidRPr="007532C9">
        <w:rPr>
          <w:noProof/>
        </w:rPr>
        <w:t>Có khả năng hoạt động theo mùa vì bùn kỵ khí có thể hồi phục và hoạt động được sau một thời gian ngưng không nạp liệu.</w:t>
      </w:r>
    </w:p>
    <w:p w14:paraId="3773F7CB" w14:textId="77777777" w:rsidR="00711AD7" w:rsidRPr="00DF22A9" w:rsidRDefault="00711AD7" w:rsidP="00DF22A9">
      <w:pPr>
        <w:pStyle w:val="ListParagraph"/>
        <w:spacing w:before="120" w:after="120" w:line="276" w:lineRule="auto"/>
        <w:ind w:left="567"/>
        <w:jc w:val="both"/>
        <w:rPr>
          <w:rFonts w:ascii="Times New Roman" w:hAnsi="Times New Roman"/>
          <w:b/>
          <w:i/>
          <w:sz w:val="26"/>
          <w:szCs w:val="26"/>
          <w:lang w:val="vi-VN"/>
        </w:rPr>
      </w:pPr>
      <w:r w:rsidRPr="00DF22A9">
        <w:rPr>
          <w:rFonts w:ascii="Times New Roman" w:hAnsi="Times New Roman"/>
          <w:b/>
          <w:i/>
          <w:iCs/>
          <w:sz w:val="26"/>
          <w:szCs w:val="26"/>
        </w:rPr>
        <w:t>Hồ sinh học 1, hồ sinh học 2</w:t>
      </w:r>
    </w:p>
    <w:p w14:paraId="76F5F86A" w14:textId="77777777" w:rsidR="00711AD7" w:rsidRPr="00410FE0" w:rsidRDefault="00711AD7" w:rsidP="00DF22A9">
      <w:pPr>
        <w:pStyle w:val="ND"/>
        <w:rPr>
          <w:lang w:val="nl-NL"/>
        </w:rPr>
      </w:pPr>
      <w:r w:rsidRPr="00410FE0">
        <w:rPr>
          <w:lang w:val="nl-NL"/>
        </w:rPr>
        <w:t xml:space="preserve">Có tác dụng loại bỏ các tạp chất xác bã không phân hủy được ở hầm biogas. Các chất này sẽ gây ức chế cho quá trình sinh học và </w:t>
      </w:r>
      <w:r w:rsidRPr="00DF22A9">
        <w:t>chúng</w:t>
      </w:r>
      <w:r w:rsidRPr="00410FE0">
        <w:rPr>
          <w:lang w:val="nl-NL"/>
        </w:rPr>
        <w:t xml:space="preserve"> cũng phá hủy cấu trúc bùn gây khó khăn trong quá trình lắng cặn của bể lắng vi sinh. Sau đó qua hồ điều hòa để xử lý công đoạn tiếp theo.</w:t>
      </w:r>
    </w:p>
    <w:p w14:paraId="5547FA42" w14:textId="77777777" w:rsidR="00711AD7" w:rsidRPr="00DF22A9" w:rsidRDefault="00711AD7" w:rsidP="00DF22A9">
      <w:pPr>
        <w:pStyle w:val="ListParagraph"/>
        <w:spacing w:before="120" w:after="120"/>
        <w:ind w:left="567"/>
        <w:jc w:val="both"/>
        <w:rPr>
          <w:rFonts w:ascii="Times New Roman" w:hAnsi="Times New Roman"/>
          <w:b/>
          <w:i/>
          <w:sz w:val="26"/>
          <w:szCs w:val="26"/>
          <w:lang w:val="vi-VN"/>
        </w:rPr>
      </w:pPr>
      <w:r w:rsidRPr="00DF22A9">
        <w:rPr>
          <w:rFonts w:ascii="Times New Roman" w:hAnsi="Times New Roman"/>
          <w:b/>
          <w:i/>
          <w:iCs/>
          <w:sz w:val="26"/>
          <w:szCs w:val="26"/>
        </w:rPr>
        <w:t xml:space="preserve">Bể điều hòa </w:t>
      </w:r>
    </w:p>
    <w:p w14:paraId="4558AAA4" w14:textId="6E152A66" w:rsidR="00711AD7" w:rsidRPr="00CD37E8" w:rsidRDefault="00711AD7" w:rsidP="00DF22A9">
      <w:pPr>
        <w:pStyle w:val="ND"/>
        <w:rPr>
          <w:lang w:val="it-IT"/>
        </w:rPr>
      </w:pPr>
      <w:r w:rsidRPr="00CD37E8">
        <w:rPr>
          <w:lang w:val="it-IT"/>
        </w:rPr>
        <w:t>Nước thải vào bể điều hòa sẽ được khuấy trộn đều đảm bảo các dòng nước thải được pha trộn ổn định nồng độ chất ô nhiễm vào các bể xử lý sinh học phía sau. Sau khi được khuấy trộn, nước thải sẽ được bơm sang bể kỵ khí và thiếu khí</w:t>
      </w:r>
    </w:p>
    <w:p w14:paraId="7597284C" w14:textId="77777777" w:rsidR="00711AD7" w:rsidRPr="00DF22A9" w:rsidRDefault="00711AD7" w:rsidP="00DF22A9">
      <w:pPr>
        <w:spacing w:before="120" w:after="120" w:line="276" w:lineRule="auto"/>
        <w:ind w:left="567"/>
        <w:jc w:val="both"/>
        <w:rPr>
          <w:rFonts w:ascii="Times New Roman" w:hAnsi="Times New Roman"/>
          <w:b/>
          <w:i/>
          <w:iCs/>
          <w:sz w:val="26"/>
          <w:szCs w:val="26"/>
        </w:rPr>
      </w:pPr>
      <w:r w:rsidRPr="00DF22A9">
        <w:rPr>
          <w:rFonts w:ascii="Times New Roman" w:hAnsi="Times New Roman"/>
          <w:b/>
          <w:i/>
          <w:iCs/>
          <w:sz w:val="26"/>
          <w:szCs w:val="26"/>
        </w:rPr>
        <w:t>Bể lắng hóa lý</w:t>
      </w:r>
    </w:p>
    <w:p w14:paraId="42F1D9D4" w14:textId="77777777" w:rsidR="00711AD7" w:rsidRPr="00CD37E8" w:rsidRDefault="00711AD7" w:rsidP="00DF22A9">
      <w:pPr>
        <w:pStyle w:val="ND"/>
        <w:rPr>
          <w:lang w:val="es-ES"/>
        </w:rPr>
      </w:pPr>
      <w:r w:rsidRPr="00CD37E8">
        <w:rPr>
          <w:lang w:val="es-ES"/>
        </w:rPr>
        <w:t>Trong quá trình vận chuyển nước từ bể điều hòa sang bể lắng sơ cấp, hóa chất keo tụ được đưa vào đường ống thông qua ejector.</w:t>
      </w:r>
    </w:p>
    <w:p w14:paraId="533E7B59" w14:textId="77777777" w:rsidR="00711AD7" w:rsidRDefault="00711AD7" w:rsidP="00DF22A9">
      <w:pPr>
        <w:pStyle w:val="ND"/>
        <w:rPr>
          <w:lang w:val="es-ES"/>
        </w:rPr>
      </w:pPr>
      <w:r w:rsidRPr="00CD37E8">
        <w:rPr>
          <w:lang w:val="es-ES"/>
        </w:rPr>
        <w:t xml:space="preserve">Tại bể lắng sơ cấp, các chất rắn lắng được có trong nước thải sẽ được lắng xuống bằng phương pháp trọng lực. Bể lắng này giúp loại bỏ các chất rắn lơ lửng và một phần </w:t>
      </w:r>
      <w:r w:rsidRPr="00CD37E8">
        <w:rPr>
          <w:lang w:val="es-ES"/>
        </w:rPr>
        <w:lastRenderedPageBreak/>
        <w:t xml:space="preserve">BOD có trong các hạt cặn hữu cơ. Bùn lắng dưới đáy bể lắng sơ cấp được chuyển đến bể chứa bùn. Phần nước sau lắng sẽ được dẫn sang bể Thiếu khí để bắt đầu quá trình xử lý sinh học. </w:t>
      </w:r>
    </w:p>
    <w:p w14:paraId="1F0EDD4D" w14:textId="61A04584" w:rsidR="00711AD7" w:rsidRPr="00DF22A9" w:rsidRDefault="00711AD7" w:rsidP="00DF22A9">
      <w:pPr>
        <w:ind w:firstLine="567"/>
        <w:jc w:val="both"/>
        <w:rPr>
          <w:rFonts w:ascii="Times New Roman" w:hAnsi="Times New Roman"/>
          <w:b/>
          <w:bCs/>
          <w:i/>
          <w:sz w:val="26"/>
          <w:szCs w:val="26"/>
          <w:lang w:val="es-ES"/>
        </w:rPr>
      </w:pPr>
      <w:r w:rsidRPr="00DF22A9">
        <w:rPr>
          <w:rFonts w:ascii="Times New Roman" w:hAnsi="Times New Roman"/>
          <w:b/>
          <w:bCs/>
          <w:i/>
          <w:sz w:val="26"/>
          <w:szCs w:val="26"/>
          <w:lang w:val="es-ES"/>
        </w:rPr>
        <w:t xml:space="preserve">Bể </w:t>
      </w:r>
      <w:r w:rsidR="00DF22A9" w:rsidRPr="00DF22A9">
        <w:rPr>
          <w:rFonts w:ascii="Times New Roman" w:hAnsi="Times New Roman"/>
          <w:b/>
          <w:bCs/>
          <w:i/>
          <w:sz w:val="26"/>
          <w:szCs w:val="26"/>
          <w:lang w:val="es-ES"/>
        </w:rPr>
        <w:t>t</w:t>
      </w:r>
      <w:r w:rsidRPr="00DF22A9">
        <w:rPr>
          <w:rFonts w:ascii="Times New Roman" w:hAnsi="Times New Roman"/>
          <w:b/>
          <w:bCs/>
          <w:i/>
          <w:sz w:val="26"/>
          <w:szCs w:val="26"/>
          <w:lang w:val="es-ES"/>
        </w:rPr>
        <w:t>hiếu khí</w:t>
      </w:r>
    </w:p>
    <w:p w14:paraId="184C8FE4" w14:textId="77777777" w:rsidR="00711AD7" w:rsidRPr="00CD37E8" w:rsidRDefault="00711AD7" w:rsidP="00DF22A9">
      <w:pPr>
        <w:pStyle w:val="ND"/>
        <w:rPr>
          <w:lang w:val="pt-BR"/>
        </w:rPr>
      </w:pPr>
      <w:r w:rsidRPr="00CD37E8">
        <w:rPr>
          <w:lang w:val="pt-BR"/>
        </w:rPr>
        <w:t>Bể thiếu khí có chức năng tạo điều kiện cho quá trình phản nitrat diễn ra để xử lý nito trong nước thải.</w:t>
      </w:r>
    </w:p>
    <w:p w14:paraId="4C38EB27" w14:textId="1AFC8443" w:rsidR="00711AD7" w:rsidRPr="00CD37E8" w:rsidRDefault="00711AD7" w:rsidP="00DF22A9">
      <w:pPr>
        <w:pStyle w:val="ND"/>
        <w:rPr>
          <w:lang w:val="pt-BR"/>
        </w:rPr>
      </w:pPr>
      <w:r w:rsidRPr="00CD37E8">
        <w:rPr>
          <w:lang w:val="pt-BR"/>
        </w:rPr>
        <w:t>Trong mỗi bể đặt 2 máy khuấy chìm để khuấy trộn đều toàn bộ lượng nước thải vào bể, công suất mỗi máy khuấy P</w:t>
      </w:r>
      <w:r w:rsidR="002D3069">
        <w:rPr>
          <w:lang w:val="pt-BR"/>
        </w:rPr>
        <w:t xml:space="preserve"> </w:t>
      </w:r>
      <w:r w:rsidRPr="00CD37E8">
        <w:rPr>
          <w:lang w:val="pt-BR"/>
        </w:rPr>
        <w:t>=  2,4 kW.</w:t>
      </w:r>
    </w:p>
    <w:p w14:paraId="3EA22264" w14:textId="790F355B" w:rsidR="00711AD7" w:rsidRDefault="00711AD7" w:rsidP="00DF22A9">
      <w:pPr>
        <w:pStyle w:val="ND"/>
        <w:rPr>
          <w:lang w:val="pt-BR"/>
        </w:rPr>
      </w:pPr>
      <w:r w:rsidRPr="00CD37E8">
        <w:rPr>
          <w:lang w:val="pt-BR"/>
        </w:rPr>
        <w:t>Dòng nước và bùn tuần hoàn liên tục từ bể hợp khối sẽ được đổ vào đầu bể thiếu khí để xử lý nito và bổ sung lượng vi sinh cần thiết.</w:t>
      </w:r>
    </w:p>
    <w:p w14:paraId="42C594C1" w14:textId="646AC1A0" w:rsidR="00711AD7" w:rsidRPr="007532C9" w:rsidRDefault="00711AD7" w:rsidP="002D3069">
      <w:pPr>
        <w:pStyle w:val="ND"/>
        <w:rPr>
          <w:iCs/>
        </w:rPr>
      </w:pPr>
      <w:r w:rsidRPr="007532C9">
        <w:rPr>
          <w:lang w:val="vi-VN"/>
        </w:rPr>
        <w:t xml:space="preserve">Tại bể sinh học thiếu khí (Anoxic) lắp đặt các hệ thống khuấy trộn định kỳ nhằm ngăn chặn quá trình lắng bùn đồng thời xáo trộn nước thải trong điều kiện thiếu oxy giúp cho quá trình giải phóng Nitơ tự do nhanh hơn. </w:t>
      </w:r>
    </w:p>
    <w:p w14:paraId="30E88B4D" w14:textId="77777777" w:rsidR="00711AD7" w:rsidRPr="007532C9" w:rsidRDefault="00711AD7" w:rsidP="002D3069">
      <w:pPr>
        <w:pStyle w:val="ND"/>
      </w:pPr>
      <w:r w:rsidRPr="007532C9">
        <w:t>Bể Anoxic được sử dụng nhằm khử nitơ từ sự chuyển hóa nitrate thành nitơ tự do. Lượng nitrate này được tuần hoàn từ lượng bùn tuần hoàn từ bể lắng và lượng nước thải từ Bể sinh học Hiếu khí (đặt sau bể thiếu khí). Nước thải sau khi khử nitơ sẽ tiếp tục tự chảy vào bể hiếu khí kết hợp nitrate hóa.</w:t>
      </w:r>
    </w:p>
    <w:p w14:paraId="6434E4FC" w14:textId="77777777" w:rsidR="00711AD7" w:rsidRPr="007532C9" w:rsidRDefault="00711AD7" w:rsidP="002D3069">
      <w:pPr>
        <w:pStyle w:val="ND"/>
      </w:pPr>
      <w:r w:rsidRPr="007532C9">
        <w:t>Thông số quan trọng ảnh hưởng tới hiệu quả khử nitơ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Trong các thông số trên, phần nồng độ chất hữu cơ dễ phân hủy sinh học đóng vai trò cực kỳ quan trọng trong việc khử nitơ. Nghiên cứu cho thấy nước thải cùng một nồng độ hữu cơ có khả năng phân hủy sinh học (bCOD) nhưng khác về thành phần nồng độ chất hữu cơ dễ phân hủy sinh học (rbCOD), trường hợp nào có rbCOD càng cao thì tốc độ khử nitơ càng cao.</w:t>
      </w:r>
    </w:p>
    <w:p w14:paraId="10F71BEA" w14:textId="77777777" w:rsidR="00711AD7" w:rsidRPr="007532C9" w:rsidRDefault="00711AD7" w:rsidP="002D3069">
      <w:pPr>
        <w:pStyle w:val="ND"/>
      </w:pPr>
      <w:r w:rsidRPr="007532C9">
        <w:t>Bể thiếu khí được khuấy trộn định kỳ nhằm giữ bùn ở trạng thái lơ lửng và nhằm tạo sự tiếp xúc giữa nguồn thức ăn và vi sinh. Hoàn toàn không được cung cấp oxy cho bể này vì oxy có thể gây ức chế chi vi sinh vật khử nitrate</w:t>
      </w:r>
    </w:p>
    <w:p w14:paraId="72F6A371" w14:textId="77777777" w:rsidR="00711AD7" w:rsidRPr="00CD37E8" w:rsidRDefault="00711AD7" w:rsidP="002D3069">
      <w:pPr>
        <w:pStyle w:val="ND"/>
        <w:rPr>
          <w:lang w:val="pt-BR"/>
        </w:rPr>
      </w:pPr>
      <w:r w:rsidRPr="007532C9">
        <w:rPr>
          <w:noProof/>
        </w:rPr>
        <w:t>Nước thải từ bể Anoxic sẽ tự chảy sang bể sinh học hiếu khí.</w:t>
      </w:r>
    </w:p>
    <w:p w14:paraId="7AE9122B" w14:textId="77777777" w:rsidR="00711AD7" w:rsidRDefault="00711AD7" w:rsidP="00711AD7">
      <w:pPr>
        <w:ind w:firstLine="540"/>
        <w:jc w:val="both"/>
        <w:rPr>
          <w:rFonts w:ascii="Times New Roman" w:hAnsi="Times New Roman"/>
          <w:b/>
          <w:bCs/>
          <w:i/>
          <w:sz w:val="26"/>
          <w:szCs w:val="26"/>
          <w:lang w:val="es-ES"/>
        </w:rPr>
      </w:pPr>
      <w:r>
        <w:rPr>
          <w:rFonts w:ascii="Times New Roman" w:hAnsi="Times New Roman"/>
          <w:b/>
          <w:bCs/>
          <w:i/>
          <w:sz w:val="26"/>
          <w:szCs w:val="26"/>
          <w:lang w:val="es-ES"/>
        </w:rPr>
        <w:t xml:space="preserve">Bể hiếu khí </w:t>
      </w:r>
    </w:p>
    <w:p w14:paraId="5A6B0005" w14:textId="77777777" w:rsidR="00711AD7" w:rsidRPr="001B319B" w:rsidRDefault="00711AD7" w:rsidP="002D3069">
      <w:pPr>
        <w:pStyle w:val="ND"/>
        <w:rPr>
          <w:lang w:val="pt-BR"/>
        </w:rPr>
      </w:pPr>
      <w:r w:rsidRPr="001B319B">
        <w:rPr>
          <w:lang w:val="pt-BR"/>
        </w:rPr>
        <w:t>Để giảm được nồng độ chất hữu cơ, nước thải được xử lý hiếu khí trong thiết bị hợp khối - hiếu khí MBBR. Trong bể có đặt hệ thống giá thể vi sinh di động có diên tích tiếp xúc cao làm chỗ cho các vi khuẩn hiếu khí dính bám, sinh trưởng và tiêu thụ chất hữu cơ có trong nước thải. Để quá trình này diễn ra, các vi khuẩn cần được cung cấp Oxy liên tục bằng máy thổi khí và hệ thống phân phối khí.</w:t>
      </w:r>
    </w:p>
    <w:p w14:paraId="55EC9828" w14:textId="77777777" w:rsidR="00711AD7" w:rsidRPr="001B319B" w:rsidRDefault="00711AD7" w:rsidP="002D3069">
      <w:pPr>
        <w:pStyle w:val="ND"/>
        <w:rPr>
          <w:lang w:val="pt-BR"/>
        </w:rPr>
      </w:pPr>
      <w:r w:rsidRPr="001B319B">
        <w:rPr>
          <w:lang w:val="pt-BR"/>
        </w:rPr>
        <w:t>+ Các bể được cấp khí bằng 02 máy thổi khí (1 hoạt động, 1 dự phòng), công suất mỗi máy Q = 6 m3/ph, H = 5 m, các máy được sử dụng luân phiên. Đường ống cấp khí từ máy thối khí được sử dụng là ống thép không gỉ, có đường kính DN80.</w:t>
      </w:r>
    </w:p>
    <w:p w14:paraId="70961649" w14:textId="1CC352C9" w:rsidR="00711AD7" w:rsidRDefault="00711AD7" w:rsidP="002D3069">
      <w:pPr>
        <w:pStyle w:val="ND"/>
        <w:rPr>
          <w:lang w:val="pt-BR"/>
        </w:rPr>
      </w:pPr>
      <w:r w:rsidRPr="001B319B">
        <w:rPr>
          <w:lang w:val="pt-BR"/>
        </w:rPr>
        <w:t>+</w:t>
      </w:r>
      <w:r w:rsidRPr="001B319B">
        <w:rPr>
          <w:lang w:val="it-IT"/>
        </w:rPr>
        <w:t>Bơm</w:t>
      </w:r>
      <w:r w:rsidRPr="001B319B">
        <w:rPr>
          <w:lang w:val="pt-BR"/>
        </w:rPr>
        <w:t xml:space="preserve"> tuần hoàn NOx về bể anoxic có thông số Q = 7 m3/h, H = 6 m (1 hoạt động, </w:t>
      </w:r>
      <w:r w:rsidRPr="001B319B">
        <w:rPr>
          <w:lang w:val="pt-BR"/>
        </w:rPr>
        <w:lastRenderedPageBreak/>
        <w:t>1 dự phòng).</w:t>
      </w:r>
    </w:p>
    <w:p w14:paraId="66BBD6C3" w14:textId="0C4BAD22" w:rsidR="00711AD7" w:rsidRPr="002D3069" w:rsidRDefault="00711AD7" w:rsidP="002D3069">
      <w:pPr>
        <w:pStyle w:val="ND"/>
        <w:rPr>
          <w:b/>
          <w:color w:val="000000"/>
        </w:rPr>
      </w:pPr>
      <w:r w:rsidRPr="007532C9">
        <w:rPr>
          <w:noProof/>
        </w:rPr>
        <w:t xml:space="preserve">Trong bể này, Vi sinh vật hoạt động lơ lững với mật độ cao nhằm xử lý triệt để các thành phần ô nhiễm trước khi ra môi trường. </w:t>
      </w:r>
    </w:p>
    <w:p w14:paraId="4F2AF518" w14:textId="082C1720" w:rsidR="00711AD7" w:rsidRPr="007532C9" w:rsidRDefault="00711AD7" w:rsidP="00711AD7">
      <w:pPr>
        <w:shd w:val="clear" w:color="auto" w:fill="FFFFFF"/>
        <w:spacing w:before="120" w:after="120" w:line="276" w:lineRule="auto"/>
        <w:ind w:firstLine="567"/>
        <w:jc w:val="both"/>
        <w:rPr>
          <w:rFonts w:ascii="Times New Roman" w:hAnsi="Times New Roman" w:cs="Times New Roman"/>
          <w:sz w:val="26"/>
          <w:szCs w:val="26"/>
        </w:rPr>
      </w:pPr>
      <w:r w:rsidRPr="002D3069">
        <w:rPr>
          <w:rStyle w:val="NDChar"/>
          <w:rFonts w:eastAsiaTheme="minorHAnsi"/>
        </w:rPr>
        <w:t>Mục đích của bể sinh học hiếu khí là: (1) giảm nồng độ các chất hữu cơ thông qua hoạt động của vi sinh vật tự dưỡng hiếu khí; (2) thực hiện quá trình nitrate hóa nhằm tạo ra lượng nitrate cho hệ thống thiếu khí phía trước thông qua nhóm vi sinh vật Nitrosomonas và Nitrobacter. Máy thổi khí được vận hành liên tục nhằm cung cấp oxy liên tục cho cả hai nhóm vi sinh vật hiếu khí này hoạt động. Đối với quần thể vi sinh vật tự dưỡng hiếu khí, trong điều kiện thổi khí liên tục, quần thể vi sinh vật này sẽ phân hủy các hợp chất hữu cơ có trong nước thải thành các hợp chất hữu cơ đơn giản như CO</w:t>
      </w:r>
      <w:r w:rsidRPr="002D3069">
        <w:rPr>
          <w:rStyle w:val="NDChar"/>
          <w:rFonts w:eastAsiaTheme="minorHAnsi"/>
          <w:vertAlign w:val="subscript"/>
        </w:rPr>
        <w:t>2</w:t>
      </w:r>
      <w:r w:rsidRPr="002D3069">
        <w:rPr>
          <w:rStyle w:val="NDChar"/>
          <w:rFonts w:eastAsiaTheme="minorHAnsi"/>
        </w:rPr>
        <w:t xml:space="preserve"> và H</w:t>
      </w:r>
      <w:r w:rsidRPr="002D3069">
        <w:rPr>
          <w:rStyle w:val="NDChar"/>
          <w:rFonts w:eastAsiaTheme="minorHAnsi"/>
          <w:vertAlign w:val="subscript"/>
        </w:rPr>
        <w:t>2</w:t>
      </w:r>
      <w:r w:rsidRPr="002D3069">
        <w:rPr>
          <w:rStyle w:val="NDChar"/>
          <w:rFonts w:eastAsiaTheme="minorHAnsi"/>
        </w:rPr>
        <w:t>O</w:t>
      </w:r>
      <w:r w:rsidR="002D3069">
        <w:rPr>
          <w:rStyle w:val="NDChar"/>
          <w:rFonts w:eastAsiaTheme="minorHAnsi"/>
        </w:rPr>
        <w:t>.</w:t>
      </w:r>
    </w:p>
    <w:p w14:paraId="0A9FD8F9" w14:textId="77777777" w:rsidR="00711AD7" w:rsidRPr="007532C9" w:rsidRDefault="00711AD7" w:rsidP="002D3069">
      <w:pPr>
        <w:pStyle w:val="ND"/>
      </w:pPr>
      <w:r w:rsidRPr="007532C9">
        <w:t>Theo các giai đoạn trên, vi sinh vật hiếu khí không chỉ oxy hóa các chất hữu cơ trong nước thải tạo thành những hợp chất vô cơ đơn giản  mà còn tổng hợp phospho và nitơ nhằm tổng hợp, duy trì tế bào và vận chuyển năng lượng cho quá trình trao đổi chất của chúng. Đây là giai đoạn mang tính ưu tiên hơn so với giai đoạn nitarte hóa của nhóm vi sinh vật Nitrosomonas và Nitrobacter. Do vậy giai đoạn xử lý các chất hữu cơ sẽ được ưu tiên xảy ra trước bởi nhóm vi sinh vật tự dưỡng. Tuy nhiên lượng chất hữu cơ không phải được xử lý triệt để mà còn một lượng dư cho nhóm vi sinh nitrate hóa sử dụng để chuyển hóa nitrate. Dưới tác dụng của Nitrosomonas và Nitrobacter, quá trình nitrate hóa xảy ra theo các phương trình phản ứng sau đây:</w:t>
      </w:r>
    </w:p>
    <w:p w14:paraId="31538719" w14:textId="77777777" w:rsidR="00711AD7" w:rsidRPr="007532C9" w:rsidRDefault="00711AD7" w:rsidP="00711AD7">
      <w:pPr>
        <w:shd w:val="clear" w:color="auto" w:fill="FFFFFF"/>
        <w:spacing w:before="120" w:after="120" w:line="276" w:lineRule="auto"/>
        <w:ind w:firstLine="567"/>
        <w:jc w:val="both"/>
        <w:rPr>
          <w:rFonts w:ascii="Times New Roman" w:hAnsi="Times New Roman" w:cs="Times New Roman"/>
          <w:sz w:val="26"/>
          <w:szCs w:val="26"/>
        </w:rPr>
      </w:pPr>
      <w:r w:rsidRPr="007532C9">
        <w:rPr>
          <w:rFonts w:ascii="Times New Roman" w:hAnsi="Times New Roman" w:cs="Times New Roman"/>
          <w:sz w:val="26"/>
          <w:szCs w:val="26"/>
        </w:rPr>
        <w:t>NH</w:t>
      </w:r>
      <w:r w:rsidRPr="007532C9">
        <w:rPr>
          <w:rFonts w:ascii="Times New Roman" w:hAnsi="Times New Roman" w:cs="Times New Roman"/>
          <w:sz w:val="26"/>
          <w:szCs w:val="26"/>
          <w:vertAlign w:val="subscript"/>
        </w:rPr>
        <w:t xml:space="preserve">3 </w:t>
      </w:r>
      <w:r w:rsidRPr="007532C9">
        <w:rPr>
          <w:rFonts w:ascii="Times New Roman" w:hAnsi="Times New Roman" w:cs="Times New Roman"/>
          <w:sz w:val="26"/>
          <w:szCs w:val="26"/>
        </w:rPr>
        <w:t>+ 3/2O</w:t>
      </w:r>
      <w:r w:rsidRPr="007532C9">
        <w:rPr>
          <w:rFonts w:ascii="Times New Roman" w:hAnsi="Times New Roman" w:cs="Times New Roman"/>
          <w:sz w:val="26"/>
          <w:szCs w:val="26"/>
          <w:vertAlign w:val="subscript"/>
        </w:rPr>
        <w:t>2</w:t>
      </w:r>
      <w:r w:rsidRPr="007532C9">
        <w:rPr>
          <w:rFonts w:ascii="Times New Roman" w:hAnsi="Times New Roman" w:cs="Times New Roman"/>
          <w:sz w:val="26"/>
          <w:szCs w:val="26"/>
        </w:rPr>
        <w:t xml:space="preserve"> </w:t>
      </w:r>
      <w:r w:rsidRPr="007532C9">
        <w:rPr>
          <w:rFonts w:ascii="Times New Roman" w:hAnsi="Times New Roman" w:cs="Times New Roman"/>
          <w:sz w:val="26"/>
          <w:szCs w:val="26"/>
        </w:rPr>
        <w:sym w:font="Symbol" w:char="F0AE"/>
      </w:r>
      <w:r w:rsidRPr="007532C9">
        <w:rPr>
          <w:rFonts w:ascii="Times New Roman" w:hAnsi="Times New Roman" w:cs="Times New Roman"/>
          <w:sz w:val="26"/>
          <w:szCs w:val="26"/>
        </w:rPr>
        <w:t xml:space="preserve"> NO</w:t>
      </w:r>
      <w:r w:rsidRPr="007532C9">
        <w:rPr>
          <w:rFonts w:ascii="Times New Roman" w:hAnsi="Times New Roman" w:cs="Times New Roman"/>
          <w:sz w:val="26"/>
          <w:szCs w:val="26"/>
          <w:vertAlign w:val="subscript"/>
        </w:rPr>
        <w:t>2</w:t>
      </w:r>
      <w:r w:rsidRPr="007532C9">
        <w:rPr>
          <w:rFonts w:ascii="Times New Roman" w:hAnsi="Times New Roman" w:cs="Times New Roman"/>
          <w:sz w:val="26"/>
          <w:szCs w:val="26"/>
          <w:vertAlign w:val="superscript"/>
        </w:rPr>
        <w:t>-</w:t>
      </w:r>
      <w:r w:rsidRPr="007532C9">
        <w:rPr>
          <w:rFonts w:ascii="Times New Roman" w:hAnsi="Times New Roman" w:cs="Times New Roman"/>
          <w:sz w:val="26"/>
          <w:szCs w:val="26"/>
        </w:rPr>
        <w:t xml:space="preserve"> + H</w:t>
      </w:r>
      <w:r w:rsidRPr="007532C9">
        <w:rPr>
          <w:rFonts w:ascii="Times New Roman" w:hAnsi="Times New Roman" w:cs="Times New Roman"/>
          <w:sz w:val="26"/>
          <w:szCs w:val="26"/>
          <w:vertAlign w:val="superscript"/>
        </w:rPr>
        <w:t>+</w:t>
      </w:r>
      <w:r w:rsidRPr="007532C9">
        <w:rPr>
          <w:rFonts w:ascii="Times New Roman" w:hAnsi="Times New Roman" w:cs="Times New Roman"/>
          <w:sz w:val="26"/>
          <w:szCs w:val="26"/>
        </w:rPr>
        <w:t xml:space="preserve"> +H</w:t>
      </w:r>
      <w:r w:rsidRPr="007532C9">
        <w:rPr>
          <w:rFonts w:ascii="Times New Roman" w:hAnsi="Times New Roman" w:cs="Times New Roman"/>
          <w:sz w:val="26"/>
          <w:szCs w:val="26"/>
          <w:vertAlign w:val="subscript"/>
        </w:rPr>
        <w:t>2</w:t>
      </w:r>
      <w:r w:rsidRPr="007532C9">
        <w:rPr>
          <w:rFonts w:ascii="Times New Roman" w:hAnsi="Times New Roman" w:cs="Times New Roman"/>
          <w:sz w:val="26"/>
          <w:szCs w:val="26"/>
        </w:rPr>
        <w:t>O + Sinh khối</w:t>
      </w:r>
      <w:r w:rsidRPr="007532C9">
        <w:rPr>
          <w:rFonts w:ascii="Times New Roman" w:hAnsi="Times New Roman" w:cs="Times New Roman"/>
          <w:sz w:val="26"/>
          <w:szCs w:val="26"/>
        </w:rPr>
        <w:tab/>
        <w:t>: Nitrosomonas</w:t>
      </w:r>
    </w:p>
    <w:p w14:paraId="6C729E39" w14:textId="77777777" w:rsidR="00711AD7" w:rsidRPr="007532C9" w:rsidRDefault="00711AD7" w:rsidP="00711AD7">
      <w:pPr>
        <w:shd w:val="clear" w:color="auto" w:fill="FFFFFF"/>
        <w:spacing w:before="120" w:after="120" w:line="276" w:lineRule="auto"/>
        <w:ind w:firstLine="567"/>
        <w:jc w:val="both"/>
        <w:rPr>
          <w:rFonts w:ascii="Times New Roman" w:hAnsi="Times New Roman" w:cs="Times New Roman"/>
          <w:sz w:val="26"/>
          <w:szCs w:val="26"/>
        </w:rPr>
      </w:pPr>
      <w:r w:rsidRPr="007532C9">
        <w:rPr>
          <w:rFonts w:ascii="Times New Roman" w:hAnsi="Times New Roman" w:cs="Times New Roman"/>
          <w:sz w:val="26"/>
          <w:szCs w:val="26"/>
        </w:rPr>
        <w:t>NO</w:t>
      </w:r>
      <w:r w:rsidRPr="007532C9">
        <w:rPr>
          <w:rFonts w:ascii="Times New Roman" w:hAnsi="Times New Roman" w:cs="Times New Roman"/>
          <w:sz w:val="26"/>
          <w:szCs w:val="26"/>
          <w:vertAlign w:val="subscript"/>
        </w:rPr>
        <w:t>2</w:t>
      </w:r>
      <w:r w:rsidRPr="007532C9">
        <w:rPr>
          <w:rFonts w:ascii="Times New Roman" w:hAnsi="Times New Roman" w:cs="Times New Roman"/>
          <w:sz w:val="26"/>
          <w:szCs w:val="26"/>
          <w:vertAlign w:val="superscript"/>
        </w:rPr>
        <w:t>-</w:t>
      </w:r>
      <w:r w:rsidRPr="007532C9">
        <w:rPr>
          <w:rFonts w:ascii="Times New Roman" w:hAnsi="Times New Roman" w:cs="Times New Roman"/>
          <w:sz w:val="26"/>
          <w:szCs w:val="26"/>
        </w:rPr>
        <w:t xml:space="preserve"> + 1/2O</w:t>
      </w:r>
      <w:r w:rsidRPr="007532C9">
        <w:rPr>
          <w:rFonts w:ascii="Times New Roman" w:hAnsi="Times New Roman" w:cs="Times New Roman"/>
          <w:sz w:val="26"/>
          <w:szCs w:val="26"/>
          <w:vertAlign w:val="subscript"/>
        </w:rPr>
        <w:t>2</w:t>
      </w:r>
      <w:r w:rsidRPr="007532C9">
        <w:rPr>
          <w:rFonts w:ascii="Times New Roman" w:hAnsi="Times New Roman" w:cs="Times New Roman"/>
          <w:sz w:val="26"/>
          <w:szCs w:val="26"/>
        </w:rPr>
        <w:t xml:space="preserve"> </w:t>
      </w:r>
      <w:r w:rsidRPr="007532C9">
        <w:rPr>
          <w:rFonts w:ascii="Times New Roman" w:hAnsi="Times New Roman" w:cs="Times New Roman"/>
          <w:sz w:val="26"/>
          <w:szCs w:val="26"/>
        </w:rPr>
        <w:sym w:font="Symbol" w:char="F0AE"/>
      </w:r>
      <w:r w:rsidRPr="007532C9">
        <w:rPr>
          <w:rFonts w:ascii="Times New Roman" w:hAnsi="Times New Roman" w:cs="Times New Roman"/>
          <w:sz w:val="26"/>
          <w:szCs w:val="26"/>
        </w:rPr>
        <w:t xml:space="preserve"> NO</w:t>
      </w:r>
      <w:r w:rsidRPr="007532C9">
        <w:rPr>
          <w:rFonts w:ascii="Times New Roman" w:hAnsi="Times New Roman" w:cs="Times New Roman"/>
          <w:sz w:val="26"/>
          <w:szCs w:val="26"/>
          <w:vertAlign w:val="subscript"/>
        </w:rPr>
        <w:t>3</w:t>
      </w:r>
      <w:r w:rsidRPr="007532C9">
        <w:rPr>
          <w:rFonts w:ascii="Times New Roman" w:hAnsi="Times New Roman" w:cs="Times New Roman"/>
          <w:sz w:val="26"/>
          <w:szCs w:val="26"/>
          <w:vertAlign w:val="superscript"/>
        </w:rPr>
        <w:t>-</w:t>
      </w:r>
      <w:r w:rsidRPr="007532C9">
        <w:rPr>
          <w:rFonts w:ascii="Times New Roman" w:hAnsi="Times New Roman" w:cs="Times New Roman"/>
          <w:sz w:val="26"/>
          <w:szCs w:val="26"/>
        </w:rPr>
        <w:t xml:space="preserve"> + Sinh khối</w:t>
      </w:r>
      <w:r w:rsidRPr="007532C9">
        <w:rPr>
          <w:rFonts w:ascii="Times New Roman" w:hAnsi="Times New Roman" w:cs="Times New Roman"/>
          <w:sz w:val="26"/>
          <w:szCs w:val="26"/>
        </w:rPr>
        <w:tab/>
      </w:r>
      <w:r w:rsidRPr="007532C9">
        <w:rPr>
          <w:rFonts w:ascii="Times New Roman" w:hAnsi="Times New Roman" w:cs="Times New Roman"/>
          <w:sz w:val="26"/>
          <w:szCs w:val="26"/>
        </w:rPr>
        <w:tab/>
      </w:r>
      <w:r w:rsidRPr="007532C9">
        <w:rPr>
          <w:rFonts w:ascii="Times New Roman" w:hAnsi="Times New Roman" w:cs="Times New Roman"/>
          <w:sz w:val="26"/>
          <w:szCs w:val="26"/>
        </w:rPr>
        <w:tab/>
        <w:t>: Nitrobacter</w:t>
      </w:r>
    </w:p>
    <w:p w14:paraId="042CF03D" w14:textId="77777777" w:rsidR="00711AD7" w:rsidRPr="007532C9" w:rsidRDefault="00711AD7" w:rsidP="00711AD7">
      <w:pPr>
        <w:shd w:val="clear" w:color="auto" w:fill="FFFFFF"/>
        <w:spacing w:before="120" w:after="120" w:line="276" w:lineRule="auto"/>
        <w:ind w:firstLine="567"/>
        <w:jc w:val="both"/>
        <w:rPr>
          <w:rFonts w:ascii="Times New Roman" w:hAnsi="Times New Roman" w:cs="Times New Roman"/>
          <w:sz w:val="26"/>
          <w:szCs w:val="26"/>
        </w:rPr>
      </w:pPr>
      <w:r w:rsidRPr="002D3069">
        <w:rPr>
          <w:rStyle w:val="NDChar"/>
          <w:rFonts w:eastAsiaTheme="minorHAnsi"/>
        </w:rPr>
        <w:t>Trong bể bùn hoạt tính hiếu khí với vi sinh vật sinh trưởng dạng lơ lửng kết hợp nitrate hóa, quá trình phân hủy xảy ra khi nước thải tiếp xúc với bùn trong điều kiện sục khí liên tục. Việc sục khí nhằm đảm bảo các yêu cầu cung cấp đủ oxy một cách liên tục và duy trì bùn hoạt tính ở trạng thái lơ lửng. Nồng độ oxy hòa tan trong nước ra khỏi bể lắng đợt 2 không được nhỏ hơn 2 mg/l. Tốc độ sử dụng oxy hòa tan trong bể bùn hoạt tính phụ thuộc vào</w:t>
      </w:r>
      <w:r w:rsidRPr="007532C9">
        <w:rPr>
          <w:rFonts w:ascii="Times New Roman" w:hAnsi="Times New Roman" w:cs="Times New Roman"/>
          <w:sz w:val="26"/>
          <w:szCs w:val="26"/>
        </w:rPr>
        <w:t>:</w:t>
      </w:r>
    </w:p>
    <w:p w14:paraId="4B090DA1" w14:textId="0EC28033" w:rsidR="00711AD7" w:rsidRPr="007532C9" w:rsidRDefault="002D3069" w:rsidP="002D3069">
      <w:pPr>
        <w:pStyle w:val="ND"/>
      </w:pPr>
      <w:r>
        <w:t xml:space="preserve">+ </w:t>
      </w:r>
      <w:r w:rsidR="00711AD7" w:rsidRPr="007532C9">
        <w:t xml:space="preserve">Tỷ số giữa </w:t>
      </w:r>
      <w:r w:rsidR="00711AD7" w:rsidRPr="007532C9">
        <w:rPr>
          <w:noProof/>
        </w:rPr>
        <w:t>lượng</w:t>
      </w:r>
      <w:r w:rsidR="00711AD7" w:rsidRPr="007532C9">
        <w:t xml:space="preserve"> thức ăn (chất hữu cơ có trong nước thải) và lượng vi sinh vật: tỷ lệ F/M;</w:t>
      </w:r>
    </w:p>
    <w:p w14:paraId="355CBF8B" w14:textId="25755303" w:rsidR="00711AD7" w:rsidRPr="007532C9" w:rsidRDefault="002D3069" w:rsidP="002D3069">
      <w:pPr>
        <w:pStyle w:val="ND"/>
      </w:pPr>
      <w:r>
        <w:rPr>
          <w:noProof/>
        </w:rPr>
        <w:t xml:space="preserve">+ </w:t>
      </w:r>
      <w:r w:rsidR="00711AD7" w:rsidRPr="007532C9">
        <w:rPr>
          <w:noProof/>
        </w:rPr>
        <w:t>Nhiệt</w:t>
      </w:r>
      <w:r w:rsidR="00711AD7" w:rsidRPr="007532C9">
        <w:t xml:space="preserve"> độ;</w:t>
      </w:r>
    </w:p>
    <w:p w14:paraId="422CFA1C" w14:textId="599606F4" w:rsidR="00711AD7" w:rsidRPr="007532C9" w:rsidRDefault="002D3069" w:rsidP="002D3069">
      <w:pPr>
        <w:pStyle w:val="ND"/>
      </w:pPr>
      <w:r>
        <w:t xml:space="preserve">+ </w:t>
      </w:r>
      <w:r w:rsidR="00711AD7" w:rsidRPr="007532C9">
        <w:t>Tốc độ sinh trưởng và hoạt độ sinh lý của vi sinh vật;</w:t>
      </w:r>
    </w:p>
    <w:p w14:paraId="5283CA01" w14:textId="694EA715" w:rsidR="00711AD7" w:rsidRPr="007532C9" w:rsidRDefault="002D3069" w:rsidP="002D3069">
      <w:pPr>
        <w:pStyle w:val="ND"/>
      </w:pPr>
      <w:r>
        <w:t xml:space="preserve">+ </w:t>
      </w:r>
      <w:r w:rsidR="00711AD7" w:rsidRPr="007532C9">
        <w:t>Nồng độ sản phẩm độc tích tụ trong quá trình trao đổi chất;</w:t>
      </w:r>
    </w:p>
    <w:p w14:paraId="24E96D4B" w14:textId="29308B21" w:rsidR="00711AD7" w:rsidRPr="007532C9" w:rsidRDefault="002D3069" w:rsidP="002D3069">
      <w:pPr>
        <w:pStyle w:val="ND"/>
      </w:pPr>
      <w:r>
        <w:rPr>
          <w:noProof/>
        </w:rPr>
        <w:t xml:space="preserve">+ </w:t>
      </w:r>
      <w:r w:rsidR="00711AD7" w:rsidRPr="007532C9">
        <w:rPr>
          <w:noProof/>
        </w:rPr>
        <w:t>Lượng</w:t>
      </w:r>
      <w:r w:rsidR="00711AD7" w:rsidRPr="007532C9">
        <w:t xml:space="preserve"> các chất cấu tạo tế bào;</w:t>
      </w:r>
    </w:p>
    <w:p w14:paraId="2A12A36D" w14:textId="74EC566E" w:rsidR="00711AD7" w:rsidRPr="007532C9" w:rsidRDefault="002D3069" w:rsidP="002D3069">
      <w:pPr>
        <w:pStyle w:val="ND"/>
      </w:pPr>
      <w:r>
        <w:t xml:space="preserve">+ </w:t>
      </w:r>
      <w:r w:rsidR="00711AD7" w:rsidRPr="007532C9">
        <w:t>Hàm lượng oxy hòa tan;</w:t>
      </w:r>
    </w:p>
    <w:p w14:paraId="28144386" w14:textId="467E432E" w:rsidR="00711AD7" w:rsidRPr="007532C9" w:rsidRDefault="002D3069" w:rsidP="002D3069">
      <w:pPr>
        <w:pStyle w:val="ND"/>
      </w:pPr>
      <w:r>
        <w:t xml:space="preserve">+ </w:t>
      </w:r>
      <w:r w:rsidR="00711AD7" w:rsidRPr="007532C9">
        <w:t>NH</w:t>
      </w:r>
      <w:r w:rsidR="00711AD7" w:rsidRPr="007532C9">
        <w:rPr>
          <w:vertAlign w:val="subscript"/>
        </w:rPr>
        <w:t>4</w:t>
      </w:r>
      <w:r w:rsidR="00711AD7" w:rsidRPr="007532C9">
        <w:rPr>
          <w:vertAlign w:val="superscript"/>
        </w:rPr>
        <w:t>+</w:t>
      </w:r>
      <w:r w:rsidR="00711AD7" w:rsidRPr="007532C9">
        <w:t xml:space="preserve"> và NO</w:t>
      </w:r>
      <w:r w:rsidR="00711AD7" w:rsidRPr="007532C9">
        <w:rPr>
          <w:vertAlign w:val="subscript"/>
        </w:rPr>
        <w:t>2</w:t>
      </w:r>
      <w:r w:rsidR="00711AD7" w:rsidRPr="007532C9">
        <w:rPr>
          <w:vertAlign w:val="superscript"/>
        </w:rPr>
        <w:t>-</w:t>
      </w:r>
      <w:r w:rsidR="00711AD7" w:rsidRPr="007532C9">
        <w:t>;</w:t>
      </w:r>
    </w:p>
    <w:p w14:paraId="2C6F24A0" w14:textId="6CB138AD" w:rsidR="00711AD7" w:rsidRPr="007532C9" w:rsidRDefault="002D3069" w:rsidP="002D3069">
      <w:pPr>
        <w:pStyle w:val="ND"/>
      </w:pPr>
      <w:r>
        <w:t xml:space="preserve">+ </w:t>
      </w:r>
      <w:r w:rsidR="00711AD7" w:rsidRPr="007532C9">
        <w:t>BOD</w:t>
      </w:r>
      <w:r w:rsidR="00711AD7" w:rsidRPr="007532C9">
        <w:rPr>
          <w:vertAlign w:val="subscript"/>
        </w:rPr>
        <w:t>5</w:t>
      </w:r>
      <w:r w:rsidR="00711AD7" w:rsidRPr="007532C9">
        <w:t>/TKN;</w:t>
      </w:r>
    </w:p>
    <w:p w14:paraId="3EDCE9C3" w14:textId="34AA17CC" w:rsidR="00711AD7" w:rsidRPr="007532C9" w:rsidRDefault="002D3069" w:rsidP="002D3069">
      <w:pPr>
        <w:pStyle w:val="ND"/>
      </w:pPr>
      <w:r>
        <w:rPr>
          <w:noProof/>
        </w:rPr>
        <w:t xml:space="preserve">+ </w:t>
      </w:r>
      <w:r w:rsidR="00711AD7" w:rsidRPr="007532C9">
        <w:rPr>
          <w:noProof/>
        </w:rPr>
        <w:t>pH</w:t>
      </w:r>
      <w:r w:rsidR="00711AD7" w:rsidRPr="007532C9">
        <w:t xml:space="preserve"> và độ kiềm.</w:t>
      </w:r>
    </w:p>
    <w:p w14:paraId="3C00BD4D" w14:textId="77777777" w:rsidR="00711AD7" w:rsidRPr="007532C9" w:rsidRDefault="00711AD7" w:rsidP="002D3069">
      <w:pPr>
        <w:pStyle w:val="ND"/>
      </w:pPr>
      <w:r w:rsidRPr="007532C9">
        <w:lastRenderedPageBreak/>
        <w:t>Để thiết kế và vận hành hệ thống bùn hoạt tính hiếu khí một cách hiệu quả cần phải hiểu rõ vai trò quan trọng của quần thể vi sinh vật. Các vi sinh vật này sẽ phân hủy các chất hữu cơ có trong nước thải và thu năng lượng để chuyển hóa thành tế bào mới, chỉ một phần chất hữu cơ bị oxy hóa hoàn toàn thành CO</w:t>
      </w:r>
      <w:r w:rsidRPr="007532C9">
        <w:rPr>
          <w:vertAlign w:val="subscript"/>
        </w:rPr>
        <w:t>2</w:t>
      </w:r>
      <w:r w:rsidRPr="007532C9">
        <w:t>, H</w:t>
      </w:r>
      <w:r w:rsidRPr="007532C9">
        <w:rPr>
          <w:vertAlign w:val="subscript"/>
        </w:rPr>
        <w:t>2</w:t>
      </w:r>
      <w:r w:rsidRPr="007532C9">
        <w:t>O, NO</w:t>
      </w:r>
      <w:r w:rsidRPr="007532C9">
        <w:rPr>
          <w:vertAlign w:val="subscript"/>
        </w:rPr>
        <w:t>3</w:t>
      </w:r>
      <w:r w:rsidRPr="007532C9">
        <w:rPr>
          <w:vertAlign w:val="superscript"/>
        </w:rPr>
        <w:t>-</w:t>
      </w:r>
      <w:r w:rsidRPr="007532C9">
        <w:t>, SO</w:t>
      </w:r>
      <w:r w:rsidRPr="007532C9">
        <w:rPr>
          <w:vertAlign w:val="subscript"/>
        </w:rPr>
        <w:t>4</w:t>
      </w:r>
      <w:r w:rsidRPr="007532C9">
        <w:rPr>
          <w:vertAlign w:val="superscript"/>
        </w:rPr>
        <w:t>2-</w:t>
      </w:r>
      <w:r w:rsidRPr="007532C9">
        <w:t>,… Một cách tổng quát, vi sinh vật tồn tại trong hệ thống bùn hoạt tính bao gồm Pseudomonas, Zoogloea, Achromobacter, Flacobacterium, Nocardia, Bdellovibrio, Mycobacterium và hai loại vi khuẩn nitrate hóa Nitrosomonas và Nitrobacter. Thêm vào đó, nhiều loại vi khuẩn dạng sợi như Sphaerotilus, Beggiatoa, Thiothrix, Lecicothrix, và Geotrichum cũng tồn tại.</w:t>
      </w:r>
    </w:p>
    <w:p w14:paraId="036AF630" w14:textId="77777777" w:rsidR="00711AD7" w:rsidRPr="007532C9" w:rsidRDefault="00711AD7" w:rsidP="002D3069">
      <w:pPr>
        <w:pStyle w:val="ND"/>
      </w:pPr>
      <w:r w:rsidRPr="007532C9">
        <w:t>Yêu cầu chung khi vận hành hệ thống bùn hoạt tính hiếu khí là nước thải đưa vào hệ thống cần có hàm lượng SS không vượt quá 150 mg/l, hàm lượng sản phẩm dầu mỡ không quá 25 mg/l, pH = 6.5-8.5, nhiệt độ 6</w:t>
      </w:r>
      <w:r w:rsidRPr="007532C9">
        <w:rPr>
          <w:vertAlign w:val="superscript"/>
        </w:rPr>
        <w:t>o</w:t>
      </w:r>
      <w:r w:rsidRPr="007532C9">
        <w:t>C</w:t>
      </w:r>
      <w:r w:rsidRPr="007532C9">
        <w:sym w:font="Symbol" w:char="F03C"/>
      </w:r>
      <w:r w:rsidRPr="007532C9">
        <w:t>t</w:t>
      </w:r>
      <w:r w:rsidRPr="007532C9">
        <w:rPr>
          <w:vertAlign w:val="superscript"/>
        </w:rPr>
        <w:t>o</w:t>
      </w:r>
      <w:r w:rsidRPr="007532C9">
        <w:t>C</w:t>
      </w:r>
      <w:r w:rsidRPr="007532C9">
        <w:sym w:font="Symbol" w:char="F03C"/>
      </w:r>
      <w:r w:rsidRPr="007532C9">
        <w:t>37</w:t>
      </w:r>
      <w:r w:rsidRPr="007532C9">
        <w:rPr>
          <w:vertAlign w:val="superscript"/>
        </w:rPr>
        <w:t>o</w:t>
      </w:r>
      <w:r w:rsidRPr="007532C9">
        <w:t>C.</w:t>
      </w:r>
    </w:p>
    <w:p w14:paraId="3973404B" w14:textId="77777777" w:rsidR="00711AD7" w:rsidRPr="007532C9" w:rsidRDefault="00711AD7" w:rsidP="002D3069">
      <w:pPr>
        <w:pStyle w:val="ND"/>
      </w:pPr>
      <w:r w:rsidRPr="007532C9">
        <w:t>Nước thải sau khi ra khỏi bể sinh học hiếu khí, một phần nước thải sẽ được các bơm chìm tuần hoàn về bể thiếu khí để thực hiện quá trình khử Nitrate. Sau đó nước thải tiếp tục tự chảy sang bể lắng sinh học.</w:t>
      </w:r>
    </w:p>
    <w:p w14:paraId="15764135" w14:textId="77777777" w:rsidR="00711AD7" w:rsidRPr="002D3069" w:rsidRDefault="00711AD7" w:rsidP="00711AD7">
      <w:pPr>
        <w:ind w:firstLine="540"/>
        <w:jc w:val="both"/>
        <w:rPr>
          <w:rFonts w:ascii="Times New Roman" w:hAnsi="Times New Roman"/>
          <w:b/>
          <w:i/>
          <w:iCs/>
          <w:sz w:val="26"/>
          <w:szCs w:val="26"/>
          <w:lang w:val="pt-BR"/>
        </w:rPr>
      </w:pPr>
      <w:r w:rsidRPr="002D3069">
        <w:rPr>
          <w:rFonts w:ascii="Times New Roman" w:hAnsi="Times New Roman"/>
          <w:b/>
          <w:i/>
          <w:iCs/>
          <w:sz w:val="26"/>
          <w:szCs w:val="26"/>
          <w:lang w:val="pt-BR"/>
        </w:rPr>
        <w:t>Bể lắng sinh học</w:t>
      </w:r>
    </w:p>
    <w:p w14:paraId="74B05E6D" w14:textId="77777777" w:rsidR="00711AD7" w:rsidRPr="001B319B" w:rsidRDefault="00711AD7" w:rsidP="002D3069">
      <w:pPr>
        <w:pStyle w:val="ND"/>
        <w:rPr>
          <w:lang w:val="pt-BR"/>
        </w:rPr>
      </w:pPr>
      <w:r w:rsidRPr="001B319B">
        <w:rPr>
          <w:lang w:val="pt-BR"/>
        </w:rPr>
        <w:t xml:space="preserve">Bể có chức năng lắng bùn hoạt tính, làm giảm hàm lượng cặn lơ lửng có trong nước thải trước khi xả ra ngoài. Cặn có trong nước thải đưa sang bể lắng chủ yếu là bông cặn tạo nên do quá trình xử lý sinh học trong bể hiếu khí, bao gồm các loại cặn vô cơ, bông bùn, xác vi sinh vật... </w:t>
      </w:r>
    </w:p>
    <w:p w14:paraId="2D236313" w14:textId="6AEEA54E" w:rsidR="00711AD7" w:rsidRDefault="00711AD7" w:rsidP="002D3069">
      <w:pPr>
        <w:pStyle w:val="ND"/>
        <w:rPr>
          <w:lang w:val="pt-BR"/>
        </w:rPr>
      </w:pPr>
      <w:r w:rsidRPr="001B319B">
        <w:rPr>
          <w:lang w:val="pt-BR"/>
        </w:rPr>
        <w:t>Trong bể bố trí 2 bơm bùn tuần hoàn/bùn dư công suất Q = 6 m</w:t>
      </w:r>
      <w:r w:rsidRPr="002D3069">
        <w:rPr>
          <w:vertAlign w:val="superscript"/>
          <w:lang w:val="pt-BR"/>
        </w:rPr>
        <w:t>3</w:t>
      </w:r>
      <w:r w:rsidRPr="001B319B">
        <w:rPr>
          <w:lang w:val="pt-BR"/>
        </w:rPr>
        <w:t>/h, H = 7 m. Bơm tuần hoàn bùn hoạt động liên tục tuy nhiên thời gian xả bùn dư sẽ được dự kiến là 1-2 h/ngày tùy theo thực tế vận hành để đạt hiệu quả xử lý cao nhất.</w:t>
      </w:r>
    </w:p>
    <w:p w14:paraId="419CA3E6" w14:textId="77777777" w:rsidR="00711AD7" w:rsidRPr="002D3069" w:rsidRDefault="00711AD7" w:rsidP="00711AD7">
      <w:pPr>
        <w:ind w:firstLine="540"/>
        <w:jc w:val="both"/>
        <w:rPr>
          <w:rFonts w:ascii="Times New Roman" w:hAnsi="Times New Roman"/>
          <w:b/>
          <w:i/>
          <w:iCs/>
          <w:sz w:val="26"/>
          <w:szCs w:val="26"/>
          <w:lang w:val="pt-BR"/>
        </w:rPr>
      </w:pPr>
      <w:r w:rsidRPr="002D3069">
        <w:rPr>
          <w:rFonts w:ascii="Times New Roman" w:hAnsi="Times New Roman"/>
          <w:b/>
          <w:i/>
          <w:iCs/>
          <w:sz w:val="26"/>
          <w:szCs w:val="26"/>
          <w:lang w:val="pt-BR"/>
        </w:rPr>
        <w:t>Bể khử trùng</w:t>
      </w:r>
    </w:p>
    <w:p w14:paraId="314879C9" w14:textId="77777777" w:rsidR="00711AD7" w:rsidRPr="001B319B" w:rsidRDefault="00711AD7" w:rsidP="002D3069">
      <w:pPr>
        <w:pStyle w:val="ND"/>
        <w:rPr>
          <w:lang w:val="pt-BR"/>
        </w:rPr>
      </w:pPr>
      <w:r w:rsidRPr="001B319B">
        <w:rPr>
          <w:lang w:val="pt-BR"/>
        </w:rPr>
        <w:t xml:space="preserve">Bể có chức năng khử trùng nước thải đạt tiêu chuẩn trước khi xả ra hệ thống bên ngoài. </w:t>
      </w:r>
    </w:p>
    <w:p w14:paraId="4474D595" w14:textId="541FF3DD" w:rsidR="00711AD7" w:rsidRPr="001B319B" w:rsidRDefault="00711AD7" w:rsidP="002D3069">
      <w:pPr>
        <w:pStyle w:val="ND"/>
        <w:rPr>
          <w:lang w:val="pt-BR"/>
        </w:rPr>
      </w:pPr>
      <w:r w:rsidRPr="001B319B">
        <w:rPr>
          <w:lang w:val="pt-BR"/>
        </w:rPr>
        <w:t>-Hóa chất khử trùng là dung dịch Clo-Javen, liều luợng Clo hoạt tính cho vào nước để khử trùng là 3-5 g/m</w:t>
      </w:r>
      <w:r w:rsidRPr="002D3069">
        <w:rPr>
          <w:vertAlign w:val="superscript"/>
          <w:lang w:val="pt-BR"/>
        </w:rPr>
        <w:t>3</w:t>
      </w:r>
      <w:r w:rsidRPr="001B319B">
        <w:rPr>
          <w:lang w:val="pt-BR"/>
        </w:rPr>
        <w:t>. Dung dịch Clo-Javen được định lượng, bằng hai máy bơm Q = 0-50 l/h, trong đó có 1 bơm hoạt động, 1 bơm dự phòng.</w:t>
      </w:r>
    </w:p>
    <w:p w14:paraId="51328C7F" w14:textId="3E4DDD95" w:rsidR="00711AD7" w:rsidRDefault="00711AD7" w:rsidP="002D3069">
      <w:pPr>
        <w:pStyle w:val="ND"/>
        <w:rPr>
          <w:lang w:val="pt-BR"/>
        </w:rPr>
      </w:pPr>
      <w:r w:rsidRPr="001B319B">
        <w:rPr>
          <w:lang w:val="pt-BR"/>
        </w:rPr>
        <w:t>Cuối ngăn tiếp xúc Clo đặt bơm nước tái sử dụng gồm 2 bơm chìm Q = 6 m</w:t>
      </w:r>
      <w:r w:rsidRPr="002D3069">
        <w:rPr>
          <w:vertAlign w:val="superscript"/>
          <w:lang w:val="pt-BR"/>
        </w:rPr>
        <w:t>3</w:t>
      </w:r>
      <w:r w:rsidRPr="001B319B">
        <w:rPr>
          <w:lang w:val="pt-BR"/>
        </w:rPr>
        <w:t>/h, H =7 m (1 hoạt động, 1 dự phòng)</w:t>
      </w:r>
      <w:r>
        <w:rPr>
          <w:lang w:val="pt-BR"/>
        </w:rPr>
        <w:t>.</w:t>
      </w:r>
    </w:p>
    <w:p w14:paraId="1B44B609" w14:textId="77777777" w:rsidR="00711AD7" w:rsidRPr="002D3069" w:rsidRDefault="00711AD7" w:rsidP="00711AD7">
      <w:pPr>
        <w:ind w:firstLine="540"/>
        <w:jc w:val="both"/>
        <w:rPr>
          <w:rFonts w:ascii="Times New Roman" w:hAnsi="Times New Roman"/>
          <w:b/>
          <w:i/>
          <w:iCs/>
          <w:sz w:val="26"/>
          <w:szCs w:val="26"/>
          <w:lang w:val="pt-BR"/>
        </w:rPr>
      </w:pPr>
      <w:r w:rsidRPr="002D3069">
        <w:rPr>
          <w:rFonts w:ascii="Times New Roman" w:hAnsi="Times New Roman"/>
          <w:b/>
          <w:i/>
          <w:iCs/>
          <w:sz w:val="26"/>
          <w:szCs w:val="26"/>
          <w:lang w:val="pt-BR"/>
        </w:rPr>
        <w:t>Hồ sinh học 3</w:t>
      </w:r>
    </w:p>
    <w:p w14:paraId="36083F34" w14:textId="77777777" w:rsidR="00711AD7" w:rsidRDefault="00711AD7" w:rsidP="002D3069">
      <w:pPr>
        <w:pStyle w:val="ND"/>
        <w:rPr>
          <w:lang w:val="pt-BR"/>
        </w:rPr>
      </w:pPr>
      <w:r w:rsidRPr="001B319B">
        <w:rPr>
          <w:lang w:val="pt-BR"/>
        </w:rPr>
        <w:t>Hồ chứa nước thải sau xử lý</w:t>
      </w:r>
      <w:r>
        <w:rPr>
          <w:lang w:val="pt-BR"/>
        </w:rPr>
        <w:t xml:space="preserve"> đạt</w:t>
      </w:r>
      <w:r>
        <w:rPr>
          <w:b/>
          <w:lang w:val="pt-BR"/>
        </w:rPr>
        <w:t xml:space="preserve"> </w:t>
      </w:r>
      <w:r w:rsidRPr="004B7637">
        <w:rPr>
          <w:lang w:val="pt-BR"/>
        </w:rPr>
        <w:t xml:space="preserve">cột </w:t>
      </w:r>
      <w:r>
        <w:rPr>
          <w:lang w:val="pt-BR"/>
        </w:rPr>
        <w:t>B</w:t>
      </w:r>
      <w:r w:rsidRPr="004B7637">
        <w:rPr>
          <w:lang w:val="pt-BR"/>
        </w:rPr>
        <w:t xml:space="preserve">,  </w:t>
      </w:r>
      <w:r>
        <w:rPr>
          <w:lang w:val="pt-BR"/>
        </w:rPr>
        <w:t>QCVN 62-MT:2016/BTNMT và QCVN 01-195:2022/BNNPTNT để tái sử dụng tưới cây và rửa chuồng.</w:t>
      </w:r>
    </w:p>
    <w:p w14:paraId="40A23FE6" w14:textId="77777777" w:rsidR="002D3069" w:rsidRDefault="002D3069" w:rsidP="002D3069">
      <w:pPr>
        <w:pStyle w:val="ND"/>
        <w:rPr>
          <w:lang w:val="pt-BR"/>
        </w:rPr>
      </w:pPr>
    </w:p>
    <w:p w14:paraId="428AC452" w14:textId="77777777" w:rsidR="002D3069" w:rsidRDefault="002D3069" w:rsidP="002D3069">
      <w:pPr>
        <w:pStyle w:val="ND"/>
        <w:rPr>
          <w:lang w:val="pt-BR"/>
        </w:rPr>
      </w:pPr>
    </w:p>
    <w:p w14:paraId="0AE0719E" w14:textId="77777777" w:rsidR="002D3069" w:rsidRDefault="002D3069" w:rsidP="002D3069">
      <w:pPr>
        <w:pStyle w:val="ND"/>
        <w:rPr>
          <w:lang w:val="pt-BR"/>
        </w:rPr>
      </w:pPr>
    </w:p>
    <w:p w14:paraId="1CDAAAEA" w14:textId="77777777" w:rsidR="002D3069" w:rsidRPr="001B319B" w:rsidRDefault="002D3069" w:rsidP="002D3069">
      <w:pPr>
        <w:pStyle w:val="ND"/>
        <w:rPr>
          <w:b/>
          <w:lang w:val="pt-BR"/>
        </w:rPr>
      </w:pPr>
    </w:p>
    <w:p w14:paraId="756D6FC0" w14:textId="6DFE1558" w:rsidR="0068710C" w:rsidRDefault="0068710C" w:rsidP="002D3069">
      <w:pPr>
        <w:pStyle w:val="Bng"/>
      </w:pPr>
      <w:bookmarkStart w:id="104" w:name="_Toc96345048"/>
      <w:bookmarkStart w:id="105" w:name="_Toc96345142"/>
      <w:bookmarkStart w:id="106" w:name="_Toc113366287"/>
      <w:r w:rsidRPr="0068710C">
        <w:lastRenderedPageBreak/>
        <w:t>Bảng 3.1</w:t>
      </w:r>
      <w:r w:rsidR="002D3069">
        <w:t>.</w:t>
      </w:r>
      <w:r w:rsidRPr="0068710C">
        <w:t xml:space="preserve"> Thống kê công trình hệ thống xử lý nước thải đã xây dựng</w:t>
      </w:r>
      <w:bookmarkEnd w:id="104"/>
      <w:bookmarkEnd w:id="105"/>
      <w:bookmarkEnd w:id="106"/>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33"/>
        <w:gridCol w:w="1600"/>
        <w:gridCol w:w="1252"/>
        <w:gridCol w:w="945"/>
        <w:gridCol w:w="2701"/>
      </w:tblGrid>
      <w:tr w:rsidR="0068710C" w:rsidRPr="0068710C" w14:paraId="17F72D28" w14:textId="77777777" w:rsidTr="002D3069">
        <w:trPr>
          <w:trHeight w:val="483"/>
          <w:jc w:val="center"/>
        </w:trPr>
        <w:tc>
          <w:tcPr>
            <w:tcW w:w="708" w:type="dxa"/>
            <w:shd w:val="clear" w:color="auto" w:fill="auto"/>
            <w:vAlign w:val="center"/>
          </w:tcPr>
          <w:p w14:paraId="02650BFE"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STT</w:t>
            </w:r>
          </w:p>
        </w:tc>
        <w:tc>
          <w:tcPr>
            <w:tcW w:w="2233" w:type="dxa"/>
            <w:shd w:val="clear" w:color="auto" w:fill="auto"/>
            <w:vAlign w:val="center"/>
          </w:tcPr>
          <w:p w14:paraId="7989D0D5"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Hạng mục thiết kế</w:t>
            </w:r>
          </w:p>
        </w:tc>
        <w:tc>
          <w:tcPr>
            <w:tcW w:w="1600" w:type="dxa"/>
            <w:shd w:val="clear" w:color="auto" w:fill="auto"/>
            <w:vAlign w:val="center"/>
          </w:tcPr>
          <w:p w14:paraId="371D791D"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Kích thước</w:t>
            </w:r>
          </w:p>
          <w:p w14:paraId="00BC1027" w14:textId="77777777" w:rsidR="0068710C" w:rsidRPr="0068710C" w:rsidRDefault="0068710C" w:rsidP="002D3069">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b/>
                <w:sz w:val="26"/>
                <w:szCs w:val="26"/>
                <w:lang w:eastAsia="ko-KR"/>
              </w:rPr>
              <w:t>BxL</w:t>
            </w:r>
            <w:r w:rsidRPr="0068710C">
              <w:rPr>
                <w:rFonts w:ascii="Times New Roman" w:hAnsi="Times New Roman" w:cs="Times New Roman"/>
                <w:sz w:val="26"/>
                <w:szCs w:val="26"/>
              </w:rPr>
              <w:t>x</w:t>
            </w:r>
            <w:r w:rsidRPr="0068710C">
              <w:rPr>
                <w:rFonts w:ascii="Times New Roman" w:hAnsi="Times New Roman" w:cs="Times New Roman"/>
                <w:b/>
                <w:sz w:val="26"/>
                <w:szCs w:val="26"/>
              </w:rPr>
              <w:t>H</w:t>
            </w:r>
            <w:r w:rsidRPr="0068710C">
              <w:rPr>
                <w:rFonts w:ascii="Times New Roman" w:hAnsi="Times New Roman" w:cs="Times New Roman"/>
                <w:sz w:val="26"/>
                <w:szCs w:val="26"/>
              </w:rPr>
              <w:t xml:space="preserve"> (</w:t>
            </w:r>
            <w:r w:rsidRPr="0068710C">
              <w:rPr>
                <w:rFonts w:ascii="Times New Roman" w:hAnsi="Times New Roman" w:cs="Times New Roman"/>
                <w:b/>
                <w:sz w:val="26"/>
                <w:szCs w:val="26"/>
              </w:rPr>
              <w:t>m</w:t>
            </w:r>
            <w:r w:rsidRPr="0068710C">
              <w:rPr>
                <w:rFonts w:ascii="Times New Roman" w:hAnsi="Times New Roman" w:cs="Times New Roman"/>
                <w:sz w:val="26"/>
                <w:szCs w:val="26"/>
              </w:rPr>
              <w:t>)</w:t>
            </w:r>
          </w:p>
        </w:tc>
        <w:tc>
          <w:tcPr>
            <w:tcW w:w="1252" w:type="dxa"/>
            <w:shd w:val="clear" w:color="auto" w:fill="auto"/>
            <w:vAlign w:val="center"/>
          </w:tcPr>
          <w:p w14:paraId="49C447A3"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Thể tích</w:t>
            </w:r>
          </w:p>
          <w:p w14:paraId="09FD1D26"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V(m</w:t>
            </w:r>
            <w:r w:rsidRPr="0068710C">
              <w:rPr>
                <w:rFonts w:ascii="Times New Roman" w:hAnsi="Times New Roman" w:cs="Times New Roman"/>
                <w:b/>
                <w:sz w:val="26"/>
                <w:szCs w:val="26"/>
                <w:vertAlign w:val="superscript"/>
              </w:rPr>
              <w:t>3</w:t>
            </w:r>
            <w:r w:rsidRPr="0068710C">
              <w:rPr>
                <w:rFonts w:ascii="Times New Roman" w:hAnsi="Times New Roman" w:cs="Times New Roman"/>
                <w:b/>
                <w:sz w:val="26"/>
                <w:szCs w:val="26"/>
              </w:rPr>
              <w:t>)</w:t>
            </w:r>
          </w:p>
        </w:tc>
        <w:tc>
          <w:tcPr>
            <w:tcW w:w="945" w:type="dxa"/>
            <w:shd w:val="clear" w:color="auto" w:fill="auto"/>
            <w:vAlign w:val="center"/>
          </w:tcPr>
          <w:p w14:paraId="4E53ED15"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Số lượng</w:t>
            </w:r>
          </w:p>
        </w:tc>
        <w:tc>
          <w:tcPr>
            <w:tcW w:w="2701" w:type="dxa"/>
            <w:shd w:val="clear" w:color="auto" w:fill="auto"/>
            <w:vAlign w:val="center"/>
          </w:tcPr>
          <w:p w14:paraId="04BB13E7" w14:textId="77777777" w:rsidR="0068710C" w:rsidRPr="0068710C" w:rsidRDefault="0068710C" w:rsidP="002D3069">
            <w:pPr>
              <w:spacing w:before="120" w:after="120" w:line="276" w:lineRule="auto"/>
              <w:jc w:val="center"/>
              <w:rPr>
                <w:rFonts w:ascii="Times New Roman" w:hAnsi="Times New Roman" w:cs="Times New Roman"/>
                <w:b/>
                <w:sz w:val="26"/>
                <w:szCs w:val="26"/>
              </w:rPr>
            </w:pPr>
            <w:r w:rsidRPr="0068710C">
              <w:rPr>
                <w:rFonts w:ascii="Times New Roman" w:hAnsi="Times New Roman" w:cs="Times New Roman"/>
                <w:b/>
                <w:sz w:val="26"/>
                <w:szCs w:val="26"/>
              </w:rPr>
              <w:t>Cấu tạo</w:t>
            </w:r>
          </w:p>
        </w:tc>
      </w:tr>
      <w:tr w:rsidR="0068710C" w:rsidRPr="0068710C" w14:paraId="7154F24B" w14:textId="77777777" w:rsidTr="00D726BC">
        <w:trPr>
          <w:trHeight w:val="483"/>
          <w:jc w:val="center"/>
        </w:trPr>
        <w:tc>
          <w:tcPr>
            <w:tcW w:w="708" w:type="dxa"/>
            <w:shd w:val="clear" w:color="auto" w:fill="auto"/>
            <w:vAlign w:val="center"/>
          </w:tcPr>
          <w:p w14:paraId="008C1FC4"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1</w:t>
            </w:r>
          </w:p>
        </w:tc>
        <w:tc>
          <w:tcPr>
            <w:tcW w:w="2233" w:type="dxa"/>
            <w:shd w:val="clear" w:color="auto" w:fill="auto"/>
            <w:vAlign w:val="center"/>
          </w:tcPr>
          <w:p w14:paraId="1AAB5994" w14:textId="77777777" w:rsidR="0068710C" w:rsidRPr="0068710C" w:rsidRDefault="0068710C" w:rsidP="00670248">
            <w:pPr>
              <w:spacing w:before="120" w:after="120" w:line="276" w:lineRule="auto"/>
              <w:rPr>
                <w:rFonts w:ascii="Times New Roman" w:hAnsi="Times New Roman" w:cs="Times New Roman"/>
                <w:sz w:val="26"/>
                <w:szCs w:val="26"/>
                <w:lang w:eastAsia="ko-KR"/>
              </w:rPr>
            </w:pPr>
            <w:r w:rsidRPr="0068710C">
              <w:rPr>
                <w:rFonts w:ascii="Times New Roman" w:hAnsi="Times New Roman" w:cs="Times New Roman"/>
                <w:sz w:val="26"/>
                <w:szCs w:val="26"/>
                <w:lang w:eastAsia="ko-KR"/>
              </w:rPr>
              <w:t>Hố CT</w:t>
            </w:r>
          </w:p>
        </w:tc>
        <w:tc>
          <w:tcPr>
            <w:tcW w:w="1600" w:type="dxa"/>
            <w:shd w:val="clear" w:color="auto" w:fill="auto"/>
            <w:vAlign w:val="center"/>
          </w:tcPr>
          <w:p w14:paraId="3A983F29" w14:textId="77777777" w:rsidR="0068710C" w:rsidRPr="0068710C" w:rsidRDefault="00D151EC" w:rsidP="00D151EC">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2,5</w:t>
            </w:r>
            <w:r w:rsidR="0068710C" w:rsidRPr="0068710C">
              <w:rPr>
                <w:rFonts w:ascii="Times New Roman" w:hAnsi="Times New Roman" w:cs="Times New Roman"/>
                <w:sz w:val="26"/>
                <w:szCs w:val="26"/>
                <w:lang w:eastAsia="ko-KR"/>
              </w:rPr>
              <w:t>x</w:t>
            </w:r>
            <w:r>
              <w:rPr>
                <w:rFonts w:ascii="Times New Roman" w:hAnsi="Times New Roman" w:cs="Times New Roman"/>
                <w:sz w:val="26"/>
                <w:szCs w:val="26"/>
                <w:lang w:eastAsia="ko-KR"/>
              </w:rPr>
              <w:t>01</w:t>
            </w:r>
            <w:r w:rsidR="0068710C" w:rsidRPr="0068710C">
              <w:rPr>
                <w:rFonts w:ascii="Times New Roman" w:hAnsi="Times New Roman" w:cs="Times New Roman"/>
                <w:sz w:val="26"/>
                <w:szCs w:val="26"/>
                <w:lang w:eastAsia="ko-KR"/>
              </w:rPr>
              <w:t>x4</w:t>
            </w:r>
          </w:p>
        </w:tc>
        <w:tc>
          <w:tcPr>
            <w:tcW w:w="1252" w:type="dxa"/>
            <w:shd w:val="clear" w:color="auto" w:fill="auto"/>
            <w:vAlign w:val="center"/>
          </w:tcPr>
          <w:p w14:paraId="7DBBD64E"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11,25</w:t>
            </w:r>
          </w:p>
        </w:tc>
        <w:tc>
          <w:tcPr>
            <w:tcW w:w="945" w:type="dxa"/>
            <w:shd w:val="clear" w:color="auto" w:fill="auto"/>
            <w:vAlign w:val="center"/>
          </w:tcPr>
          <w:p w14:paraId="2A195EBB"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1</w:t>
            </w:r>
          </w:p>
        </w:tc>
        <w:tc>
          <w:tcPr>
            <w:tcW w:w="2701" w:type="dxa"/>
            <w:shd w:val="clear" w:color="auto" w:fill="auto"/>
            <w:vAlign w:val="center"/>
          </w:tcPr>
          <w:p w14:paraId="2A53F118"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BTCT</w:t>
            </w:r>
          </w:p>
        </w:tc>
      </w:tr>
      <w:tr w:rsidR="0068710C" w:rsidRPr="0068710C" w14:paraId="71D5F8A7" w14:textId="77777777" w:rsidTr="00D726BC">
        <w:trPr>
          <w:trHeight w:val="387"/>
          <w:jc w:val="center"/>
        </w:trPr>
        <w:tc>
          <w:tcPr>
            <w:tcW w:w="708" w:type="dxa"/>
            <w:shd w:val="clear" w:color="auto" w:fill="auto"/>
            <w:vAlign w:val="center"/>
          </w:tcPr>
          <w:p w14:paraId="62E01983"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2</w:t>
            </w:r>
          </w:p>
        </w:tc>
        <w:tc>
          <w:tcPr>
            <w:tcW w:w="2233" w:type="dxa"/>
            <w:shd w:val="clear" w:color="auto" w:fill="auto"/>
            <w:vAlign w:val="center"/>
          </w:tcPr>
          <w:p w14:paraId="4A3F9094" w14:textId="77777777" w:rsidR="0068710C" w:rsidRPr="0068710C" w:rsidRDefault="0068710C" w:rsidP="00670248">
            <w:pPr>
              <w:spacing w:before="120" w:after="120" w:line="276" w:lineRule="auto"/>
              <w:rPr>
                <w:rFonts w:ascii="Times New Roman" w:hAnsi="Times New Roman" w:cs="Times New Roman"/>
                <w:sz w:val="26"/>
                <w:szCs w:val="26"/>
              </w:rPr>
            </w:pPr>
            <w:r w:rsidRPr="0068710C">
              <w:rPr>
                <w:rFonts w:ascii="Times New Roman" w:hAnsi="Times New Roman" w:cs="Times New Roman"/>
                <w:sz w:val="26"/>
                <w:szCs w:val="26"/>
              </w:rPr>
              <w:t>Hầm biogas</w:t>
            </w:r>
          </w:p>
        </w:tc>
        <w:tc>
          <w:tcPr>
            <w:tcW w:w="1600" w:type="dxa"/>
            <w:shd w:val="clear" w:color="auto" w:fill="auto"/>
            <w:vAlign w:val="center"/>
          </w:tcPr>
          <w:p w14:paraId="039A5D61" w14:textId="77777777" w:rsidR="0068710C" w:rsidRPr="0068710C" w:rsidRDefault="0068710C" w:rsidP="00CD3093">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rPr>
              <w:t>3</w:t>
            </w:r>
            <w:r w:rsidRPr="0068710C">
              <w:rPr>
                <w:rFonts w:ascii="Times New Roman" w:hAnsi="Times New Roman" w:cs="Times New Roman"/>
                <w:sz w:val="26"/>
                <w:szCs w:val="26"/>
                <w:lang w:eastAsia="ko-KR"/>
              </w:rPr>
              <w:t>5</w:t>
            </w:r>
            <w:r w:rsidRPr="0068710C">
              <w:rPr>
                <w:rFonts w:ascii="Times New Roman" w:hAnsi="Times New Roman" w:cs="Times New Roman"/>
                <w:sz w:val="26"/>
                <w:szCs w:val="26"/>
              </w:rPr>
              <w:t>x</w:t>
            </w:r>
            <w:r w:rsidRPr="0068710C">
              <w:rPr>
                <w:rFonts w:ascii="Times New Roman" w:hAnsi="Times New Roman" w:cs="Times New Roman"/>
                <w:sz w:val="26"/>
                <w:szCs w:val="26"/>
                <w:lang w:eastAsia="ko-KR"/>
              </w:rPr>
              <w:t>55</w:t>
            </w:r>
            <w:r w:rsidRPr="0068710C">
              <w:rPr>
                <w:rFonts w:ascii="Times New Roman" w:hAnsi="Times New Roman" w:cs="Times New Roman"/>
                <w:sz w:val="26"/>
                <w:szCs w:val="26"/>
              </w:rPr>
              <w:t>x</w:t>
            </w:r>
            <w:r w:rsidR="00CD3093">
              <w:rPr>
                <w:rFonts w:ascii="Times New Roman" w:hAnsi="Times New Roman" w:cs="Times New Roman"/>
                <w:sz w:val="26"/>
                <w:szCs w:val="26"/>
              </w:rPr>
              <w:t>5</w:t>
            </w:r>
          </w:p>
        </w:tc>
        <w:tc>
          <w:tcPr>
            <w:tcW w:w="1252" w:type="dxa"/>
            <w:shd w:val="clear" w:color="auto" w:fill="auto"/>
            <w:vAlign w:val="center"/>
          </w:tcPr>
          <w:p w14:paraId="53FCFD05"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9.625</w:t>
            </w:r>
          </w:p>
        </w:tc>
        <w:tc>
          <w:tcPr>
            <w:tcW w:w="945" w:type="dxa"/>
            <w:shd w:val="clear" w:color="auto" w:fill="auto"/>
            <w:vAlign w:val="center"/>
          </w:tcPr>
          <w:p w14:paraId="2B839E28"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1</w:t>
            </w:r>
          </w:p>
        </w:tc>
        <w:tc>
          <w:tcPr>
            <w:tcW w:w="2701" w:type="dxa"/>
            <w:shd w:val="clear" w:color="auto" w:fill="auto"/>
            <w:vAlign w:val="center"/>
          </w:tcPr>
          <w:p w14:paraId="7357293D"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Hồ đất,lót và phủ bạt HDPE</w:t>
            </w:r>
          </w:p>
        </w:tc>
      </w:tr>
      <w:tr w:rsidR="0068710C" w:rsidRPr="0068710C" w14:paraId="2B805063" w14:textId="77777777" w:rsidTr="00D726BC">
        <w:trPr>
          <w:trHeight w:val="379"/>
          <w:jc w:val="center"/>
        </w:trPr>
        <w:tc>
          <w:tcPr>
            <w:tcW w:w="708" w:type="dxa"/>
            <w:shd w:val="clear" w:color="auto" w:fill="auto"/>
            <w:vAlign w:val="center"/>
          </w:tcPr>
          <w:p w14:paraId="38B1034C"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3</w:t>
            </w:r>
          </w:p>
        </w:tc>
        <w:tc>
          <w:tcPr>
            <w:tcW w:w="2233" w:type="dxa"/>
            <w:shd w:val="clear" w:color="auto" w:fill="auto"/>
            <w:vAlign w:val="center"/>
          </w:tcPr>
          <w:p w14:paraId="79D85259" w14:textId="77777777" w:rsidR="0068710C" w:rsidRPr="0068710C" w:rsidRDefault="00D151EC" w:rsidP="00670248">
            <w:pPr>
              <w:spacing w:before="120" w:after="120" w:line="276" w:lineRule="auto"/>
              <w:rPr>
                <w:rFonts w:ascii="Times New Roman" w:hAnsi="Times New Roman" w:cs="Times New Roman"/>
                <w:sz w:val="26"/>
                <w:szCs w:val="26"/>
              </w:rPr>
            </w:pPr>
            <w:r>
              <w:rPr>
                <w:rFonts w:ascii="Times New Roman" w:hAnsi="Times New Roman" w:cs="Times New Roman"/>
                <w:sz w:val="26"/>
                <w:szCs w:val="26"/>
              </w:rPr>
              <w:t>Bể điều hòa</w:t>
            </w:r>
          </w:p>
        </w:tc>
        <w:tc>
          <w:tcPr>
            <w:tcW w:w="1600" w:type="dxa"/>
            <w:shd w:val="clear" w:color="auto" w:fill="auto"/>
            <w:vAlign w:val="center"/>
          </w:tcPr>
          <w:p w14:paraId="7ADC1511" w14:textId="77777777" w:rsidR="0068710C" w:rsidRPr="0068710C" w:rsidRDefault="00D151EC"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5 x 3,7 x 4,5</w:t>
            </w:r>
          </w:p>
        </w:tc>
        <w:tc>
          <w:tcPr>
            <w:tcW w:w="1252" w:type="dxa"/>
            <w:shd w:val="clear" w:color="auto" w:fill="auto"/>
            <w:vAlign w:val="center"/>
          </w:tcPr>
          <w:p w14:paraId="68212D60" w14:textId="77777777" w:rsidR="0068710C" w:rsidRPr="0068710C" w:rsidRDefault="00CD309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83,25</w:t>
            </w:r>
          </w:p>
        </w:tc>
        <w:tc>
          <w:tcPr>
            <w:tcW w:w="945" w:type="dxa"/>
            <w:shd w:val="clear" w:color="auto" w:fill="auto"/>
            <w:vAlign w:val="center"/>
          </w:tcPr>
          <w:p w14:paraId="5BD6B3FC"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1</w:t>
            </w:r>
          </w:p>
        </w:tc>
        <w:tc>
          <w:tcPr>
            <w:tcW w:w="2701" w:type="dxa"/>
            <w:shd w:val="clear" w:color="auto" w:fill="auto"/>
            <w:vAlign w:val="center"/>
          </w:tcPr>
          <w:p w14:paraId="56C3AAE7" w14:textId="77777777" w:rsidR="0068710C" w:rsidRPr="0068710C" w:rsidRDefault="00CD3093"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5FF3723F" w14:textId="77777777" w:rsidTr="00D726BC">
        <w:trPr>
          <w:trHeight w:val="379"/>
          <w:jc w:val="center"/>
        </w:trPr>
        <w:tc>
          <w:tcPr>
            <w:tcW w:w="708" w:type="dxa"/>
            <w:shd w:val="clear" w:color="auto" w:fill="auto"/>
            <w:vAlign w:val="center"/>
          </w:tcPr>
          <w:p w14:paraId="7498B217"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4</w:t>
            </w:r>
          </w:p>
        </w:tc>
        <w:tc>
          <w:tcPr>
            <w:tcW w:w="2233" w:type="dxa"/>
            <w:shd w:val="clear" w:color="auto" w:fill="auto"/>
            <w:vAlign w:val="center"/>
          </w:tcPr>
          <w:p w14:paraId="20F50B2D" w14:textId="77777777" w:rsidR="0068710C" w:rsidRPr="0068710C" w:rsidRDefault="00D151EC" w:rsidP="00670248">
            <w:pPr>
              <w:spacing w:before="120" w:after="120" w:line="276" w:lineRule="auto"/>
              <w:rPr>
                <w:rFonts w:ascii="Times New Roman" w:hAnsi="Times New Roman" w:cs="Times New Roman"/>
                <w:sz w:val="26"/>
                <w:szCs w:val="26"/>
              </w:rPr>
            </w:pPr>
            <w:r>
              <w:rPr>
                <w:rFonts w:ascii="Times New Roman" w:hAnsi="Times New Roman" w:cs="Times New Roman"/>
                <w:sz w:val="26"/>
                <w:szCs w:val="26"/>
              </w:rPr>
              <w:t>Bể lắng hóa lý</w:t>
            </w:r>
          </w:p>
        </w:tc>
        <w:tc>
          <w:tcPr>
            <w:tcW w:w="1600" w:type="dxa"/>
            <w:shd w:val="clear" w:color="auto" w:fill="auto"/>
            <w:vAlign w:val="center"/>
          </w:tcPr>
          <w:p w14:paraId="73BA89B2" w14:textId="77777777" w:rsidR="0068710C" w:rsidRPr="0068710C" w:rsidRDefault="00D151EC"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2,5 x 2,5 x 4,5</w:t>
            </w:r>
          </w:p>
        </w:tc>
        <w:tc>
          <w:tcPr>
            <w:tcW w:w="1252" w:type="dxa"/>
            <w:shd w:val="clear" w:color="auto" w:fill="auto"/>
            <w:vAlign w:val="center"/>
          </w:tcPr>
          <w:p w14:paraId="56417563"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28,125</w:t>
            </w:r>
          </w:p>
        </w:tc>
        <w:tc>
          <w:tcPr>
            <w:tcW w:w="945" w:type="dxa"/>
            <w:shd w:val="clear" w:color="auto" w:fill="auto"/>
            <w:vAlign w:val="center"/>
          </w:tcPr>
          <w:p w14:paraId="28413D65"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1</w:t>
            </w:r>
          </w:p>
        </w:tc>
        <w:tc>
          <w:tcPr>
            <w:tcW w:w="2701" w:type="dxa"/>
            <w:shd w:val="clear" w:color="auto" w:fill="auto"/>
            <w:vAlign w:val="center"/>
          </w:tcPr>
          <w:p w14:paraId="69DD0AC7"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12CC1306" w14:textId="77777777" w:rsidTr="00D726BC">
        <w:trPr>
          <w:trHeight w:val="379"/>
          <w:jc w:val="center"/>
        </w:trPr>
        <w:tc>
          <w:tcPr>
            <w:tcW w:w="708" w:type="dxa"/>
            <w:shd w:val="clear" w:color="auto" w:fill="auto"/>
            <w:vAlign w:val="center"/>
          </w:tcPr>
          <w:p w14:paraId="1972C1B1"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5</w:t>
            </w:r>
          </w:p>
        </w:tc>
        <w:tc>
          <w:tcPr>
            <w:tcW w:w="2233" w:type="dxa"/>
            <w:shd w:val="clear" w:color="auto" w:fill="auto"/>
            <w:vAlign w:val="center"/>
          </w:tcPr>
          <w:p w14:paraId="627D5EDE" w14:textId="77777777" w:rsidR="0068710C" w:rsidRPr="0068710C" w:rsidRDefault="00CD3093" w:rsidP="00670248">
            <w:pPr>
              <w:spacing w:before="120" w:after="120" w:line="276" w:lineRule="auto"/>
              <w:rPr>
                <w:rFonts w:ascii="Times New Roman" w:hAnsi="Times New Roman" w:cs="Times New Roman"/>
                <w:sz w:val="26"/>
                <w:szCs w:val="26"/>
              </w:rPr>
            </w:pPr>
            <w:r>
              <w:rPr>
                <w:rFonts w:ascii="Times New Roman" w:hAnsi="Times New Roman" w:cs="Times New Roman"/>
                <w:sz w:val="26"/>
                <w:szCs w:val="26"/>
              </w:rPr>
              <w:t>Bể thiếu khí</w:t>
            </w:r>
          </w:p>
        </w:tc>
        <w:tc>
          <w:tcPr>
            <w:tcW w:w="1600" w:type="dxa"/>
            <w:shd w:val="clear" w:color="auto" w:fill="auto"/>
            <w:vAlign w:val="center"/>
          </w:tcPr>
          <w:p w14:paraId="7EAD53FE" w14:textId="77777777" w:rsidR="0068710C" w:rsidRPr="0068710C" w:rsidRDefault="00CD309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10 x 3,7 x 4,5</w:t>
            </w:r>
          </w:p>
        </w:tc>
        <w:tc>
          <w:tcPr>
            <w:tcW w:w="1252" w:type="dxa"/>
            <w:shd w:val="clear" w:color="auto" w:fill="auto"/>
            <w:vAlign w:val="center"/>
          </w:tcPr>
          <w:p w14:paraId="5A7C464F" w14:textId="77777777" w:rsidR="0068710C" w:rsidRPr="0068710C" w:rsidRDefault="00CD309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166,5</w:t>
            </w:r>
          </w:p>
        </w:tc>
        <w:tc>
          <w:tcPr>
            <w:tcW w:w="945" w:type="dxa"/>
            <w:shd w:val="clear" w:color="auto" w:fill="auto"/>
            <w:vAlign w:val="center"/>
          </w:tcPr>
          <w:p w14:paraId="6CA23B75" w14:textId="77777777" w:rsidR="0068710C" w:rsidRPr="0068710C" w:rsidRDefault="0068710C" w:rsidP="00670248">
            <w:pPr>
              <w:spacing w:before="120" w:after="120" w:line="276" w:lineRule="auto"/>
              <w:jc w:val="center"/>
              <w:rPr>
                <w:rFonts w:ascii="Times New Roman" w:hAnsi="Times New Roman" w:cs="Times New Roman"/>
                <w:sz w:val="26"/>
                <w:szCs w:val="26"/>
              </w:rPr>
            </w:pPr>
          </w:p>
        </w:tc>
        <w:tc>
          <w:tcPr>
            <w:tcW w:w="2701" w:type="dxa"/>
            <w:shd w:val="clear" w:color="auto" w:fill="auto"/>
            <w:vAlign w:val="center"/>
          </w:tcPr>
          <w:p w14:paraId="26CFF3E3" w14:textId="77777777" w:rsidR="0068710C" w:rsidRPr="0068710C" w:rsidRDefault="00CD3093"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6C8AC753" w14:textId="77777777" w:rsidTr="00D726BC">
        <w:trPr>
          <w:trHeight w:val="387"/>
          <w:jc w:val="center"/>
        </w:trPr>
        <w:tc>
          <w:tcPr>
            <w:tcW w:w="708" w:type="dxa"/>
            <w:shd w:val="clear" w:color="auto" w:fill="auto"/>
            <w:vAlign w:val="center"/>
          </w:tcPr>
          <w:p w14:paraId="3A029290"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6</w:t>
            </w:r>
          </w:p>
        </w:tc>
        <w:tc>
          <w:tcPr>
            <w:tcW w:w="2233" w:type="dxa"/>
            <w:shd w:val="clear" w:color="auto" w:fill="auto"/>
            <w:vAlign w:val="center"/>
          </w:tcPr>
          <w:p w14:paraId="0FBD7FCC" w14:textId="77777777" w:rsidR="0068710C" w:rsidRPr="0068710C" w:rsidRDefault="00CD3093" w:rsidP="00670248">
            <w:pPr>
              <w:spacing w:before="120" w:after="120" w:line="276" w:lineRule="auto"/>
              <w:rPr>
                <w:rFonts w:ascii="Times New Roman" w:hAnsi="Times New Roman" w:cs="Times New Roman"/>
                <w:sz w:val="26"/>
                <w:szCs w:val="26"/>
              </w:rPr>
            </w:pPr>
            <w:r>
              <w:rPr>
                <w:rFonts w:ascii="Times New Roman" w:hAnsi="Times New Roman" w:cs="Times New Roman"/>
                <w:sz w:val="26"/>
                <w:szCs w:val="26"/>
              </w:rPr>
              <w:t>Bể hiếu khí</w:t>
            </w:r>
          </w:p>
        </w:tc>
        <w:tc>
          <w:tcPr>
            <w:tcW w:w="1600" w:type="dxa"/>
            <w:shd w:val="clear" w:color="auto" w:fill="auto"/>
            <w:vAlign w:val="center"/>
          </w:tcPr>
          <w:p w14:paraId="73DC74A5"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12,72 x 3,5 x 4,5</w:t>
            </w:r>
          </w:p>
        </w:tc>
        <w:tc>
          <w:tcPr>
            <w:tcW w:w="1252" w:type="dxa"/>
            <w:shd w:val="clear" w:color="auto" w:fill="auto"/>
            <w:vAlign w:val="center"/>
          </w:tcPr>
          <w:p w14:paraId="6B73DF57"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200,34</w:t>
            </w:r>
          </w:p>
        </w:tc>
        <w:tc>
          <w:tcPr>
            <w:tcW w:w="945" w:type="dxa"/>
            <w:shd w:val="clear" w:color="auto" w:fill="auto"/>
            <w:vAlign w:val="center"/>
          </w:tcPr>
          <w:p w14:paraId="574C011E"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1</w:t>
            </w:r>
          </w:p>
        </w:tc>
        <w:tc>
          <w:tcPr>
            <w:tcW w:w="2701" w:type="dxa"/>
            <w:shd w:val="clear" w:color="auto" w:fill="auto"/>
            <w:vAlign w:val="center"/>
          </w:tcPr>
          <w:p w14:paraId="19D3C720"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3BD30C4A" w14:textId="77777777" w:rsidTr="00D726BC">
        <w:trPr>
          <w:trHeight w:val="387"/>
          <w:jc w:val="center"/>
        </w:trPr>
        <w:tc>
          <w:tcPr>
            <w:tcW w:w="708" w:type="dxa"/>
            <w:shd w:val="clear" w:color="auto" w:fill="auto"/>
            <w:vAlign w:val="center"/>
          </w:tcPr>
          <w:p w14:paraId="230DBDE8"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7</w:t>
            </w:r>
          </w:p>
        </w:tc>
        <w:tc>
          <w:tcPr>
            <w:tcW w:w="2233" w:type="dxa"/>
            <w:shd w:val="clear" w:color="auto" w:fill="auto"/>
            <w:vAlign w:val="center"/>
          </w:tcPr>
          <w:p w14:paraId="613B1F68" w14:textId="77777777" w:rsidR="0068710C" w:rsidRPr="0068710C" w:rsidRDefault="00CD3093" w:rsidP="00670248">
            <w:pPr>
              <w:spacing w:before="120" w:after="120" w:line="276" w:lineRule="auto"/>
              <w:rPr>
                <w:rFonts w:ascii="Times New Roman" w:hAnsi="Times New Roman" w:cs="Times New Roman"/>
                <w:sz w:val="26"/>
                <w:szCs w:val="26"/>
                <w:lang w:eastAsia="ko-KR"/>
              </w:rPr>
            </w:pPr>
            <w:r>
              <w:rPr>
                <w:rFonts w:ascii="Times New Roman" w:hAnsi="Times New Roman" w:cs="Times New Roman"/>
                <w:sz w:val="26"/>
                <w:szCs w:val="26"/>
                <w:lang w:eastAsia="ko-KR"/>
              </w:rPr>
              <w:t>Bể lắng sinh học</w:t>
            </w:r>
          </w:p>
        </w:tc>
        <w:tc>
          <w:tcPr>
            <w:tcW w:w="1600" w:type="dxa"/>
            <w:shd w:val="clear" w:color="auto" w:fill="auto"/>
            <w:vAlign w:val="center"/>
          </w:tcPr>
          <w:p w14:paraId="3430C67A"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3,78 x 3,5 x 4,5</w:t>
            </w:r>
          </w:p>
        </w:tc>
        <w:tc>
          <w:tcPr>
            <w:tcW w:w="1252" w:type="dxa"/>
            <w:shd w:val="clear" w:color="auto" w:fill="auto"/>
            <w:vAlign w:val="center"/>
          </w:tcPr>
          <w:p w14:paraId="4E3B0D29"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59,535</w:t>
            </w:r>
          </w:p>
        </w:tc>
        <w:tc>
          <w:tcPr>
            <w:tcW w:w="945" w:type="dxa"/>
            <w:shd w:val="clear" w:color="auto" w:fill="auto"/>
            <w:vAlign w:val="center"/>
          </w:tcPr>
          <w:p w14:paraId="4A74CBBD" w14:textId="77777777" w:rsidR="0068710C" w:rsidRPr="0068710C" w:rsidRDefault="0068710C" w:rsidP="00670248">
            <w:pPr>
              <w:spacing w:before="120" w:after="120" w:line="276" w:lineRule="auto"/>
              <w:jc w:val="center"/>
              <w:rPr>
                <w:rFonts w:ascii="Times New Roman" w:hAnsi="Times New Roman" w:cs="Times New Roman"/>
                <w:sz w:val="26"/>
                <w:szCs w:val="26"/>
                <w:lang w:eastAsia="ko-KR"/>
              </w:rPr>
            </w:pPr>
            <w:r w:rsidRPr="0068710C">
              <w:rPr>
                <w:rFonts w:ascii="Times New Roman" w:hAnsi="Times New Roman" w:cs="Times New Roman"/>
                <w:sz w:val="26"/>
                <w:szCs w:val="26"/>
                <w:lang w:eastAsia="ko-KR"/>
              </w:rPr>
              <w:t>1</w:t>
            </w:r>
          </w:p>
        </w:tc>
        <w:tc>
          <w:tcPr>
            <w:tcW w:w="2701" w:type="dxa"/>
            <w:shd w:val="clear" w:color="auto" w:fill="auto"/>
            <w:vAlign w:val="center"/>
          </w:tcPr>
          <w:p w14:paraId="7DB8F66F"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4A85EE68" w14:textId="77777777" w:rsidTr="00D726BC">
        <w:trPr>
          <w:trHeight w:val="387"/>
          <w:jc w:val="center"/>
        </w:trPr>
        <w:tc>
          <w:tcPr>
            <w:tcW w:w="708" w:type="dxa"/>
            <w:shd w:val="clear" w:color="auto" w:fill="auto"/>
            <w:vAlign w:val="center"/>
          </w:tcPr>
          <w:p w14:paraId="2A8B586A" w14:textId="77777777" w:rsidR="0068710C" w:rsidRPr="0068710C" w:rsidRDefault="00CD309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lang w:eastAsia="ko-KR"/>
              </w:rPr>
              <w:t>8</w:t>
            </w:r>
          </w:p>
        </w:tc>
        <w:tc>
          <w:tcPr>
            <w:tcW w:w="2233" w:type="dxa"/>
            <w:shd w:val="clear" w:color="auto" w:fill="auto"/>
            <w:vAlign w:val="center"/>
          </w:tcPr>
          <w:p w14:paraId="3ECB92B4" w14:textId="77777777" w:rsidR="0068710C" w:rsidRPr="0068710C" w:rsidRDefault="00CD3093" w:rsidP="00670248">
            <w:pPr>
              <w:spacing w:before="120" w:after="120" w:line="276" w:lineRule="auto"/>
              <w:rPr>
                <w:rFonts w:ascii="Times New Roman" w:hAnsi="Times New Roman" w:cs="Times New Roman"/>
                <w:sz w:val="26"/>
                <w:szCs w:val="26"/>
              </w:rPr>
            </w:pPr>
            <w:r>
              <w:rPr>
                <w:rFonts w:ascii="Times New Roman" w:hAnsi="Times New Roman" w:cs="Times New Roman"/>
                <w:sz w:val="26"/>
                <w:szCs w:val="26"/>
              </w:rPr>
              <w:t>Bể khử trùng</w:t>
            </w:r>
          </w:p>
        </w:tc>
        <w:tc>
          <w:tcPr>
            <w:tcW w:w="1600" w:type="dxa"/>
            <w:shd w:val="clear" w:color="auto" w:fill="auto"/>
            <w:vAlign w:val="center"/>
          </w:tcPr>
          <w:p w14:paraId="22C7E613"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3,5 x 1 x 4,5</w:t>
            </w:r>
          </w:p>
        </w:tc>
        <w:tc>
          <w:tcPr>
            <w:tcW w:w="1252" w:type="dxa"/>
            <w:shd w:val="clear" w:color="auto" w:fill="auto"/>
            <w:vAlign w:val="center"/>
          </w:tcPr>
          <w:p w14:paraId="69D222D8"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15,75</w:t>
            </w:r>
          </w:p>
        </w:tc>
        <w:tc>
          <w:tcPr>
            <w:tcW w:w="945" w:type="dxa"/>
            <w:shd w:val="clear" w:color="auto" w:fill="auto"/>
            <w:vAlign w:val="center"/>
          </w:tcPr>
          <w:p w14:paraId="3D8F9E4C"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1</w:t>
            </w:r>
          </w:p>
        </w:tc>
        <w:tc>
          <w:tcPr>
            <w:tcW w:w="2701" w:type="dxa"/>
            <w:shd w:val="clear" w:color="auto" w:fill="auto"/>
            <w:vAlign w:val="center"/>
          </w:tcPr>
          <w:p w14:paraId="49B89DAE"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BTCT, Silka chống thấm</w:t>
            </w:r>
          </w:p>
        </w:tc>
      </w:tr>
      <w:tr w:rsidR="0068710C" w:rsidRPr="0068710C" w14:paraId="011C7965" w14:textId="77777777" w:rsidTr="00D726BC">
        <w:trPr>
          <w:trHeight w:val="203"/>
          <w:jc w:val="center"/>
        </w:trPr>
        <w:tc>
          <w:tcPr>
            <w:tcW w:w="708" w:type="dxa"/>
            <w:shd w:val="clear" w:color="auto" w:fill="auto"/>
            <w:vAlign w:val="center"/>
          </w:tcPr>
          <w:p w14:paraId="0F17EF97"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lang w:eastAsia="ko-KR"/>
              </w:rPr>
              <w:t>9</w:t>
            </w:r>
          </w:p>
        </w:tc>
        <w:tc>
          <w:tcPr>
            <w:tcW w:w="2233" w:type="dxa"/>
            <w:shd w:val="clear" w:color="auto" w:fill="auto"/>
            <w:vAlign w:val="center"/>
          </w:tcPr>
          <w:p w14:paraId="244F253C" w14:textId="77777777" w:rsidR="0068710C" w:rsidRPr="0068710C" w:rsidRDefault="0068710C" w:rsidP="00670248">
            <w:pPr>
              <w:spacing w:before="120" w:after="120" w:line="276" w:lineRule="auto"/>
              <w:rPr>
                <w:rFonts w:ascii="Times New Roman" w:hAnsi="Times New Roman" w:cs="Times New Roman"/>
                <w:sz w:val="26"/>
                <w:szCs w:val="26"/>
              </w:rPr>
            </w:pPr>
            <w:r w:rsidRPr="0068710C">
              <w:rPr>
                <w:rFonts w:ascii="Times New Roman" w:hAnsi="Times New Roman" w:cs="Times New Roman"/>
                <w:sz w:val="26"/>
                <w:szCs w:val="26"/>
              </w:rPr>
              <w:t xml:space="preserve">Hồ sinh học </w:t>
            </w:r>
          </w:p>
        </w:tc>
        <w:tc>
          <w:tcPr>
            <w:tcW w:w="1600" w:type="dxa"/>
            <w:shd w:val="clear" w:color="auto" w:fill="auto"/>
            <w:vAlign w:val="center"/>
          </w:tcPr>
          <w:p w14:paraId="0B543D2D" w14:textId="77777777" w:rsidR="0068710C" w:rsidRPr="0068710C" w:rsidRDefault="00CD3093" w:rsidP="00670248">
            <w:pPr>
              <w:spacing w:before="120" w:after="120" w:line="276" w:lineRule="auto"/>
              <w:jc w:val="center"/>
              <w:rPr>
                <w:rFonts w:ascii="Times New Roman" w:hAnsi="Times New Roman" w:cs="Times New Roman"/>
                <w:sz w:val="26"/>
                <w:szCs w:val="26"/>
                <w:lang w:eastAsia="ko-KR"/>
              </w:rPr>
            </w:pPr>
            <w:r>
              <w:rPr>
                <w:rFonts w:ascii="Times New Roman" w:hAnsi="Times New Roman" w:cs="Times New Roman"/>
                <w:sz w:val="26"/>
                <w:szCs w:val="26"/>
              </w:rPr>
              <w:t>30x 57 x 5</w:t>
            </w:r>
          </w:p>
        </w:tc>
        <w:tc>
          <w:tcPr>
            <w:tcW w:w="1252" w:type="dxa"/>
            <w:shd w:val="clear" w:color="auto" w:fill="auto"/>
            <w:vAlign w:val="center"/>
          </w:tcPr>
          <w:p w14:paraId="39BB9AAD" w14:textId="77777777" w:rsidR="0068710C" w:rsidRPr="0068710C" w:rsidRDefault="00CD3093"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8.550</w:t>
            </w:r>
          </w:p>
        </w:tc>
        <w:tc>
          <w:tcPr>
            <w:tcW w:w="945" w:type="dxa"/>
            <w:shd w:val="clear" w:color="auto" w:fill="auto"/>
            <w:vAlign w:val="center"/>
          </w:tcPr>
          <w:p w14:paraId="6D29A295" w14:textId="77777777" w:rsidR="0068710C" w:rsidRPr="0068710C" w:rsidRDefault="005768CB" w:rsidP="0067024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701" w:type="dxa"/>
            <w:shd w:val="clear" w:color="auto" w:fill="auto"/>
            <w:vAlign w:val="center"/>
          </w:tcPr>
          <w:p w14:paraId="714F0FC2" w14:textId="77777777" w:rsidR="0068710C" w:rsidRPr="0068710C" w:rsidRDefault="0068710C" w:rsidP="00670248">
            <w:pPr>
              <w:spacing w:before="120" w:after="120" w:line="276" w:lineRule="auto"/>
              <w:jc w:val="center"/>
              <w:rPr>
                <w:rFonts w:ascii="Times New Roman" w:hAnsi="Times New Roman" w:cs="Times New Roman"/>
                <w:sz w:val="26"/>
                <w:szCs w:val="26"/>
              </w:rPr>
            </w:pPr>
            <w:r w:rsidRPr="0068710C">
              <w:rPr>
                <w:rFonts w:ascii="Times New Roman" w:hAnsi="Times New Roman" w:cs="Times New Roman"/>
                <w:sz w:val="26"/>
                <w:szCs w:val="26"/>
              </w:rPr>
              <w:t>Hồ đất, lót bạt HDPE</w:t>
            </w:r>
          </w:p>
        </w:tc>
      </w:tr>
    </w:tbl>
    <w:p w14:paraId="3C69CB2B" w14:textId="77777777" w:rsidR="006163E1" w:rsidRDefault="00D726BC" w:rsidP="002D3069">
      <w:pPr>
        <w:pStyle w:val="ND"/>
        <w:rPr>
          <w:b/>
          <w:lang w:val="es-CL"/>
        </w:rPr>
      </w:pPr>
      <w:bookmarkStart w:id="107" w:name="_Toc96337254"/>
      <w:r w:rsidRPr="00D726BC">
        <w:rPr>
          <w:lang w:val="es-CL"/>
        </w:rPr>
        <w:t>Trong quá trình vận hành hệ thống xử lý nước thải, công ty có sử dụng một số loại hóa chất</w:t>
      </w:r>
      <w:bookmarkEnd w:id="107"/>
    </w:p>
    <w:p w14:paraId="41A4024B" w14:textId="08323F32" w:rsidR="006163E1" w:rsidRPr="00D726BC" w:rsidRDefault="006163E1" w:rsidP="002D3069">
      <w:pPr>
        <w:pStyle w:val="Bng"/>
        <w:rPr>
          <w:kern w:val="24"/>
          <w:lang w:eastAsia="ko-KR"/>
        </w:rPr>
      </w:pPr>
      <w:bookmarkStart w:id="108" w:name="_Toc96345049"/>
      <w:bookmarkStart w:id="109" w:name="_Toc96345143"/>
      <w:bookmarkStart w:id="110" w:name="_Toc105062692"/>
      <w:bookmarkStart w:id="111" w:name="_Toc113366288"/>
      <w:r w:rsidRPr="00D726BC">
        <w:t>Bảng 3.2</w:t>
      </w:r>
      <w:r w:rsidR="002D3069">
        <w:t>.</w:t>
      </w:r>
      <w:r w:rsidRPr="00D726BC">
        <w:t xml:space="preserve"> Các loại hóa chất sử dụng trong quá trình vận hành hệ thống xử lý nước thải</w:t>
      </w:r>
      <w:bookmarkEnd w:id="108"/>
      <w:bookmarkEnd w:id="109"/>
      <w:bookmarkEnd w:id="110"/>
      <w:bookmarkEnd w:id="111"/>
    </w:p>
    <w:tbl>
      <w:tblPr>
        <w:tblStyle w:val="TableGrid"/>
        <w:tblW w:w="5208" w:type="pct"/>
        <w:tblLook w:val="04A0" w:firstRow="1" w:lastRow="0" w:firstColumn="1" w:lastColumn="0" w:noHBand="0" w:noVBand="1"/>
      </w:tblPr>
      <w:tblGrid>
        <w:gridCol w:w="549"/>
        <w:gridCol w:w="5073"/>
        <w:gridCol w:w="3817"/>
      </w:tblGrid>
      <w:tr w:rsidR="006163E1" w:rsidRPr="00D726BC" w14:paraId="77568ED5" w14:textId="77777777" w:rsidTr="002D3069">
        <w:trPr>
          <w:trHeight w:val="267"/>
        </w:trPr>
        <w:tc>
          <w:tcPr>
            <w:tcW w:w="291" w:type="pct"/>
            <w:noWrap/>
            <w:hideMark/>
          </w:tcPr>
          <w:p w14:paraId="4BF8DC19" w14:textId="01CCE678" w:rsidR="006163E1" w:rsidRPr="00D726BC" w:rsidRDefault="002D3069" w:rsidP="004C6E30">
            <w:pPr>
              <w:spacing w:line="276"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Stt</w:t>
            </w:r>
          </w:p>
        </w:tc>
        <w:tc>
          <w:tcPr>
            <w:tcW w:w="2687" w:type="pct"/>
            <w:noWrap/>
            <w:hideMark/>
          </w:tcPr>
          <w:p w14:paraId="252097A8" w14:textId="77777777" w:rsidR="006163E1" w:rsidRPr="00D726BC" w:rsidRDefault="006163E1" w:rsidP="004C6E30">
            <w:pPr>
              <w:spacing w:line="276" w:lineRule="auto"/>
              <w:jc w:val="center"/>
              <w:rPr>
                <w:rFonts w:ascii="Times New Roman" w:hAnsi="Times New Roman" w:cs="Times New Roman"/>
                <w:b/>
                <w:bCs/>
                <w:color w:val="000000"/>
                <w:sz w:val="26"/>
                <w:szCs w:val="26"/>
              </w:rPr>
            </w:pPr>
            <w:r w:rsidRPr="00D726BC">
              <w:rPr>
                <w:rFonts w:ascii="Times New Roman" w:hAnsi="Times New Roman" w:cs="Times New Roman"/>
                <w:b/>
                <w:bCs/>
                <w:color w:val="000000"/>
                <w:sz w:val="26"/>
                <w:szCs w:val="26"/>
              </w:rPr>
              <w:t>Hóa chất</w:t>
            </w:r>
          </w:p>
        </w:tc>
        <w:tc>
          <w:tcPr>
            <w:tcW w:w="2023" w:type="pct"/>
            <w:hideMark/>
          </w:tcPr>
          <w:p w14:paraId="6E66C312" w14:textId="77777777" w:rsidR="006163E1" w:rsidRPr="00D726BC" w:rsidRDefault="006163E1" w:rsidP="004C6E30">
            <w:pPr>
              <w:spacing w:line="276" w:lineRule="auto"/>
              <w:jc w:val="center"/>
              <w:rPr>
                <w:rFonts w:ascii="Times New Roman" w:hAnsi="Times New Roman" w:cs="Times New Roman"/>
                <w:b/>
                <w:bCs/>
                <w:color w:val="000000"/>
                <w:sz w:val="26"/>
                <w:szCs w:val="26"/>
              </w:rPr>
            </w:pPr>
            <w:r w:rsidRPr="00D726BC">
              <w:rPr>
                <w:rFonts w:ascii="Times New Roman" w:hAnsi="Times New Roman" w:cs="Times New Roman"/>
                <w:b/>
                <w:bCs/>
                <w:color w:val="000000"/>
                <w:sz w:val="26"/>
                <w:szCs w:val="26"/>
              </w:rPr>
              <w:t>Lượng hóa chất/ngày (kg/ngày)</w:t>
            </w:r>
          </w:p>
        </w:tc>
      </w:tr>
      <w:tr w:rsidR="006163E1" w:rsidRPr="00D726BC" w14:paraId="7A7223FF" w14:textId="77777777" w:rsidTr="002D3069">
        <w:trPr>
          <w:trHeight w:val="267"/>
        </w:trPr>
        <w:tc>
          <w:tcPr>
            <w:tcW w:w="291" w:type="pct"/>
            <w:noWrap/>
          </w:tcPr>
          <w:p w14:paraId="4EB286FA"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1</w:t>
            </w:r>
          </w:p>
        </w:tc>
        <w:tc>
          <w:tcPr>
            <w:tcW w:w="2687" w:type="pct"/>
            <w:noWrap/>
          </w:tcPr>
          <w:p w14:paraId="31F0F991" w14:textId="77777777" w:rsidR="006163E1" w:rsidRPr="00D726BC" w:rsidRDefault="006163E1" w:rsidP="004C6E30">
            <w:pPr>
              <w:spacing w:line="276" w:lineRule="auto"/>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PAC</w:t>
            </w:r>
          </w:p>
        </w:tc>
        <w:tc>
          <w:tcPr>
            <w:tcW w:w="2023" w:type="pct"/>
          </w:tcPr>
          <w:p w14:paraId="04A2F3DD"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4,5</w:t>
            </w:r>
          </w:p>
        </w:tc>
      </w:tr>
      <w:tr w:rsidR="006163E1" w:rsidRPr="00D726BC" w14:paraId="238F2C40" w14:textId="77777777" w:rsidTr="002D3069">
        <w:trPr>
          <w:trHeight w:val="267"/>
        </w:trPr>
        <w:tc>
          <w:tcPr>
            <w:tcW w:w="291" w:type="pct"/>
            <w:noWrap/>
          </w:tcPr>
          <w:p w14:paraId="07DBEF1E"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2</w:t>
            </w:r>
          </w:p>
        </w:tc>
        <w:tc>
          <w:tcPr>
            <w:tcW w:w="2687" w:type="pct"/>
            <w:noWrap/>
          </w:tcPr>
          <w:p w14:paraId="1B710095" w14:textId="77777777" w:rsidR="006163E1" w:rsidRPr="00D726BC" w:rsidRDefault="006163E1" w:rsidP="004C6E30">
            <w:pPr>
              <w:spacing w:line="276" w:lineRule="auto"/>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Polymer</w:t>
            </w:r>
          </w:p>
        </w:tc>
        <w:tc>
          <w:tcPr>
            <w:tcW w:w="2023" w:type="pct"/>
          </w:tcPr>
          <w:p w14:paraId="59300DD3"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1,5</w:t>
            </w:r>
          </w:p>
        </w:tc>
      </w:tr>
      <w:tr w:rsidR="006163E1" w:rsidRPr="00D726BC" w14:paraId="33EA84BD" w14:textId="77777777" w:rsidTr="002D3069">
        <w:trPr>
          <w:trHeight w:val="267"/>
        </w:trPr>
        <w:tc>
          <w:tcPr>
            <w:tcW w:w="291" w:type="pct"/>
            <w:noWrap/>
          </w:tcPr>
          <w:p w14:paraId="46A1497F"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3</w:t>
            </w:r>
          </w:p>
        </w:tc>
        <w:tc>
          <w:tcPr>
            <w:tcW w:w="2687" w:type="pct"/>
            <w:noWrap/>
          </w:tcPr>
          <w:p w14:paraId="348D7A75" w14:textId="77777777" w:rsidR="006163E1" w:rsidRPr="00D726BC" w:rsidRDefault="006163E1" w:rsidP="004C6E30">
            <w:pPr>
              <w:spacing w:line="276" w:lineRule="auto"/>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NaOH</w:t>
            </w:r>
          </w:p>
        </w:tc>
        <w:tc>
          <w:tcPr>
            <w:tcW w:w="2023" w:type="pct"/>
          </w:tcPr>
          <w:p w14:paraId="329FB4DE" w14:textId="77777777" w:rsidR="006163E1" w:rsidRPr="00D726BC" w:rsidRDefault="006163E1" w:rsidP="004C6E30">
            <w:pPr>
              <w:spacing w:line="276" w:lineRule="auto"/>
              <w:jc w:val="center"/>
              <w:rPr>
                <w:rFonts w:ascii="Times New Roman" w:hAnsi="Times New Roman" w:cs="Times New Roman"/>
                <w:bCs/>
                <w:color w:val="000000"/>
                <w:sz w:val="26"/>
                <w:szCs w:val="26"/>
              </w:rPr>
            </w:pPr>
            <w:r w:rsidRPr="00D726BC">
              <w:rPr>
                <w:rFonts w:ascii="Times New Roman" w:hAnsi="Times New Roman" w:cs="Times New Roman"/>
                <w:bCs/>
                <w:color w:val="000000"/>
                <w:sz w:val="26"/>
                <w:szCs w:val="26"/>
              </w:rPr>
              <w:t>1</w:t>
            </w:r>
          </w:p>
        </w:tc>
      </w:tr>
      <w:tr w:rsidR="006163E1" w:rsidRPr="00D726BC" w14:paraId="6A425EF7" w14:textId="77777777" w:rsidTr="002D3069">
        <w:trPr>
          <w:trHeight w:val="183"/>
        </w:trPr>
        <w:tc>
          <w:tcPr>
            <w:tcW w:w="291" w:type="pct"/>
            <w:noWrap/>
            <w:hideMark/>
          </w:tcPr>
          <w:p w14:paraId="46F30334" w14:textId="77777777" w:rsidR="006163E1" w:rsidRPr="00D726BC" w:rsidRDefault="006163E1" w:rsidP="004C6E30">
            <w:pPr>
              <w:spacing w:line="276" w:lineRule="auto"/>
              <w:jc w:val="center"/>
              <w:rPr>
                <w:rFonts w:ascii="Times New Roman" w:hAnsi="Times New Roman" w:cs="Times New Roman"/>
                <w:color w:val="000000"/>
                <w:sz w:val="26"/>
                <w:szCs w:val="26"/>
              </w:rPr>
            </w:pPr>
            <w:r w:rsidRPr="00D726BC">
              <w:rPr>
                <w:rFonts w:ascii="Times New Roman" w:hAnsi="Times New Roman" w:cs="Times New Roman"/>
                <w:color w:val="000000"/>
                <w:sz w:val="26"/>
                <w:szCs w:val="26"/>
              </w:rPr>
              <w:t>4</w:t>
            </w:r>
          </w:p>
        </w:tc>
        <w:tc>
          <w:tcPr>
            <w:tcW w:w="2687" w:type="pct"/>
            <w:noWrap/>
            <w:hideMark/>
          </w:tcPr>
          <w:p w14:paraId="73CEB2BC" w14:textId="77777777" w:rsidR="006163E1" w:rsidRPr="00D726BC" w:rsidRDefault="006163E1" w:rsidP="004C6E30">
            <w:pPr>
              <w:spacing w:line="276" w:lineRule="auto"/>
              <w:rPr>
                <w:rFonts w:ascii="Times New Roman" w:hAnsi="Times New Roman" w:cs="Times New Roman"/>
                <w:color w:val="000000"/>
                <w:sz w:val="26"/>
                <w:szCs w:val="26"/>
              </w:rPr>
            </w:pPr>
            <w:r w:rsidRPr="00D726BC">
              <w:rPr>
                <w:rFonts w:ascii="Times New Roman" w:hAnsi="Times New Roman" w:cs="Times New Roman"/>
                <w:color w:val="000000"/>
                <w:sz w:val="26"/>
                <w:szCs w:val="26"/>
              </w:rPr>
              <w:t>NaOCl</w:t>
            </w:r>
          </w:p>
        </w:tc>
        <w:tc>
          <w:tcPr>
            <w:tcW w:w="2023" w:type="pct"/>
            <w:noWrap/>
            <w:hideMark/>
          </w:tcPr>
          <w:p w14:paraId="5BABD620" w14:textId="77777777" w:rsidR="006163E1" w:rsidRPr="00D726BC" w:rsidRDefault="006163E1" w:rsidP="004C6E30">
            <w:pPr>
              <w:spacing w:line="276" w:lineRule="auto"/>
              <w:jc w:val="center"/>
              <w:rPr>
                <w:rFonts w:ascii="Times New Roman" w:hAnsi="Times New Roman" w:cs="Times New Roman"/>
                <w:color w:val="000000"/>
                <w:sz w:val="26"/>
                <w:szCs w:val="26"/>
              </w:rPr>
            </w:pPr>
            <w:r w:rsidRPr="00D726BC">
              <w:rPr>
                <w:rFonts w:ascii="Times New Roman" w:hAnsi="Times New Roman" w:cs="Times New Roman"/>
                <w:color w:val="000000"/>
                <w:sz w:val="26"/>
                <w:szCs w:val="26"/>
              </w:rPr>
              <w:t>3</w:t>
            </w:r>
          </w:p>
        </w:tc>
      </w:tr>
    </w:tbl>
    <w:p w14:paraId="0F4225AA" w14:textId="77777777" w:rsidR="00092C0A" w:rsidRDefault="00D726BC" w:rsidP="002D3069">
      <w:pPr>
        <w:pStyle w:val="ND"/>
        <w:rPr>
          <w:lang w:val="es-CL"/>
        </w:rPr>
      </w:pPr>
      <w:bookmarkStart w:id="112" w:name="_Toc96337255"/>
      <w:r w:rsidRPr="00D726BC">
        <w:rPr>
          <w:lang w:val="es-CL"/>
        </w:rPr>
        <w:t>Công ty đã lắp đặt công tơ điện riêng để theo dõi mức tiêu hao điện năng trong quá trình vận hành hệ thống xử lý nước thải.</w:t>
      </w:r>
      <w:bookmarkEnd w:id="112"/>
    </w:p>
    <w:p w14:paraId="4D80A570" w14:textId="77777777" w:rsidR="002D3069" w:rsidRDefault="002D3069" w:rsidP="002D3069">
      <w:pPr>
        <w:pStyle w:val="ND"/>
        <w:rPr>
          <w:lang w:val="es-CL"/>
        </w:rPr>
      </w:pPr>
    </w:p>
    <w:p w14:paraId="3A7809C3" w14:textId="77777777" w:rsidR="002D3069" w:rsidRDefault="002D3069" w:rsidP="002D3069">
      <w:pPr>
        <w:pStyle w:val="ND"/>
        <w:rPr>
          <w:b/>
          <w:lang w:val="es-CL"/>
        </w:rPr>
      </w:pPr>
    </w:p>
    <w:p w14:paraId="77ABAEDD" w14:textId="77777777" w:rsidR="00092C0A" w:rsidRPr="006378DF" w:rsidRDefault="00092C0A" w:rsidP="002D3069">
      <w:pPr>
        <w:pStyle w:val="HOATHI"/>
        <w:rPr>
          <w:kern w:val="24"/>
        </w:rPr>
      </w:pPr>
      <w:r w:rsidRPr="006378DF">
        <w:rPr>
          <w:lang w:eastAsia="ko-KR"/>
        </w:rPr>
        <w:lastRenderedPageBreak/>
        <w:t xml:space="preserve">Phương án tưới: </w:t>
      </w:r>
    </w:p>
    <w:p w14:paraId="106058C3" w14:textId="77777777" w:rsidR="001E2C62" w:rsidRPr="004C6E30" w:rsidRDefault="001E2C62" w:rsidP="002D3069">
      <w:pPr>
        <w:pStyle w:val="ND"/>
      </w:pPr>
      <w:r w:rsidRPr="004C6E30">
        <w:rPr>
          <w:i/>
        </w:rPr>
        <w:t>Tính toán nhu cầu tưới</w:t>
      </w:r>
      <w:r w:rsidRPr="004C6E30">
        <w:rPr>
          <w:i/>
          <w:lang w:val="vi-VN"/>
        </w:rPr>
        <w:t xml:space="preserve">: </w:t>
      </w:r>
      <w:r w:rsidRPr="004C6E30">
        <w:rPr>
          <w:lang w:val="vi-VN"/>
        </w:rPr>
        <w:t xml:space="preserve">Chủ đầu tư sẽ tận dụng </w:t>
      </w:r>
      <w:r w:rsidRPr="004C6E30">
        <w:t>lượng</w:t>
      </w:r>
      <w:r w:rsidRPr="004C6E30">
        <w:rPr>
          <w:lang w:val="vi-VN"/>
        </w:rPr>
        <w:t xml:space="preserve"> nước </w:t>
      </w:r>
      <w:r w:rsidRPr="004C6E30">
        <w:t xml:space="preserve">thải sau xử lý </w:t>
      </w:r>
      <w:r w:rsidRPr="004C6E30">
        <w:rPr>
          <w:lang w:val="vi-VN"/>
        </w:rPr>
        <w:t xml:space="preserve">để tưới </w:t>
      </w:r>
      <w:r w:rsidRPr="004C6E30">
        <w:t xml:space="preserve">cây xanh và cao su trong dự án với tổng diện tích là </w:t>
      </w:r>
      <w:r w:rsidR="00877E3B">
        <w:t xml:space="preserve">55.000 </w:t>
      </w:r>
      <w:r w:rsidRPr="004C6E30">
        <w:t>m</w:t>
      </w:r>
      <w:r w:rsidRPr="004C6E30">
        <w:rPr>
          <w:vertAlign w:val="superscript"/>
        </w:rPr>
        <w:t>2</w:t>
      </w:r>
      <w:r w:rsidR="006D5228" w:rsidRPr="004C6E30">
        <w:t>.</w:t>
      </w:r>
      <w:r w:rsidR="00AB384C">
        <w:t xml:space="preserve"> </w:t>
      </w:r>
      <w:r w:rsidR="00513F84" w:rsidRPr="004C6E30">
        <w:t>Trong đó diện tích cây xanh</w:t>
      </w:r>
      <w:r w:rsidR="00877E3B">
        <w:t xml:space="preserve"> và thảm cỏ</w:t>
      </w:r>
      <w:r w:rsidR="00513F84" w:rsidRPr="004C6E30">
        <w:t xml:space="preserve"> là </w:t>
      </w:r>
      <w:r w:rsidR="00877E3B">
        <w:t>15.000</w:t>
      </w:r>
      <w:r w:rsidR="00513F84" w:rsidRPr="004C6E30">
        <w:t xml:space="preserve"> m</w:t>
      </w:r>
      <w:r w:rsidR="00513F84" w:rsidRPr="004C6E30">
        <w:rPr>
          <w:vertAlign w:val="superscript"/>
        </w:rPr>
        <w:t>2</w:t>
      </w:r>
      <w:r w:rsidR="00513F84" w:rsidRPr="004C6E30">
        <w:t>, cây cao su diệ</w:t>
      </w:r>
      <w:r w:rsidR="00EF63EF" w:rsidRPr="004C6E30">
        <w:t xml:space="preserve">n tích là </w:t>
      </w:r>
      <w:r w:rsidR="00877E3B">
        <w:t>40.000</w:t>
      </w:r>
      <w:r w:rsidR="00513F84" w:rsidRPr="004C6E30">
        <w:t xml:space="preserve"> m</w:t>
      </w:r>
      <w:r w:rsidR="00513F84" w:rsidRPr="004C6E30">
        <w:rPr>
          <w:vertAlign w:val="superscript"/>
        </w:rPr>
        <w:t>2</w:t>
      </w:r>
      <w:r w:rsidR="006D5228" w:rsidRPr="004C6E30">
        <w:rPr>
          <w:vertAlign w:val="superscript"/>
        </w:rPr>
        <w:t xml:space="preserve"> </w:t>
      </w:r>
      <w:r w:rsidR="00877E3B">
        <w:rPr>
          <w:vertAlign w:val="superscript"/>
        </w:rPr>
        <w:t xml:space="preserve"> </w:t>
      </w:r>
      <w:r w:rsidR="006D5228" w:rsidRPr="00573016">
        <w:rPr>
          <w:color w:val="70AD47" w:themeColor="accent6"/>
          <w:shd w:val="clear" w:color="auto" w:fill="FFFFFF"/>
        </w:rPr>
        <w:t xml:space="preserve">trong tổng diện tích đất của dự án là </w:t>
      </w:r>
      <w:r w:rsidR="00877E3B">
        <w:rPr>
          <w:color w:val="70AD47" w:themeColor="accent6"/>
          <w:shd w:val="clear" w:color="auto" w:fill="FFFFFF"/>
        </w:rPr>
        <w:t>120.000</w:t>
      </w:r>
      <w:r w:rsidR="009E2392" w:rsidRPr="00573016">
        <w:rPr>
          <w:color w:val="70AD47" w:themeColor="accent6"/>
          <w:shd w:val="clear" w:color="auto" w:fill="FFFFFF"/>
        </w:rPr>
        <w:t xml:space="preserve"> </w:t>
      </w:r>
      <w:r w:rsidR="006D5228" w:rsidRPr="00573016">
        <w:rPr>
          <w:color w:val="70AD47" w:themeColor="accent6"/>
          <w:shd w:val="clear" w:color="auto" w:fill="FFFFFF"/>
        </w:rPr>
        <w:t>m</w:t>
      </w:r>
      <w:r w:rsidR="009E2392" w:rsidRPr="00573016">
        <w:rPr>
          <w:color w:val="70AD47" w:themeColor="accent6"/>
          <w:shd w:val="clear" w:color="auto" w:fill="FFFFFF"/>
          <w:vertAlign w:val="superscript"/>
        </w:rPr>
        <w:t>2</w:t>
      </w:r>
      <w:r w:rsidR="006D5228" w:rsidRPr="00573016">
        <w:rPr>
          <w:color w:val="70AD47" w:themeColor="accent6"/>
          <w:shd w:val="clear" w:color="auto" w:fill="FFFFFF"/>
        </w:rPr>
        <w:t xml:space="preserve"> thuộc thửa số</w:t>
      </w:r>
      <w:r w:rsidR="009E2392" w:rsidRPr="00573016">
        <w:rPr>
          <w:color w:val="70AD47" w:themeColor="accent6"/>
          <w:shd w:val="clear" w:color="auto" w:fill="FFFFFF"/>
        </w:rPr>
        <w:t xml:space="preserve"> </w:t>
      </w:r>
      <w:r w:rsidR="00877E3B">
        <w:rPr>
          <w:color w:val="70AD47" w:themeColor="accent6"/>
          <w:shd w:val="clear" w:color="auto" w:fill="FFFFFF"/>
        </w:rPr>
        <w:t>343</w:t>
      </w:r>
      <w:r w:rsidR="006D5228" w:rsidRPr="00573016">
        <w:rPr>
          <w:color w:val="70AD47" w:themeColor="accent6"/>
          <w:shd w:val="clear" w:color="auto" w:fill="FFFFFF"/>
        </w:rPr>
        <w:t xml:space="preserve">, </w:t>
      </w:r>
      <w:r w:rsidR="00573016" w:rsidRPr="00573016">
        <w:rPr>
          <w:color w:val="70AD47" w:themeColor="accent6"/>
          <w:shd w:val="clear" w:color="auto" w:fill="FFFFFF"/>
        </w:rPr>
        <w:t>số vào sổ</w:t>
      </w:r>
      <w:r w:rsidR="006D5228" w:rsidRPr="00573016">
        <w:rPr>
          <w:color w:val="70AD47" w:themeColor="accent6"/>
          <w:shd w:val="clear" w:color="auto" w:fill="FFFFFF"/>
        </w:rPr>
        <w:t xml:space="preserve"> cấp GCN: </w:t>
      </w:r>
      <w:r w:rsidR="00877E3B">
        <w:rPr>
          <w:color w:val="70AD47" w:themeColor="accent6"/>
          <w:shd w:val="clear" w:color="auto" w:fill="FFFFFF"/>
        </w:rPr>
        <w:t>BO</w:t>
      </w:r>
      <w:r w:rsidR="00573016" w:rsidRPr="00573016">
        <w:rPr>
          <w:color w:val="70AD47" w:themeColor="accent6"/>
          <w:shd w:val="clear" w:color="auto" w:fill="FFFFFF"/>
        </w:rPr>
        <w:t xml:space="preserve"> </w:t>
      </w:r>
      <w:r w:rsidR="00877E3B">
        <w:rPr>
          <w:color w:val="70AD47" w:themeColor="accent6"/>
          <w:shd w:val="clear" w:color="auto" w:fill="FFFFFF"/>
        </w:rPr>
        <w:t>636852</w:t>
      </w:r>
      <w:r w:rsidR="00CB66D6">
        <w:rPr>
          <w:color w:val="70AD47" w:themeColor="accent6"/>
          <w:shd w:val="clear" w:color="auto" w:fill="FFFFFF"/>
        </w:rPr>
        <w:t xml:space="preserve"> </w:t>
      </w:r>
      <w:r w:rsidR="00CB66D6" w:rsidRPr="00ED75A5">
        <w:rPr>
          <w:color w:val="70AD47" w:themeColor="accent6"/>
          <w:shd w:val="clear" w:color="auto" w:fill="FFFFFF"/>
        </w:rPr>
        <w:t xml:space="preserve">ngày </w:t>
      </w:r>
      <w:r w:rsidR="00877E3B">
        <w:rPr>
          <w:color w:val="70AD47" w:themeColor="accent6"/>
          <w:shd w:val="clear" w:color="auto" w:fill="FFFFFF"/>
        </w:rPr>
        <w:t>08</w:t>
      </w:r>
      <w:r w:rsidR="00CB66D6">
        <w:rPr>
          <w:color w:val="70AD47" w:themeColor="accent6"/>
          <w:shd w:val="clear" w:color="auto" w:fill="FFFFFF"/>
        </w:rPr>
        <w:t>/10/201</w:t>
      </w:r>
      <w:r w:rsidR="00877E3B">
        <w:rPr>
          <w:color w:val="70AD47" w:themeColor="accent6"/>
          <w:shd w:val="clear" w:color="auto" w:fill="FFFFFF"/>
        </w:rPr>
        <w:t>4</w:t>
      </w:r>
      <w:r w:rsidR="00573016" w:rsidRPr="00573016">
        <w:rPr>
          <w:color w:val="70AD47" w:themeColor="accent6"/>
          <w:shd w:val="clear" w:color="auto" w:fill="FFFFFF"/>
        </w:rPr>
        <w:t xml:space="preserve"> </w:t>
      </w:r>
      <w:r w:rsidR="006D5228" w:rsidRPr="00573016">
        <w:rPr>
          <w:color w:val="70AD47" w:themeColor="accent6"/>
          <w:shd w:val="clear" w:color="auto" w:fill="FFFFFF"/>
        </w:rPr>
        <w:t xml:space="preserve"> do </w:t>
      </w:r>
      <w:r w:rsidR="00877E3B">
        <w:rPr>
          <w:color w:val="70AD47" w:themeColor="accent6"/>
          <w:shd w:val="clear" w:color="auto" w:fill="FFFFFF"/>
        </w:rPr>
        <w:t>UBND huyện Lộc Ninh</w:t>
      </w:r>
      <w:r w:rsidR="006D5228" w:rsidRPr="00573016">
        <w:rPr>
          <w:color w:val="70AD47" w:themeColor="accent6"/>
          <w:shd w:val="clear" w:color="auto" w:fill="FFFFFF"/>
        </w:rPr>
        <w:t xml:space="preserve"> cấp cho </w:t>
      </w:r>
      <w:r w:rsidR="00877E3B">
        <w:rPr>
          <w:color w:val="70AD47" w:themeColor="accent6"/>
          <w:shd w:val="clear" w:color="auto" w:fill="FFFFFF"/>
        </w:rPr>
        <w:t>ông Lê Giang Nam</w:t>
      </w:r>
      <w:r w:rsidR="006D5228" w:rsidRPr="00573016">
        <w:rPr>
          <w:color w:val="70AD47" w:themeColor="accent6"/>
          <w:shd w:val="clear" w:color="auto" w:fill="FFFFFF"/>
        </w:rPr>
        <w:t>.</w:t>
      </w:r>
    </w:p>
    <w:p w14:paraId="5B39E9B6" w14:textId="77777777" w:rsidR="00C9481B" w:rsidRPr="00F87623" w:rsidRDefault="00C9481B" w:rsidP="002D3069">
      <w:pPr>
        <w:pStyle w:val="ND"/>
        <w:rPr>
          <w:lang w:val="vi-VN"/>
        </w:rPr>
      </w:pPr>
      <w:r w:rsidRPr="00F87623">
        <w:rPr>
          <w:lang w:val="vi-VN"/>
        </w:rPr>
        <w:t>Lượng nước phát sinh trong 1 t</w:t>
      </w:r>
      <w:r w:rsidRPr="00F87623">
        <w:rPr>
          <w:lang w:val="es-CL"/>
        </w:rPr>
        <w:t xml:space="preserve">uần </w:t>
      </w:r>
      <w:r w:rsidRPr="00F87623">
        <w:rPr>
          <w:lang w:val="vi-VN"/>
        </w:rPr>
        <w:t xml:space="preserve">là: </w:t>
      </w:r>
      <w:r>
        <w:t xml:space="preserve">109,46 </w:t>
      </w:r>
      <w:r w:rsidRPr="00F87623">
        <w:rPr>
          <w:spacing w:val="-4"/>
        </w:rPr>
        <w:t>x</w:t>
      </w:r>
      <w:r w:rsidRPr="00F87623">
        <w:rPr>
          <w:lang w:val="vi-VN"/>
        </w:rPr>
        <w:t xml:space="preserve"> 7 = </w:t>
      </w:r>
      <w:r>
        <w:rPr>
          <w:lang w:val="es-CL"/>
        </w:rPr>
        <w:t xml:space="preserve">766,22 </w:t>
      </w:r>
      <w:r w:rsidRPr="00F87623">
        <w:rPr>
          <w:lang w:val="vi-VN"/>
        </w:rPr>
        <w:t>m</w:t>
      </w:r>
      <w:r w:rsidRPr="00F87623">
        <w:rPr>
          <w:vertAlign w:val="superscript"/>
          <w:lang w:val="vi-VN"/>
        </w:rPr>
        <w:t>3</w:t>
      </w:r>
      <w:r w:rsidRPr="00F87623">
        <w:rPr>
          <w:lang w:val="vi-VN"/>
        </w:rPr>
        <w:t>.</w:t>
      </w:r>
    </w:p>
    <w:p w14:paraId="57C7BFC9" w14:textId="77777777" w:rsidR="00E91ED2" w:rsidRPr="00005B2D" w:rsidRDefault="00E91ED2" w:rsidP="002D3069">
      <w:pPr>
        <w:pStyle w:val="ND"/>
      </w:pPr>
      <w:r w:rsidRPr="00005B2D">
        <w:t xml:space="preserve">Nước vệ sinh chuồng trại là </w:t>
      </w:r>
      <w:r w:rsidR="003727CB" w:rsidRPr="00005B2D">
        <w:t>42</w:t>
      </w:r>
      <w:r w:rsidRPr="00005B2D">
        <w:t xml:space="preserve"> m</w:t>
      </w:r>
      <w:r w:rsidRPr="00005B2D">
        <w:rPr>
          <w:vertAlign w:val="superscript"/>
        </w:rPr>
        <w:t>3</w:t>
      </w:r>
      <w:r w:rsidRPr="00005B2D">
        <w:t xml:space="preserve">/ngày, Lượng nước tái sử dụng để rửa chuồng, trong 01 tuần là: </w:t>
      </w:r>
    </w:p>
    <w:p w14:paraId="2515659A" w14:textId="77777777" w:rsidR="00D62DF1" w:rsidRPr="002D3069" w:rsidRDefault="003727CB" w:rsidP="004C6E30">
      <w:pPr>
        <w:pStyle w:val="nomal"/>
        <w:spacing w:before="120" w:after="120" w:line="276" w:lineRule="auto"/>
        <w:ind w:firstLine="360"/>
        <w:jc w:val="center"/>
        <w:rPr>
          <w:rFonts w:ascii="Times New Roman" w:hAnsi="Times New Roman" w:cs="Times New Roman"/>
          <w:i/>
          <w:iCs/>
          <w:color w:val="C45911" w:themeColor="accent2" w:themeShade="BF"/>
        </w:rPr>
      </w:pPr>
      <w:r w:rsidRPr="002D3069">
        <w:rPr>
          <w:rFonts w:ascii="Times New Roman" w:hAnsi="Times New Roman" w:cs="Times New Roman"/>
          <w:i/>
          <w:iCs/>
          <w:color w:val="C45911" w:themeColor="accent2" w:themeShade="BF"/>
        </w:rPr>
        <w:t>42</w:t>
      </w:r>
      <w:r w:rsidR="00E91ED2" w:rsidRPr="002D3069">
        <w:rPr>
          <w:rFonts w:ascii="Times New Roman" w:hAnsi="Times New Roman" w:cs="Times New Roman"/>
          <w:i/>
          <w:iCs/>
          <w:color w:val="C45911" w:themeColor="accent2" w:themeShade="BF"/>
        </w:rPr>
        <w:t xml:space="preserve"> m</w:t>
      </w:r>
      <w:r w:rsidR="00E91ED2" w:rsidRPr="002D3069">
        <w:rPr>
          <w:rFonts w:ascii="Times New Roman" w:hAnsi="Times New Roman" w:cs="Times New Roman"/>
          <w:i/>
          <w:iCs/>
          <w:color w:val="C45911" w:themeColor="accent2" w:themeShade="BF"/>
          <w:vertAlign w:val="superscript"/>
        </w:rPr>
        <w:t>3</w:t>
      </w:r>
      <w:r w:rsidR="00E91ED2" w:rsidRPr="002D3069">
        <w:rPr>
          <w:rFonts w:ascii="Times New Roman" w:hAnsi="Times New Roman" w:cs="Times New Roman"/>
          <w:i/>
          <w:iCs/>
          <w:color w:val="C45911" w:themeColor="accent2" w:themeShade="BF"/>
        </w:rPr>
        <w:t>/ngày x 7 ngày =</w:t>
      </w:r>
      <w:r w:rsidRPr="002D3069">
        <w:rPr>
          <w:rFonts w:ascii="Times New Roman" w:hAnsi="Times New Roman" w:cs="Times New Roman"/>
          <w:i/>
          <w:iCs/>
          <w:color w:val="C45911" w:themeColor="accent2" w:themeShade="BF"/>
        </w:rPr>
        <w:t xml:space="preserve"> 294</w:t>
      </w:r>
      <w:r w:rsidR="00E91ED2" w:rsidRPr="002D3069">
        <w:rPr>
          <w:rFonts w:ascii="Times New Roman" w:hAnsi="Times New Roman" w:cs="Times New Roman"/>
          <w:i/>
          <w:iCs/>
          <w:color w:val="C45911" w:themeColor="accent2" w:themeShade="BF"/>
        </w:rPr>
        <w:t>m</w:t>
      </w:r>
      <w:r w:rsidR="00E91ED2" w:rsidRPr="002D3069">
        <w:rPr>
          <w:rFonts w:ascii="Times New Roman" w:hAnsi="Times New Roman" w:cs="Times New Roman"/>
          <w:i/>
          <w:iCs/>
          <w:color w:val="C45911" w:themeColor="accent2" w:themeShade="BF"/>
          <w:vertAlign w:val="superscript"/>
        </w:rPr>
        <w:t>3</w:t>
      </w:r>
      <w:r w:rsidR="00E91ED2" w:rsidRPr="002D3069">
        <w:rPr>
          <w:rFonts w:ascii="Times New Roman" w:hAnsi="Times New Roman" w:cs="Times New Roman"/>
          <w:i/>
          <w:iCs/>
          <w:color w:val="C45911" w:themeColor="accent2" w:themeShade="BF"/>
        </w:rPr>
        <w:t>/tuần</w:t>
      </w:r>
    </w:p>
    <w:p w14:paraId="0D50DE66" w14:textId="77777777" w:rsidR="00E91ED2" w:rsidRPr="005718C0" w:rsidRDefault="00E91ED2" w:rsidP="002D3069">
      <w:pPr>
        <w:pStyle w:val="ND"/>
      </w:pPr>
      <w:r w:rsidRPr="005718C0">
        <w:rPr>
          <w:lang w:val="vi-VN"/>
        </w:rPr>
        <w:t xml:space="preserve">Lượng nước </w:t>
      </w:r>
      <w:r w:rsidRPr="005718C0">
        <w:t>còn lại để tưới cây</w:t>
      </w:r>
      <w:r w:rsidRPr="005718C0">
        <w:rPr>
          <w:lang w:val="vi-VN"/>
        </w:rPr>
        <w:t xml:space="preserve"> trong 1 </w:t>
      </w:r>
      <w:r w:rsidRPr="005718C0">
        <w:t xml:space="preserve">tuần </w:t>
      </w:r>
      <w:r w:rsidRPr="005718C0">
        <w:rPr>
          <w:lang w:val="vi-VN"/>
        </w:rPr>
        <w:t>là</w:t>
      </w:r>
      <w:r w:rsidRPr="005718C0">
        <w:t xml:space="preserve">: </w:t>
      </w:r>
      <w:r w:rsidR="00C9481B">
        <w:rPr>
          <w:lang w:val="es-CL"/>
        </w:rPr>
        <w:t>766,22</w:t>
      </w:r>
      <w:r w:rsidR="003727CB" w:rsidRPr="005718C0">
        <w:rPr>
          <w:lang w:val="es-CL"/>
        </w:rPr>
        <w:t xml:space="preserve"> – 294 </w:t>
      </w:r>
      <w:r w:rsidRPr="005718C0">
        <w:t xml:space="preserve"> </w:t>
      </w:r>
      <w:r w:rsidR="00D40136" w:rsidRPr="005718C0">
        <w:t xml:space="preserve">= </w:t>
      </w:r>
      <w:r w:rsidR="00C9481B">
        <w:t xml:space="preserve">472,22 </w:t>
      </w:r>
      <w:r w:rsidRPr="005718C0">
        <w:t>m</w:t>
      </w:r>
      <w:r w:rsidRPr="005718C0">
        <w:rPr>
          <w:vertAlign w:val="superscript"/>
        </w:rPr>
        <w:t>3</w:t>
      </w:r>
      <w:r w:rsidRPr="005718C0">
        <w:t>/tuần</w:t>
      </w:r>
      <w:r w:rsidR="0022774F">
        <w:t xml:space="preserve"> ~ </w:t>
      </w:r>
      <w:r w:rsidR="00C9481B">
        <w:t>67,46</w:t>
      </w:r>
      <w:r w:rsidR="0022774F">
        <w:t xml:space="preserve"> m</w:t>
      </w:r>
      <w:r w:rsidR="0022774F">
        <w:rPr>
          <w:vertAlign w:val="superscript"/>
        </w:rPr>
        <w:t>3</w:t>
      </w:r>
      <w:r w:rsidR="0022774F">
        <w:t>/ngày.đêm</w:t>
      </w:r>
      <w:r w:rsidRPr="005718C0">
        <w:t>.</w:t>
      </w:r>
    </w:p>
    <w:p w14:paraId="7270A141" w14:textId="77777777" w:rsidR="004D0744" w:rsidRPr="004D0744" w:rsidRDefault="004D0744" w:rsidP="002D3069">
      <w:pPr>
        <w:pStyle w:val="ND"/>
      </w:pPr>
      <w:r w:rsidRPr="004D0744">
        <w:rPr>
          <w:b/>
          <w:i/>
        </w:rPr>
        <w:t>Tính toán nhu cầu tưới</w:t>
      </w:r>
      <w:r w:rsidRPr="004D0744">
        <w:rPr>
          <w:b/>
          <w:i/>
          <w:lang w:val="vi-VN"/>
        </w:rPr>
        <w:t xml:space="preserve">: </w:t>
      </w:r>
      <w:r w:rsidRPr="004D0744">
        <w:rPr>
          <w:lang w:val="vi-VN"/>
        </w:rPr>
        <w:t xml:space="preserve">Chủ đầu tư sẽ tận dụng </w:t>
      </w:r>
      <w:r w:rsidRPr="004D0744">
        <w:t>lượng</w:t>
      </w:r>
      <w:r w:rsidRPr="004D0744">
        <w:rPr>
          <w:lang w:val="vi-VN"/>
        </w:rPr>
        <w:t xml:space="preserve"> nước </w:t>
      </w:r>
      <w:r w:rsidRPr="004D0744">
        <w:t xml:space="preserve">thải sau xử lý </w:t>
      </w:r>
      <w:r w:rsidRPr="004D0744">
        <w:rPr>
          <w:lang w:val="vi-VN"/>
        </w:rPr>
        <w:t xml:space="preserve">để tưới cây </w:t>
      </w:r>
      <w:r w:rsidRPr="004D0744">
        <w:t xml:space="preserve">trong dự án với tổng diện tích là </w:t>
      </w:r>
      <w:r w:rsidRPr="004D0744">
        <w:rPr>
          <w:lang w:val="vi-VN"/>
        </w:rPr>
        <w:t>55</w:t>
      </w:r>
      <w:r w:rsidRPr="004D0744">
        <w:t>.000m</w:t>
      </w:r>
      <w:r w:rsidRPr="004D0744">
        <w:rPr>
          <w:vertAlign w:val="superscript"/>
        </w:rPr>
        <w:t>2</w:t>
      </w:r>
      <w:r w:rsidRPr="004D0744">
        <w:t>. T</w:t>
      </w:r>
      <w:r w:rsidRPr="004D0744">
        <w:rPr>
          <w:lang w:val="vi-VN"/>
        </w:rPr>
        <w:t xml:space="preserve">rong </w:t>
      </w:r>
      <w:r w:rsidRPr="004D0744">
        <w:t>đó: diện tích cây xanh + thảm cỏ là 15.000 m</w:t>
      </w:r>
      <w:r w:rsidRPr="004D0744">
        <w:rPr>
          <w:vertAlign w:val="superscript"/>
        </w:rPr>
        <w:t>2</w:t>
      </w:r>
      <w:r w:rsidRPr="004D0744">
        <w:t xml:space="preserve">; vườn cây cao su của Công ty khoảng </w:t>
      </w:r>
      <w:r w:rsidRPr="004D0744">
        <w:rPr>
          <w:lang w:val="vi-VN"/>
        </w:rPr>
        <w:t>40</w:t>
      </w:r>
      <w:r w:rsidRPr="004D0744">
        <w:t>.000m</w:t>
      </w:r>
      <w:r w:rsidRPr="004D0744">
        <w:rPr>
          <w:vertAlign w:val="superscript"/>
        </w:rPr>
        <w:t>2</w:t>
      </w:r>
      <w:r w:rsidRPr="004D0744">
        <w:rPr>
          <w:lang w:val="vi-VN"/>
        </w:rPr>
        <w:t>, ngoài ra còn có vườn cao su xung quanh khu vực dự án thuộc sở hữu của chủ dự án có diện tích 116.000</w:t>
      </w:r>
      <w:r w:rsidRPr="004D0744">
        <w:t xml:space="preserve"> m</w:t>
      </w:r>
      <w:r w:rsidRPr="004D0744">
        <w:rPr>
          <w:vertAlign w:val="superscript"/>
        </w:rPr>
        <w:t>2</w:t>
      </w:r>
      <w:r w:rsidRPr="004D0744">
        <w:t>. Do tỉnh Bình Phước có 02 mùa mưa và nắng rõ rệt nên tính toán nhu cầu tưới trong các mùa như sau:</w:t>
      </w:r>
    </w:p>
    <w:p w14:paraId="65E72F46" w14:textId="6EFE7B47" w:rsidR="004D0744" w:rsidRPr="004D0744" w:rsidRDefault="004D0744" w:rsidP="004D0744">
      <w:pPr>
        <w:pStyle w:val="NormalWeb"/>
        <w:numPr>
          <w:ilvl w:val="0"/>
          <w:numId w:val="57"/>
        </w:numPr>
        <w:tabs>
          <w:tab w:val="left" w:pos="851"/>
        </w:tabs>
        <w:spacing w:before="60" w:beforeAutospacing="0" w:after="60" w:afterAutospacing="0" w:line="312" w:lineRule="auto"/>
        <w:ind w:left="0" w:firstLine="567"/>
        <w:jc w:val="both"/>
        <w:rPr>
          <w:sz w:val="26"/>
          <w:szCs w:val="26"/>
        </w:rPr>
      </w:pPr>
      <w:r w:rsidRPr="002D3069">
        <w:rPr>
          <w:rStyle w:val="HOATHIChar"/>
        </w:rPr>
        <w:t>Mùa nắng:</w:t>
      </w:r>
      <w:r w:rsidR="002D3069">
        <w:rPr>
          <w:b/>
          <w:sz w:val="26"/>
          <w:szCs w:val="26"/>
        </w:rPr>
        <w:t xml:space="preserve"> </w:t>
      </w:r>
      <w:r w:rsidRPr="004D0744">
        <w:rPr>
          <w:sz w:val="26"/>
          <w:szCs w:val="26"/>
        </w:rPr>
        <w:t>Theo TCXDVN 33:2006/BXD, tiêu chuẩn tưới thảm cỏ và bồn hoa: 4÷6l/m</w:t>
      </w:r>
      <w:r w:rsidRPr="004D0744">
        <w:rPr>
          <w:sz w:val="26"/>
          <w:szCs w:val="26"/>
          <w:vertAlign w:val="superscript"/>
        </w:rPr>
        <w:t>2</w:t>
      </w:r>
      <w:r w:rsidRPr="004D0744">
        <w:rPr>
          <w:sz w:val="26"/>
          <w:szCs w:val="26"/>
        </w:rPr>
        <w:t>/</w:t>
      </w:r>
      <w:r w:rsidRPr="004D0744">
        <w:rPr>
          <w:sz w:val="26"/>
          <w:szCs w:val="26"/>
          <w:lang w:val="vi-VN"/>
        </w:rPr>
        <w:t>lần</w:t>
      </w:r>
      <w:r w:rsidRPr="004D0744">
        <w:rPr>
          <w:sz w:val="26"/>
          <w:szCs w:val="26"/>
        </w:rPr>
        <w:t xml:space="preserve">. Riêng cây cao su </w:t>
      </w:r>
      <w:r w:rsidRPr="004D0744">
        <w:rPr>
          <w:sz w:val="26"/>
          <w:szCs w:val="26"/>
          <w:lang w:val="vi-VN"/>
        </w:rPr>
        <w:t>Công ty</w:t>
      </w:r>
      <w:r w:rsidRPr="004D0744">
        <w:rPr>
          <w:sz w:val="26"/>
          <w:szCs w:val="26"/>
        </w:rPr>
        <w:t xml:space="preserve"> sẽ chọn phương án tưới 10l</w:t>
      </w:r>
      <w:r w:rsidRPr="004D0744">
        <w:rPr>
          <w:sz w:val="26"/>
          <w:szCs w:val="26"/>
          <w:lang w:val="vi-VN"/>
        </w:rPr>
        <w:t>ít</w:t>
      </w:r>
      <w:r w:rsidRPr="004D0744">
        <w:rPr>
          <w:sz w:val="26"/>
          <w:szCs w:val="26"/>
        </w:rPr>
        <w:t>/m</w:t>
      </w:r>
      <w:r w:rsidRPr="004D0744">
        <w:rPr>
          <w:sz w:val="26"/>
          <w:szCs w:val="26"/>
          <w:vertAlign w:val="superscript"/>
        </w:rPr>
        <w:t>2</w:t>
      </w:r>
      <w:r w:rsidRPr="004D0744">
        <w:rPr>
          <w:sz w:val="26"/>
          <w:szCs w:val="26"/>
        </w:rPr>
        <w:t xml:space="preserve">/lần. Như vậy khối lượng nước dùng để tưới vào mùa nắng có thể tổng hợp như sau: </w:t>
      </w:r>
      <w:bookmarkStart w:id="113" w:name="_Toc409076646"/>
    </w:p>
    <w:p w14:paraId="710D8996" w14:textId="46AE3E44" w:rsidR="004D0744" w:rsidRPr="004D0744" w:rsidRDefault="004D0744" w:rsidP="002D3069">
      <w:pPr>
        <w:pStyle w:val="Bng"/>
        <w:rPr>
          <w:lang w:val="vi-VN"/>
        </w:rPr>
      </w:pPr>
      <w:r w:rsidRPr="004D0744">
        <w:t xml:space="preserve">Bảng </w:t>
      </w:r>
      <w:r w:rsidR="002D3069">
        <w:t>3.3</w:t>
      </w:r>
      <w:r w:rsidRPr="004D0744">
        <w:t>. Nhu cầu tưới vào mùa nắng</w:t>
      </w:r>
      <w:bookmarkEnd w:id="113"/>
      <w:r w:rsidRPr="004D0744">
        <w:rPr>
          <w:lang w:val="vi-VN"/>
        </w:rPr>
        <w:t xml:space="preserve"> 2 lần/tuần</w:t>
      </w:r>
    </w:p>
    <w:tbl>
      <w:tblPr>
        <w:tblW w:w="4859" w:type="pct"/>
        <w:jc w:val="center"/>
        <w:tblCellMar>
          <w:left w:w="0" w:type="dxa"/>
          <w:right w:w="0" w:type="dxa"/>
        </w:tblCellMar>
        <w:tblLook w:val="04A0" w:firstRow="1" w:lastRow="0" w:firstColumn="1" w:lastColumn="0" w:noHBand="0" w:noVBand="1"/>
      </w:tblPr>
      <w:tblGrid>
        <w:gridCol w:w="2511"/>
        <w:gridCol w:w="1751"/>
        <w:gridCol w:w="2561"/>
        <w:gridCol w:w="1983"/>
      </w:tblGrid>
      <w:tr w:rsidR="004D0744" w:rsidRPr="00CC0CD8" w14:paraId="57B141C6" w14:textId="77777777" w:rsidTr="00C31373">
        <w:trPr>
          <w:trHeight w:val="285"/>
          <w:jc w:val="center"/>
        </w:trPr>
        <w:tc>
          <w:tcPr>
            <w:tcW w:w="14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6434AE"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Loại cây</w:t>
            </w:r>
          </w:p>
        </w:tc>
        <w:tc>
          <w:tcPr>
            <w:tcW w:w="99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5D459"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Diện tích (m</w:t>
            </w:r>
            <w:r w:rsidRPr="00CC0CD8">
              <w:rPr>
                <w:rFonts w:ascii="Times New Roman" w:hAnsi="Times New Roman"/>
                <w:b/>
                <w:sz w:val="26"/>
                <w:szCs w:val="26"/>
                <w:vertAlign w:val="superscript"/>
              </w:rPr>
              <w:t>2</w:t>
            </w:r>
            <w:r w:rsidRPr="00CC0CD8">
              <w:rPr>
                <w:rFonts w:ascii="Times New Roman" w:hAnsi="Times New Roman"/>
                <w:b/>
                <w:sz w:val="26"/>
                <w:szCs w:val="26"/>
              </w:rPr>
              <w:t>)</w:t>
            </w:r>
          </w:p>
        </w:tc>
        <w:tc>
          <w:tcPr>
            <w:tcW w:w="145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02BB4"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Nhu cầu tưới</w:t>
            </w:r>
          </w:p>
        </w:tc>
        <w:tc>
          <w:tcPr>
            <w:tcW w:w="112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C97C46"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Tổng (m</w:t>
            </w:r>
            <w:r w:rsidRPr="00CC0CD8">
              <w:rPr>
                <w:rFonts w:ascii="Times New Roman" w:hAnsi="Times New Roman"/>
                <w:b/>
                <w:sz w:val="26"/>
                <w:szCs w:val="26"/>
                <w:vertAlign w:val="superscript"/>
              </w:rPr>
              <w:t>3</w:t>
            </w:r>
            <w:r w:rsidRPr="00CC0CD8">
              <w:rPr>
                <w:rFonts w:ascii="Times New Roman" w:hAnsi="Times New Roman"/>
                <w:b/>
                <w:sz w:val="26"/>
                <w:szCs w:val="26"/>
              </w:rPr>
              <w:t>/tuần)</w:t>
            </w:r>
          </w:p>
        </w:tc>
      </w:tr>
      <w:tr w:rsidR="004D0744" w:rsidRPr="00CC0CD8" w14:paraId="64D2CBC8" w14:textId="77777777" w:rsidTr="00C31373">
        <w:trPr>
          <w:trHeight w:val="285"/>
          <w:jc w:val="center"/>
        </w:trPr>
        <w:tc>
          <w:tcPr>
            <w:tcW w:w="14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35398C" w14:textId="77777777" w:rsidR="004D0744" w:rsidRPr="00CC0CD8" w:rsidRDefault="004D0744" w:rsidP="002D3069">
            <w:pPr>
              <w:spacing w:before="60" w:after="60" w:line="312" w:lineRule="auto"/>
              <w:ind w:firstLine="284"/>
              <w:rPr>
                <w:rFonts w:ascii="Times New Roman" w:hAnsi="Times New Roman"/>
                <w:sz w:val="26"/>
                <w:szCs w:val="26"/>
              </w:rPr>
            </w:pPr>
            <w:r w:rsidRPr="00CC0CD8">
              <w:rPr>
                <w:rFonts w:ascii="Times New Roman" w:hAnsi="Times New Roman"/>
                <w:sz w:val="26"/>
                <w:szCs w:val="26"/>
              </w:rPr>
              <w:t>Cây xanh và thảm cỏ</w:t>
            </w:r>
          </w:p>
        </w:tc>
        <w:tc>
          <w:tcPr>
            <w:tcW w:w="9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ED89ED" w14:textId="77777777" w:rsidR="004D0744" w:rsidRPr="00CC0CD8" w:rsidRDefault="004D0744" w:rsidP="002D3069">
            <w:pPr>
              <w:spacing w:before="60" w:after="60" w:line="312" w:lineRule="auto"/>
              <w:ind w:firstLine="284"/>
              <w:jc w:val="center"/>
              <w:rPr>
                <w:rFonts w:ascii="Times New Roman" w:hAnsi="Times New Roman"/>
                <w:sz w:val="26"/>
                <w:szCs w:val="26"/>
              </w:rPr>
            </w:pPr>
            <w:r w:rsidRPr="00CC0CD8">
              <w:rPr>
                <w:rFonts w:ascii="Times New Roman" w:hAnsi="Times New Roman"/>
                <w:sz w:val="26"/>
                <w:szCs w:val="26"/>
              </w:rPr>
              <w:t>15.000</w:t>
            </w:r>
          </w:p>
        </w:tc>
        <w:tc>
          <w:tcPr>
            <w:tcW w:w="1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D1094F" w14:textId="77777777" w:rsidR="004D0744" w:rsidRPr="00204AA0" w:rsidRDefault="004D0744" w:rsidP="002D3069">
            <w:pPr>
              <w:spacing w:before="60" w:after="60" w:line="312" w:lineRule="auto"/>
              <w:ind w:firstLine="284"/>
              <w:jc w:val="center"/>
              <w:rPr>
                <w:rFonts w:ascii="Times New Roman" w:hAnsi="Times New Roman"/>
                <w:sz w:val="26"/>
                <w:szCs w:val="26"/>
              </w:rPr>
            </w:pPr>
            <w:r w:rsidRPr="00204AA0">
              <w:rPr>
                <w:rFonts w:ascii="Times New Roman" w:hAnsi="Times New Roman"/>
                <w:sz w:val="26"/>
                <w:szCs w:val="26"/>
                <w:lang w:val="vi-VN"/>
              </w:rPr>
              <w:t>2 lần x6</w:t>
            </w:r>
            <w:r w:rsidRPr="00204AA0">
              <w:rPr>
                <w:rFonts w:ascii="Times New Roman" w:hAnsi="Times New Roman"/>
                <w:sz w:val="26"/>
                <w:szCs w:val="26"/>
              </w:rPr>
              <w:t xml:space="preserve"> l</w:t>
            </w:r>
            <w:r w:rsidRPr="00204AA0">
              <w:rPr>
                <w:rFonts w:ascii="Times New Roman" w:hAnsi="Times New Roman"/>
                <w:sz w:val="26"/>
                <w:szCs w:val="26"/>
                <w:lang w:val="vi-VN"/>
              </w:rPr>
              <w:t>ít</w:t>
            </w:r>
            <w:r w:rsidRPr="00204AA0">
              <w:rPr>
                <w:rFonts w:ascii="Times New Roman" w:hAnsi="Times New Roman"/>
                <w:sz w:val="26"/>
                <w:szCs w:val="26"/>
              </w:rPr>
              <w:t>/m</w:t>
            </w:r>
            <w:r w:rsidRPr="00204AA0">
              <w:rPr>
                <w:rFonts w:ascii="Times New Roman" w:hAnsi="Times New Roman"/>
                <w:sz w:val="26"/>
                <w:szCs w:val="26"/>
                <w:vertAlign w:val="superscript"/>
              </w:rPr>
              <w:t>2</w:t>
            </w:r>
            <w:r>
              <w:rPr>
                <w:rFonts w:ascii="Times New Roman" w:hAnsi="Times New Roman"/>
                <w:sz w:val="26"/>
                <w:szCs w:val="26"/>
              </w:rPr>
              <w:t>/</w:t>
            </w:r>
            <w:r>
              <w:rPr>
                <w:rFonts w:ascii="Times New Roman" w:hAnsi="Times New Roman"/>
                <w:sz w:val="26"/>
                <w:szCs w:val="26"/>
                <w:lang w:val="vi-VN"/>
              </w:rPr>
              <w:t>lầ</w:t>
            </w:r>
            <w:r w:rsidRPr="00204AA0">
              <w:rPr>
                <w:rFonts w:ascii="Times New Roman" w:hAnsi="Times New Roman"/>
                <w:sz w:val="26"/>
                <w:szCs w:val="26"/>
              </w:rPr>
              <w:t>n</w:t>
            </w: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5F0F18" w14:textId="77777777" w:rsidR="004D0744" w:rsidRPr="00CC0CD8" w:rsidRDefault="004D0744" w:rsidP="002D3069">
            <w:pPr>
              <w:spacing w:before="60" w:after="60" w:line="312" w:lineRule="auto"/>
              <w:ind w:right="283" w:firstLine="284"/>
              <w:jc w:val="center"/>
              <w:rPr>
                <w:rFonts w:ascii="Times New Roman" w:hAnsi="Times New Roman"/>
                <w:sz w:val="26"/>
                <w:szCs w:val="26"/>
              </w:rPr>
            </w:pPr>
            <w:r>
              <w:rPr>
                <w:rFonts w:ascii="Times New Roman" w:hAnsi="Times New Roman"/>
                <w:sz w:val="26"/>
                <w:szCs w:val="26"/>
                <w:lang w:val="vi-VN"/>
              </w:rPr>
              <w:t>18</w:t>
            </w:r>
            <w:r w:rsidRPr="00CC0CD8">
              <w:rPr>
                <w:rFonts w:ascii="Times New Roman" w:hAnsi="Times New Roman"/>
                <w:sz w:val="26"/>
                <w:szCs w:val="26"/>
              </w:rPr>
              <w:t>0</w:t>
            </w:r>
          </w:p>
        </w:tc>
      </w:tr>
      <w:tr w:rsidR="004D0744" w:rsidRPr="00CC0CD8" w14:paraId="21F79694" w14:textId="77777777" w:rsidTr="00C31373">
        <w:trPr>
          <w:trHeight w:val="285"/>
          <w:jc w:val="center"/>
        </w:trPr>
        <w:tc>
          <w:tcPr>
            <w:tcW w:w="14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E09D1D" w14:textId="77777777" w:rsidR="004D0744" w:rsidRPr="00CC0CD8" w:rsidRDefault="004D0744" w:rsidP="002D3069">
            <w:pPr>
              <w:spacing w:before="60" w:after="60" w:line="312" w:lineRule="auto"/>
              <w:ind w:firstLine="284"/>
              <w:rPr>
                <w:rFonts w:ascii="Times New Roman" w:hAnsi="Times New Roman"/>
                <w:sz w:val="26"/>
                <w:szCs w:val="26"/>
              </w:rPr>
            </w:pPr>
            <w:r w:rsidRPr="00CC0CD8">
              <w:rPr>
                <w:rFonts w:ascii="Times New Roman" w:hAnsi="Times New Roman"/>
                <w:sz w:val="26"/>
                <w:szCs w:val="26"/>
              </w:rPr>
              <w:t>Vườn cây cao su</w:t>
            </w:r>
          </w:p>
        </w:tc>
        <w:tc>
          <w:tcPr>
            <w:tcW w:w="9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4F812C4" w14:textId="77777777" w:rsidR="004D0744" w:rsidRPr="00120F0D" w:rsidRDefault="004D0744" w:rsidP="002D3069">
            <w:pPr>
              <w:spacing w:before="60" w:after="60" w:line="312" w:lineRule="auto"/>
              <w:ind w:firstLine="284"/>
              <w:jc w:val="center"/>
              <w:rPr>
                <w:rFonts w:ascii="Times New Roman" w:hAnsi="Times New Roman"/>
                <w:color w:val="FF0000"/>
                <w:sz w:val="26"/>
                <w:szCs w:val="26"/>
              </w:rPr>
            </w:pPr>
            <w:r w:rsidRPr="00120F0D">
              <w:rPr>
                <w:rFonts w:ascii="Times New Roman" w:hAnsi="Times New Roman"/>
                <w:color w:val="FF0000"/>
                <w:sz w:val="26"/>
                <w:szCs w:val="26"/>
              </w:rPr>
              <w:t>156.000</w:t>
            </w:r>
          </w:p>
        </w:tc>
        <w:tc>
          <w:tcPr>
            <w:tcW w:w="1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F4A9A5" w14:textId="77777777" w:rsidR="004D0744" w:rsidRPr="00120F0D" w:rsidRDefault="004D0744" w:rsidP="002D3069">
            <w:pPr>
              <w:spacing w:before="60" w:after="60" w:line="312" w:lineRule="auto"/>
              <w:ind w:firstLine="284"/>
              <w:jc w:val="center"/>
              <w:rPr>
                <w:rFonts w:ascii="Times New Roman" w:hAnsi="Times New Roman"/>
                <w:color w:val="FF0000"/>
                <w:sz w:val="26"/>
                <w:szCs w:val="26"/>
              </w:rPr>
            </w:pPr>
            <w:r w:rsidRPr="00120F0D">
              <w:rPr>
                <w:rFonts w:ascii="Times New Roman" w:hAnsi="Times New Roman"/>
                <w:color w:val="FF0000"/>
                <w:sz w:val="26"/>
                <w:szCs w:val="26"/>
                <w:lang w:val="vi-VN"/>
              </w:rPr>
              <w:t>2 lần x 1</w:t>
            </w:r>
            <w:r w:rsidRPr="00120F0D">
              <w:rPr>
                <w:rFonts w:ascii="Times New Roman" w:hAnsi="Times New Roman"/>
                <w:color w:val="FF0000"/>
                <w:sz w:val="26"/>
                <w:szCs w:val="26"/>
              </w:rPr>
              <w:t>0 l</w:t>
            </w:r>
            <w:r w:rsidRPr="00120F0D">
              <w:rPr>
                <w:rFonts w:ascii="Times New Roman" w:hAnsi="Times New Roman"/>
                <w:color w:val="FF0000"/>
                <w:sz w:val="26"/>
                <w:szCs w:val="26"/>
                <w:lang w:val="vi-VN"/>
              </w:rPr>
              <w:t>ít</w:t>
            </w:r>
            <w:r w:rsidRPr="00120F0D">
              <w:rPr>
                <w:rFonts w:ascii="Times New Roman" w:hAnsi="Times New Roman"/>
                <w:color w:val="FF0000"/>
                <w:sz w:val="26"/>
                <w:szCs w:val="26"/>
              </w:rPr>
              <w:t>/m</w:t>
            </w:r>
            <w:r w:rsidRPr="00120F0D">
              <w:rPr>
                <w:rFonts w:ascii="Times New Roman" w:hAnsi="Times New Roman"/>
                <w:color w:val="FF0000"/>
                <w:sz w:val="26"/>
                <w:szCs w:val="26"/>
                <w:vertAlign w:val="superscript"/>
              </w:rPr>
              <w:t>2</w:t>
            </w:r>
            <w:r w:rsidRPr="00120F0D">
              <w:rPr>
                <w:rFonts w:ascii="Times New Roman" w:hAnsi="Times New Roman"/>
                <w:color w:val="FF0000"/>
                <w:sz w:val="26"/>
                <w:szCs w:val="26"/>
              </w:rPr>
              <w:t>/</w:t>
            </w:r>
            <w:r w:rsidRPr="00120F0D">
              <w:rPr>
                <w:rFonts w:ascii="Times New Roman" w:hAnsi="Times New Roman"/>
                <w:color w:val="FF0000"/>
                <w:sz w:val="26"/>
                <w:szCs w:val="26"/>
                <w:lang w:val="vi-VN"/>
              </w:rPr>
              <w:t>lầ</w:t>
            </w:r>
            <w:r w:rsidRPr="00120F0D">
              <w:rPr>
                <w:rFonts w:ascii="Times New Roman" w:hAnsi="Times New Roman"/>
                <w:color w:val="FF0000"/>
                <w:sz w:val="26"/>
                <w:szCs w:val="26"/>
              </w:rPr>
              <w:t>n</w:t>
            </w: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1CDA82" w14:textId="77777777" w:rsidR="004D0744" w:rsidRPr="00120F0D" w:rsidRDefault="004D0744" w:rsidP="002D3069">
            <w:pPr>
              <w:spacing w:before="60" w:after="60" w:line="312" w:lineRule="auto"/>
              <w:ind w:right="283" w:firstLine="284"/>
              <w:jc w:val="center"/>
              <w:rPr>
                <w:rFonts w:ascii="Times New Roman" w:hAnsi="Times New Roman"/>
                <w:color w:val="FF0000"/>
                <w:sz w:val="26"/>
                <w:szCs w:val="26"/>
                <w:lang w:val="vi-VN"/>
              </w:rPr>
            </w:pPr>
            <w:r w:rsidRPr="00120F0D">
              <w:rPr>
                <w:rFonts w:ascii="Times New Roman" w:hAnsi="Times New Roman"/>
                <w:color w:val="FF0000"/>
                <w:sz w:val="26"/>
                <w:szCs w:val="26"/>
              </w:rPr>
              <w:t>3.120</w:t>
            </w:r>
          </w:p>
        </w:tc>
      </w:tr>
      <w:tr w:rsidR="002D3069" w:rsidRPr="00CC0CD8" w14:paraId="3FF29560" w14:textId="77777777" w:rsidTr="002D3069">
        <w:trPr>
          <w:trHeight w:val="285"/>
          <w:jc w:val="center"/>
        </w:trPr>
        <w:tc>
          <w:tcPr>
            <w:tcW w:w="3874" w:type="pct"/>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4000E8" w14:textId="325D8A42" w:rsidR="002D3069" w:rsidRPr="00CC0CD8" w:rsidRDefault="002D3069" w:rsidP="00C31373">
            <w:pPr>
              <w:spacing w:before="60" w:after="60" w:line="312" w:lineRule="auto"/>
              <w:ind w:firstLine="284"/>
              <w:jc w:val="center"/>
              <w:rPr>
                <w:rFonts w:ascii="Times New Roman" w:hAnsi="Times New Roman"/>
                <w:sz w:val="26"/>
                <w:szCs w:val="26"/>
              </w:rPr>
            </w:pPr>
            <w:r w:rsidRPr="00CC0CD8">
              <w:rPr>
                <w:rFonts w:ascii="Times New Roman" w:hAnsi="Times New Roman"/>
                <w:b/>
                <w:sz w:val="26"/>
                <w:szCs w:val="26"/>
              </w:rPr>
              <w:t>Tổng</w:t>
            </w: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F8FF5" w14:textId="77777777" w:rsidR="002D3069" w:rsidRPr="00CC0CD8" w:rsidRDefault="002D3069" w:rsidP="002D3069">
            <w:pPr>
              <w:spacing w:before="60" w:after="60" w:line="312" w:lineRule="auto"/>
              <w:ind w:right="283" w:firstLine="284"/>
              <w:jc w:val="center"/>
              <w:rPr>
                <w:rFonts w:ascii="Times New Roman" w:hAnsi="Times New Roman"/>
                <w:b/>
                <w:sz w:val="26"/>
                <w:szCs w:val="26"/>
              </w:rPr>
            </w:pPr>
            <w:r>
              <w:rPr>
                <w:rFonts w:ascii="Times New Roman" w:hAnsi="Times New Roman"/>
                <w:b/>
                <w:sz w:val="26"/>
                <w:szCs w:val="26"/>
              </w:rPr>
              <w:t>3.300</w:t>
            </w:r>
          </w:p>
        </w:tc>
      </w:tr>
    </w:tbl>
    <w:p w14:paraId="585968E1" w14:textId="41D95AC0" w:rsidR="004D0744" w:rsidRPr="008F7CB4" w:rsidRDefault="004D0744" w:rsidP="002D3069">
      <w:pPr>
        <w:pStyle w:val="Bng"/>
      </w:pPr>
      <w:bookmarkStart w:id="114" w:name="_Toc409076647"/>
      <w:r w:rsidRPr="008F7CB4">
        <w:t xml:space="preserve">Bảng </w:t>
      </w:r>
      <w:r w:rsidR="002D3069">
        <w:t>3.4</w:t>
      </w:r>
      <w:r>
        <w:t>. C</w:t>
      </w:r>
      <w:r w:rsidRPr="008F7CB4">
        <w:t>ân bằng nước</w:t>
      </w:r>
      <w:bookmarkEnd w:id="114"/>
      <w:r>
        <w:t xml:space="preserve"> mùa nắng</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410"/>
        <w:gridCol w:w="2126"/>
        <w:gridCol w:w="2405"/>
      </w:tblGrid>
      <w:tr w:rsidR="004D0744" w:rsidRPr="00CC0CD8" w14:paraId="725DE043" w14:textId="77777777" w:rsidTr="002D3069">
        <w:trPr>
          <w:trHeight w:val="285"/>
          <w:jc w:val="center"/>
        </w:trPr>
        <w:tc>
          <w:tcPr>
            <w:tcW w:w="1706" w:type="dxa"/>
            <w:shd w:val="clear" w:color="auto" w:fill="auto"/>
            <w:noWrap/>
            <w:vAlign w:val="center"/>
          </w:tcPr>
          <w:p w14:paraId="791953E1" w14:textId="77777777" w:rsidR="004D0744" w:rsidRPr="00CC0CD8" w:rsidRDefault="004D0744" w:rsidP="00C31373">
            <w:pPr>
              <w:spacing w:before="60" w:after="60" w:line="312" w:lineRule="auto"/>
              <w:jc w:val="center"/>
              <w:rPr>
                <w:rFonts w:ascii="Times New Roman" w:hAnsi="Times New Roman"/>
                <w:b/>
                <w:sz w:val="26"/>
                <w:szCs w:val="26"/>
                <w:lang w:val="vi-VN" w:eastAsia="vi-VN"/>
              </w:rPr>
            </w:pPr>
            <w:r w:rsidRPr="00CC0CD8">
              <w:rPr>
                <w:rFonts w:ascii="Times New Roman" w:hAnsi="Times New Roman"/>
                <w:b/>
                <w:sz w:val="26"/>
                <w:szCs w:val="26"/>
                <w:lang w:val="vi-VN" w:eastAsia="vi-VN"/>
              </w:rPr>
              <w:t>Mùa trong năm</w:t>
            </w:r>
          </w:p>
        </w:tc>
        <w:tc>
          <w:tcPr>
            <w:tcW w:w="2410" w:type="dxa"/>
            <w:shd w:val="clear" w:color="auto" w:fill="auto"/>
            <w:noWrap/>
            <w:vAlign w:val="center"/>
          </w:tcPr>
          <w:p w14:paraId="5BB3DE44" w14:textId="77777777" w:rsidR="004D0744" w:rsidRPr="00CC0CD8" w:rsidRDefault="004D0744" w:rsidP="00C31373">
            <w:pPr>
              <w:spacing w:before="60" w:after="60" w:line="312" w:lineRule="auto"/>
              <w:ind w:hanging="108"/>
              <w:jc w:val="center"/>
              <w:rPr>
                <w:rFonts w:ascii="Times New Roman" w:hAnsi="Times New Roman"/>
                <w:b/>
                <w:sz w:val="26"/>
                <w:szCs w:val="26"/>
                <w:lang w:eastAsia="vi-VN"/>
              </w:rPr>
            </w:pPr>
            <w:r w:rsidRPr="00CC0CD8">
              <w:rPr>
                <w:rFonts w:ascii="Times New Roman" w:hAnsi="Times New Roman"/>
                <w:b/>
                <w:sz w:val="26"/>
                <w:szCs w:val="26"/>
                <w:lang w:val="vi-VN" w:eastAsia="vi-VN"/>
              </w:rPr>
              <w:t xml:space="preserve">Nước thải phát sinh </w:t>
            </w:r>
            <w:r w:rsidRPr="00CC0CD8">
              <w:rPr>
                <w:rFonts w:ascii="Times New Roman" w:hAnsi="Times New Roman"/>
                <w:sz w:val="26"/>
                <w:szCs w:val="26"/>
                <w:lang w:val="vi-VN" w:eastAsia="vi-VN"/>
              </w:rPr>
              <w:t>(m</w:t>
            </w:r>
            <w:r w:rsidRPr="00CC0CD8">
              <w:rPr>
                <w:rFonts w:ascii="Times New Roman" w:hAnsi="Times New Roman"/>
                <w:sz w:val="26"/>
                <w:szCs w:val="26"/>
                <w:vertAlign w:val="superscript"/>
                <w:lang w:val="vi-VN" w:eastAsia="vi-VN"/>
              </w:rPr>
              <w:t>3</w:t>
            </w:r>
            <w:r w:rsidRPr="00CC0CD8">
              <w:rPr>
                <w:rFonts w:ascii="Times New Roman" w:hAnsi="Times New Roman"/>
                <w:sz w:val="26"/>
                <w:szCs w:val="26"/>
                <w:lang w:val="vi-VN" w:eastAsia="vi-VN"/>
              </w:rPr>
              <w:t>)/</w:t>
            </w:r>
            <w:r w:rsidRPr="00CC0CD8">
              <w:rPr>
                <w:rFonts w:ascii="Times New Roman" w:hAnsi="Times New Roman"/>
                <w:sz w:val="26"/>
                <w:szCs w:val="26"/>
                <w:lang w:eastAsia="vi-VN"/>
              </w:rPr>
              <w:t>tuần</w:t>
            </w:r>
          </w:p>
        </w:tc>
        <w:tc>
          <w:tcPr>
            <w:tcW w:w="2126" w:type="dxa"/>
            <w:shd w:val="clear" w:color="auto" w:fill="auto"/>
            <w:noWrap/>
            <w:vAlign w:val="center"/>
          </w:tcPr>
          <w:p w14:paraId="1E62B68A" w14:textId="77777777" w:rsidR="004D0744" w:rsidRPr="00CC0CD8" w:rsidRDefault="004D0744" w:rsidP="00C31373">
            <w:pPr>
              <w:spacing w:before="60" w:after="60" w:line="312" w:lineRule="auto"/>
              <w:jc w:val="center"/>
              <w:rPr>
                <w:rFonts w:ascii="Times New Roman" w:hAnsi="Times New Roman"/>
                <w:b/>
                <w:sz w:val="26"/>
                <w:szCs w:val="26"/>
                <w:lang w:eastAsia="vi-VN"/>
              </w:rPr>
            </w:pPr>
            <w:r w:rsidRPr="00CC0CD8">
              <w:rPr>
                <w:rFonts w:ascii="Times New Roman" w:hAnsi="Times New Roman"/>
                <w:b/>
                <w:sz w:val="26"/>
                <w:szCs w:val="26"/>
                <w:lang w:val="vi-VN" w:eastAsia="vi-VN"/>
              </w:rPr>
              <w:t xml:space="preserve">Nhu cầu tưới cây </w:t>
            </w:r>
            <w:r w:rsidRPr="00CC0CD8">
              <w:rPr>
                <w:rFonts w:ascii="Times New Roman" w:hAnsi="Times New Roman"/>
                <w:sz w:val="26"/>
                <w:szCs w:val="26"/>
                <w:lang w:val="vi-VN" w:eastAsia="vi-VN"/>
              </w:rPr>
              <w:t>(m</w:t>
            </w:r>
            <w:r w:rsidRPr="00CC0CD8">
              <w:rPr>
                <w:rFonts w:ascii="Times New Roman" w:hAnsi="Times New Roman"/>
                <w:sz w:val="26"/>
                <w:szCs w:val="26"/>
                <w:vertAlign w:val="superscript"/>
                <w:lang w:val="vi-VN" w:eastAsia="vi-VN"/>
              </w:rPr>
              <w:t>3</w:t>
            </w:r>
            <w:r w:rsidRPr="00CC0CD8">
              <w:rPr>
                <w:rFonts w:ascii="Times New Roman" w:hAnsi="Times New Roman"/>
                <w:sz w:val="26"/>
                <w:szCs w:val="26"/>
                <w:lang w:val="vi-VN" w:eastAsia="vi-VN"/>
              </w:rPr>
              <w:t>)/</w:t>
            </w:r>
            <w:r w:rsidRPr="00CC0CD8">
              <w:rPr>
                <w:rFonts w:ascii="Times New Roman" w:hAnsi="Times New Roman"/>
                <w:sz w:val="26"/>
                <w:szCs w:val="26"/>
                <w:lang w:eastAsia="vi-VN"/>
              </w:rPr>
              <w:t>tuần</w:t>
            </w:r>
          </w:p>
        </w:tc>
        <w:tc>
          <w:tcPr>
            <w:tcW w:w="2405" w:type="dxa"/>
          </w:tcPr>
          <w:p w14:paraId="4C018BD2" w14:textId="77777777" w:rsidR="004D0744" w:rsidRPr="006F550C" w:rsidRDefault="004D0744" w:rsidP="00C31373">
            <w:pPr>
              <w:spacing w:before="60" w:after="60" w:line="312" w:lineRule="auto"/>
              <w:jc w:val="center"/>
              <w:rPr>
                <w:rFonts w:ascii="Times New Roman" w:hAnsi="Times New Roman"/>
                <w:b/>
                <w:sz w:val="26"/>
                <w:szCs w:val="26"/>
                <w:lang w:eastAsia="vi-VN"/>
              </w:rPr>
            </w:pPr>
            <w:r>
              <w:rPr>
                <w:rFonts w:ascii="Times New Roman" w:hAnsi="Times New Roman"/>
                <w:b/>
                <w:sz w:val="26"/>
                <w:szCs w:val="26"/>
                <w:lang w:eastAsia="vi-VN"/>
              </w:rPr>
              <w:t>Lượng nước dư (+)/ thiếu (-)</w:t>
            </w:r>
          </w:p>
        </w:tc>
      </w:tr>
      <w:tr w:rsidR="004D0744" w:rsidRPr="00CC0CD8" w14:paraId="49E997A8" w14:textId="77777777" w:rsidTr="002D3069">
        <w:trPr>
          <w:trHeight w:val="285"/>
          <w:jc w:val="center"/>
        </w:trPr>
        <w:tc>
          <w:tcPr>
            <w:tcW w:w="1706" w:type="dxa"/>
            <w:shd w:val="clear" w:color="auto" w:fill="auto"/>
            <w:noWrap/>
            <w:vAlign w:val="bottom"/>
          </w:tcPr>
          <w:p w14:paraId="1671568A" w14:textId="77777777" w:rsidR="004D0744" w:rsidRPr="00CC0CD8" w:rsidRDefault="004D0744" w:rsidP="00C31373">
            <w:pPr>
              <w:spacing w:before="60" w:after="60" w:line="312" w:lineRule="auto"/>
              <w:rPr>
                <w:rFonts w:ascii="Times New Roman" w:hAnsi="Times New Roman"/>
                <w:sz w:val="26"/>
                <w:szCs w:val="26"/>
                <w:lang w:eastAsia="vi-VN"/>
              </w:rPr>
            </w:pPr>
            <w:r w:rsidRPr="00CC0CD8">
              <w:rPr>
                <w:rFonts w:ascii="Times New Roman" w:hAnsi="Times New Roman"/>
                <w:sz w:val="26"/>
                <w:szCs w:val="26"/>
                <w:lang w:val="vi-VN" w:eastAsia="vi-VN"/>
              </w:rPr>
              <w:t xml:space="preserve">Mùa </w:t>
            </w:r>
            <w:r w:rsidRPr="00CC0CD8">
              <w:rPr>
                <w:rFonts w:ascii="Times New Roman" w:hAnsi="Times New Roman"/>
                <w:sz w:val="26"/>
                <w:szCs w:val="26"/>
                <w:lang w:eastAsia="vi-VN"/>
              </w:rPr>
              <w:t>nắng</w:t>
            </w:r>
          </w:p>
        </w:tc>
        <w:tc>
          <w:tcPr>
            <w:tcW w:w="2410" w:type="dxa"/>
            <w:shd w:val="clear" w:color="auto" w:fill="auto"/>
            <w:noWrap/>
            <w:vAlign w:val="bottom"/>
          </w:tcPr>
          <w:p w14:paraId="1511AAB3" w14:textId="77777777" w:rsidR="004D0744" w:rsidRPr="004D0744" w:rsidRDefault="004D0744" w:rsidP="00C31373">
            <w:pPr>
              <w:spacing w:before="60" w:after="60" w:line="312" w:lineRule="auto"/>
              <w:jc w:val="center"/>
              <w:rPr>
                <w:rFonts w:ascii="Times New Roman" w:hAnsi="Times New Roman"/>
                <w:sz w:val="26"/>
                <w:szCs w:val="26"/>
                <w:lang w:eastAsia="vi-VN"/>
              </w:rPr>
            </w:pPr>
            <w:r w:rsidRPr="004D0744">
              <w:rPr>
                <w:rFonts w:ascii="Times New Roman" w:hAnsi="Times New Roman" w:cs="Times New Roman"/>
                <w:color w:val="C45911" w:themeColor="accent2" w:themeShade="BF"/>
                <w:sz w:val="26"/>
                <w:szCs w:val="26"/>
              </w:rPr>
              <w:t>472,22</w:t>
            </w:r>
          </w:p>
        </w:tc>
        <w:tc>
          <w:tcPr>
            <w:tcW w:w="2126" w:type="dxa"/>
            <w:shd w:val="clear" w:color="auto" w:fill="auto"/>
            <w:noWrap/>
            <w:vAlign w:val="bottom"/>
          </w:tcPr>
          <w:p w14:paraId="61CE6234" w14:textId="77777777" w:rsidR="004D0744" w:rsidRPr="00120F0D" w:rsidRDefault="004D0744" w:rsidP="00C31373">
            <w:pPr>
              <w:spacing w:before="60" w:after="60" w:line="312" w:lineRule="auto"/>
              <w:jc w:val="center"/>
              <w:rPr>
                <w:rFonts w:ascii="Times New Roman" w:hAnsi="Times New Roman"/>
                <w:sz w:val="26"/>
                <w:szCs w:val="26"/>
                <w:lang w:eastAsia="vi-VN"/>
              </w:rPr>
            </w:pPr>
            <w:r>
              <w:rPr>
                <w:rFonts w:ascii="Times New Roman" w:hAnsi="Times New Roman"/>
                <w:sz w:val="26"/>
                <w:szCs w:val="26"/>
                <w:lang w:eastAsia="vi-VN"/>
              </w:rPr>
              <w:t>3.300</w:t>
            </w:r>
          </w:p>
        </w:tc>
        <w:tc>
          <w:tcPr>
            <w:tcW w:w="2405" w:type="dxa"/>
          </w:tcPr>
          <w:p w14:paraId="459A422D" w14:textId="77777777" w:rsidR="004D0744" w:rsidRDefault="004D0744" w:rsidP="004D0744">
            <w:pPr>
              <w:spacing w:before="60" w:after="60" w:line="312" w:lineRule="auto"/>
              <w:jc w:val="center"/>
              <w:rPr>
                <w:rFonts w:ascii="Times New Roman" w:hAnsi="Times New Roman"/>
                <w:sz w:val="26"/>
                <w:szCs w:val="26"/>
                <w:lang w:eastAsia="vi-VN"/>
              </w:rPr>
            </w:pPr>
            <w:r>
              <w:rPr>
                <w:rFonts w:ascii="Times New Roman" w:hAnsi="Times New Roman"/>
                <w:sz w:val="26"/>
                <w:szCs w:val="26"/>
                <w:lang w:eastAsia="vi-VN"/>
              </w:rPr>
              <w:t>-2.827,78</w:t>
            </w:r>
          </w:p>
        </w:tc>
      </w:tr>
    </w:tbl>
    <w:p w14:paraId="216BE3AC" w14:textId="77777777" w:rsidR="004D0744" w:rsidRDefault="004D0744" w:rsidP="002D3069">
      <w:pPr>
        <w:pStyle w:val="ND"/>
      </w:pPr>
      <w:r w:rsidRPr="004D0744">
        <w:t>Vào mùa nắng lượng nước thải phát sinh đảm bảo sử dụng hết cho nhu cầu tưới tiêu trong khu vực dự án.</w:t>
      </w:r>
    </w:p>
    <w:p w14:paraId="1A447F03" w14:textId="77777777" w:rsidR="002D3069" w:rsidRPr="004D0744" w:rsidRDefault="002D3069" w:rsidP="002D3069">
      <w:pPr>
        <w:pStyle w:val="ND"/>
      </w:pPr>
    </w:p>
    <w:p w14:paraId="4309F694" w14:textId="77777777" w:rsidR="004D0744" w:rsidRPr="004D0744" w:rsidRDefault="004D0744" w:rsidP="004D0744">
      <w:pPr>
        <w:pStyle w:val="NormalWeb"/>
        <w:numPr>
          <w:ilvl w:val="0"/>
          <w:numId w:val="57"/>
        </w:numPr>
        <w:tabs>
          <w:tab w:val="left" w:pos="851"/>
        </w:tabs>
        <w:spacing w:before="60" w:beforeAutospacing="0" w:after="60" w:afterAutospacing="0" w:line="312" w:lineRule="auto"/>
        <w:ind w:left="0" w:firstLine="567"/>
        <w:jc w:val="both"/>
        <w:rPr>
          <w:sz w:val="26"/>
          <w:szCs w:val="26"/>
        </w:rPr>
      </w:pPr>
      <w:r w:rsidRPr="002D3069">
        <w:rPr>
          <w:rStyle w:val="HOATHIChar"/>
        </w:rPr>
        <w:lastRenderedPageBreak/>
        <w:t>Mùa mưa:</w:t>
      </w:r>
      <w:r w:rsidRPr="002D3069">
        <w:rPr>
          <w:rStyle w:val="NDChar"/>
        </w:rPr>
        <w:t>Vào mùa mưa, số ngày mưa không đều, trong mùa mưa lại có ngày nắng gay gắt. Vì thế nhu cầu tưới khoảng 02tuần/lần</w:t>
      </w:r>
    </w:p>
    <w:p w14:paraId="70457556" w14:textId="68DA03E6" w:rsidR="004D0744" w:rsidRPr="007576E9" w:rsidRDefault="004D0744" w:rsidP="002D3069">
      <w:pPr>
        <w:pStyle w:val="Bng"/>
        <w:rPr>
          <w:lang w:val="vi-VN"/>
        </w:rPr>
      </w:pPr>
      <w:r>
        <w:t xml:space="preserve">Bảng </w:t>
      </w:r>
      <w:r w:rsidR="002D3069">
        <w:t>3.5</w:t>
      </w:r>
      <w:r>
        <w:t>.</w:t>
      </w:r>
      <w:r w:rsidR="002D3069">
        <w:t xml:space="preserve"> </w:t>
      </w:r>
      <w:r w:rsidRPr="000F4194">
        <w:t xml:space="preserve">Nhu cầu tưới vào mùa </w:t>
      </w:r>
      <w:r>
        <w:rPr>
          <w:lang w:val="vi-VN"/>
        </w:rPr>
        <w:t>mưa 01 lần/2 tuần</w:t>
      </w:r>
    </w:p>
    <w:tbl>
      <w:tblPr>
        <w:tblW w:w="4859" w:type="pct"/>
        <w:jc w:val="center"/>
        <w:tblCellMar>
          <w:left w:w="0" w:type="dxa"/>
          <w:right w:w="0" w:type="dxa"/>
        </w:tblCellMar>
        <w:tblLook w:val="04A0" w:firstRow="1" w:lastRow="0" w:firstColumn="1" w:lastColumn="0" w:noHBand="0" w:noVBand="1"/>
      </w:tblPr>
      <w:tblGrid>
        <w:gridCol w:w="2511"/>
        <w:gridCol w:w="1751"/>
        <w:gridCol w:w="2561"/>
        <w:gridCol w:w="1983"/>
      </w:tblGrid>
      <w:tr w:rsidR="004D0744" w:rsidRPr="00CC0CD8" w14:paraId="1275BBEE" w14:textId="77777777" w:rsidTr="00C31373">
        <w:trPr>
          <w:trHeight w:val="285"/>
          <w:jc w:val="center"/>
        </w:trPr>
        <w:tc>
          <w:tcPr>
            <w:tcW w:w="14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B361D3"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Loại cây</w:t>
            </w:r>
          </w:p>
        </w:tc>
        <w:tc>
          <w:tcPr>
            <w:tcW w:w="99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BC9F9E"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Diện tích (m</w:t>
            </w:r>
            <w:r w:rsidRPr="00CC0CD8">
              <w:rPr>
                <w:rFonts w:ascii="Times New Roman" w:hAnsi="Times New Roman"/>
                <w:b/>
                <w:sz w:val="26"/>
                <w:szCs w:val="26"/>
                <w:vertAlign w:val="superscript"/>
              </w:rPr>
              <w:t>2</w:t>
            </w:r>
            <w:r w:rsidRPr="00CC0CD8">
              <w:rPr>
                <w:rFonts w:ascii="Times New Roman" w:hAnsi="Times New Roman"/>
                <w:b/>
                <w:sz w:val="26"/>
                <w:szCs w:val="26"/>
              </w:rPr>
              <w:t>)</w:t>
            </w:r>
          </w:p>
        </w:tc>
        <w:tc>
          <w:tcPr>
            <w:tcW w:w="145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441A35"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Nhu cầu tưới</w:t>
            </w:r>
          </w:p>
        </w:tc>
        <w:tc>
          <w:tcPr>
            <w:tcW w:w="112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AE4ABB" w14:textId="77777777" w:rsidR="004D0744" w:rsidRPr="00CC0CD8" w:rsidRDefault="004D0744" w:rsidP="00C31373">
            <w:pPr>
              <w:spacing w:before="60" w:after="60" w:line="312" w:lineRule="auto"/>
              <w:jc w:val="center"/>
              <w:rPr>
                <w:rFonts w:ascii="Times New Roman" w:hAnsi="Times New Roman"/>
                <w:b/>
                <w:sz w:val="26"/>
                <w:szCs w:val="26"/>
              </w:rPr>
            </w:pPr>
            <w:r w:rsidRPr="00CC0CD8">
              <w:rPr>
                <w:rFonts w:ascii="Times New Roman" w:hAnsi="Times New Roman"/>
                <w:b/>
                <w:sz w:val="26"/>
                <w:szCs w:val="26"/>
              </w:rPr>
              <w:t>Tổng (m</w:t>
            </w:r>
            <w:r w:rsidRPr="00CC0CD8">
              <w:rPr>
                <w:rFonts w:ascii="Times New Roman" w:hAnsi="Times New Roman"/>
                <w:b/>
                <w:sz w:val="26"/>
                <w:szCs w:val="26"/>
                <w:vertAlign w:val="superscript"/>
              </w:rPr>
              <w:t>3</w:t>
            </w:r>
            <w:r w:rsidRPr="00CC0CD8">
              <w:rPr>
                <w:rFonts w:ascii="Times New Roman" w:hAnsi="Times New Roman"/>
                <w:b/>
                <w:sz w:val="26"/>
                <w:szCs w:val="26"/>
              </w:rPr>
              <w:t>/</w:t>
            </w:r>
            <w:r>
              <w:rPr>
                <w:rFonts w:ascii="Times New Roman" w:hAnsi="Times New Roman"/>
                <w:b/>
                <w:sz w:val="26"/>
                <w:szCs w:val="26"/>
                <w:lang w:val="vi-VN"/>
              </w:rPr>
              <w:t>2</w:t>
            </w:r>
            <w:r w:rsidRPr="00CC0CD8">
              <w:rPr>
                <w:rFonts w:ascii="Times New Roman" w:hAnsi="Times New Roman"/>
                <w:b/>
                <w:sz w:val="26"/>
                <w:szCs w:val="26"/>
              </w:rPr>
              <w:t>tuần)</w:t>
            </w:r>
          </w:p>
        </w:tc>
      </w:tr>
      <w:tr w:rsidR="004D0744" w:rsidRPr="00CC0CD8" w14:paraId="5A195E9B" w14:textId="77777777" w:rsidTr="00C31373">
        <w:trPr>
          <w:trHeight w:val="285"/>
          <w:jc w:val="center"/>
        </w:trPr>
        <w:tc>
          <w:tcPr>
            <w:tcW w:w="14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B764B0" w14:textId="77777777" w:rsidR="004D0744" w:rsidRPr="00CC0CD8" w:rsidRDefault="004D0744" w:rsidP="00C31373">
            <w:pPr>
              <w:spacing w:before="60" w:after="60" w:line="312" w:lineRule="auto"/>
              <w:ind w:firstLine="284"/>
              <w:jc w:val="center"/>
              <w:rPr>
                <w:rFonts w:ascii="Times New Roman" w:hAnsi="Times New Roman"/>
                <w:sz w:val="26"/>
                <w:szCs w:val="26"/>
              </w:rPr>
            </w:pPr>
            <w:r w:rsidRPr="00CC0CD8">
              <w:rPr>
                <w:rFonts w:ascii="Times New Roman" w:hAnsi="Times New Roman"/>
                <w:sz w:val="26"/>
                <w:szCs w:val="26"/>
              </w:rPr>
              <w:t>Cây xanh và thảm cỏ</w:t>
            </w:r>
          </w:p>
        </w:tc>
        <w:tc>
          <w:tcPr>
            <w:tcW w:w="9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9E9BDE" w14:textId="77777777" w:rsidR="004D0744" w:rsidRPr="00CC0CD8" w:rsidRDefault="004D0744" w:rsidP="00C31373">
            <w:pPr>
              <w:spacing w:before="60" w:after="60" w:line="312" w:lineRule="auto"/>
              <w:ind w:firstLine="284"/>
              <w:jc w:val="right"/>
              <w:rPr>
                <w:rFonts w:ascii="Times New Roman" w:hAnsi="Times New Roman"/>
                <w:sz w:val="26"/>
                <w:szCs w:val="26"/>
              </w:rPr>
            </w:pPr>
            <w:r w:rsidRPr="00CC0CD8">
              <w:rPr>
                <w:rFonts w:ascii="Times New Roman" w:hAnsi="Times New Roman"/>
                <w:sz w:val="26"/>
                <w:szCs w:val="26"/>
              </w:rPr>
              <w:t>15.000</w:t>
            </w:r>
          </w:p>
        </w:tc>
        <w:tc>
          <w:tcPr>
            <w:tcW w:w="1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CE44A7" w14:textId="77777777" w:rsidR="004D0744" w:rsidRPr="002C218E" w:rsidRDefault="004D0744" w:rsidP="00C31373">
            <w:pPr>
              <w:spacing w:before="60" w:after="60" w:line="312" w:lineRule="auto"/>
              <w:ind w:firstLine="284"/>
              <w:jc w:val="center"/>
              <w:rPr>
                <w:rFonts w:ascii="Times New Roman" w:hAnsi="Times New Roman"/>
                <w:sz w:val="26"/>
                <w:szCs w:val="26"/>
                <w:lang w:val="vi-VN"/>
              </w:rPr>
            </w:pPr>
            <w:r w:rsidRPr="00204AA0">
              <w:rPr>
                <w:rFonts w:ascii="Times New Roman" w:hAnsi="Times New Roman"/>
                <w:sz w:val="26"/>
                <w:szCs w:val="26"/>
                <w:lang w:val="vi-VN"/>
              </w:rPr>
              <w:t>6</w:t>
            </w:r>
            <w:r w:rsidRPr="00204AA0">
              <w:rPr>
                <w:rFonts w:ascii="Times New Roman" w:hAnsi="Times New Roman"/>
                <w:sz w:val="26"/>
                <w:szCs w:val="26"/>
              </w:rPr>
              <w:t xml:space="preserve"> l</w:t>
            </w:r>
            <w:r w:rsidRPr="00204AA0">
              <w:rPr>
                <w:rFonts w:ascii="Times New Roman" w:hAnsi="Times New Roman"/>
                <w:sz w:val="26"/>
                <w:szCs w:val="26"/>
                <w:lang w:val="vi-VN"/>
              </w:rPr>
              <w:t>ít</w:t>
            </w:r>
            <w:r w:rsidRPr="00204AA0">
              <w:rPr>
                <w:rFonts w:ascii="Times New Roman" w:hAnsi="Times New Roman"/>
                <w:sz w:val="26"/>
                <w:szCs w:val="26"/>
              </w:rPr>
              <w:t>/m</w:t>
            </w:r>
            <w:r w:rsidRPr="00204AA0">
              <w:rPr>
                <w:rFonts w:ascii="Times New Roman" w:hAnsi="Times New Roman"/>
                <w:sz w:val="26"/>
                <w:szCs w:val="26"/>
                <w:vertAlign w:val="superscript"/>
              </w:rPr>
              <w:t>2</w:t>
            </w:r>
            <w:r>
              <w:rPr>
                <w:rFonts w:ascii="Times New Roman" w:hAnsi="Times New Roman"/>
                <w:sz w:val="26"/>
                <w:szCs w:val="26"/>
              </w:rPr>
              <w:t>/</w:t>
            </w:r>
            <w:r>
              <w:rPr>
                <w:rFonts w:ascii="Times New Roman" w:hAnsi="Times New Roman"/>
                <w:sz w:val="26"/>
                <w:szCs w:val="26"/>
                <w:lang w:val="vi-VN"/>
              </w:rPr>
              <w:t>2 tuần</w:t>
            </w: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2C8C91" w14:textId="77777777" w:rsidR="004D0744" w:rsidRPr="00CC0CD8" w:rsidRDefault="004D0744" w:rsidP="00C31373">
            <w:pPr>
              <w:spacing w:before="60" w:after="60" w:line="312" w:lineRule="auto"/>
              <w:ind w:right="283" w:firstLine="284"/>
              <w:jc w:val="right"/>
              <w:rPr>
                <w:rFonts w:ascii="Times New Roman" w:hAnsi="Times New Roman"/>
                <w:sz w:val="26"/>
                <w:szCs w:val="26"/>
              </w:rPr>
            </w:pPr>
            <w:r>
              <w:rPr>
                <w:rFonts w:ascii="Times New Roman" w:hAnsi="Times New Roman"/>
                <w:sz w:val="26"/>
                <w:szCs w:val="26"/>
                <w:lang w:val="vi-VN"/>
              </w:rPr>
              <w:t>9</w:t>
            </w:r>
            <w:r w:rsidRPr="00CC0CD8">
              <w:rPr>
                <w:rFonts w:ascii="Times New Roman" w:hAnsi="Times New Roman"/>
                <w:sz w:val="26"/>
                <w:szCs w:val="26"/>
              </w:rPr>
              <w:t>0</w:t>
            </w:r>
          </w:p>
        </w:tc>
      </w:tr>
      <w:tr w:rsidR="004D0744" w:rsidRPr="00CC0CD8" w14:paraId="5BCC7870" w14:textId="77777777" w:rsidTr="00C31373">
        <w:trPr>
          <w:trHeight w:val="285"/>
          <w:jc w:val="center"/>
        </w:trPr>
        <w:tc>
          <w:tcPr>
            <w:tcW w:w="14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4F4889" w14:textId="77777777" w:rsidR="004D0744" w:rsidRPr="00CC0CD8" w:rsidRDefault="004D0744" w:rsidP="00C31373">
            <w:pPr>
              <w:spacing w:before="60" w:after="60" w:line="312" w:lineRule="auto"/>
              <w:ind w:firstLine="284"/>
              <w:jc w:val="center"/>
              <w:rPr>
                <w:rFonts w:ascii="Times New Roman" w:hAnsi="Times New Roman"/>
                <w:sz w:val="26"/>
                <w:szCs w:val="26"/>
              </w:rPr>
            </w:pPr>
            <w:r w:rsidRPr="00CC0CD8">
              <w:rPr>
                <w:rFonts w:ascii="Times New Roman" w:hAnsi="Times New Roman"/>
                <w:sz w:val="26"/>
                <w:szCs w:val="26"/>
              </w:rPr>
              <w:t xml:space="preserve">Vườn cây cao </w:t>
            </w:r>
            <w:r>
              <w:rPr>
                <w:rFonts w:ascii="Times New Roman" w:hAnsi="Times New Roman"/>
                <w:sz w:val="26"/>
                <w:szCs w:val="26"/>
                <w:lang w:val="vi-VN"/>
              </w:rPr>
              <w:t>s</w:t>
            </w:r>
            <w:r w:rsidRPr="00CC0CD8">
              <w:rPr>
                <w:rFonts w:ascii="Times New Roman" w:hAnsi="Times New Roman"/>
                <w:sz w:val="26"/>
                <w:szCs w:val="26"/>
              </w:rPr>
              <w:t>u</w:t>
            </w:r>
          </w:p>
        </w:tc>
        <w:tc>
          <w:tcPr>
            <w:tcW w:w="9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9E7CA5" w14:textId="77777777" w:rsidR="004D0744" w:rsidRPr="00CC0CD8" w:rsidRDefault="004D0744" w:rsidP="00C31373">
            <w:pPr>
              <w:spacing w:before="60" w:after="60" w:line="312" w:lineRule="auto"/>
              <w:ind w:firstLine="284"/>
              <w:jc w:val="right"/>
              <w:rPr>
                <w:rFonts w:ascii="Times New Roman" w:hAnsi="Times New Roman"/>
                <w:sz w:val="26"/>
                <w:szCs w:val="26"/>
              </w:rPr>
            </w:pPr>
            <w:r>
              <w:rPr>
                <w:rFonts w:ascii="Times New Roman" w:hAnsi="Times New Roman"/>
                <w:sz w:val="26"/>
                <w:szCs w:val="26"/>
              </w:rPr>
              <w:t>156</w:t>
            </w:r>
            <w:r w:rsidRPr="00CC0CD8">
              <w:rPr>
                <w:rFonts w:ascii="Times New Roman" w:hAnsi="Times New Roman"/>
                <w:sz w:val="26"/>
                <w:szCs w:val="26"/>
              </w:rPr>
              <w:t>.000</w:t>
            </w:r>
          </w:p>
        </w:tc>
        <w:tc>
          <w:tcPr>
            <w:tcW w:w="1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20ADB7" w14:textId="77777777" w:rsidR="004D0744" w:rsidRPr="002C218E" w:rsidRDefault="004D0744" w:rsidP="00C31373">
            <w:pPr>
              <w:spacing w:before="60" w:after="60" w:line="312" w:lineRule="auto"/>
              <w:ind w:firstLine="284"/>
              <w:jc w:val="center"/>
              <w:rPr>
                <w:rFonts w:ascii="Times New Roman" w:hAnsi="Times New Roman"/>
                <w:sz w:val="26"/>
                <w:szCs w:val="26"/>
                <w:lang w:val="vi-VN"/>
              </w:rPr>
            </w:pPr>
            <w:r w:rsidRPr="00204AA0">
              <w:rPr>
                <w:rFonts w:ascii="Times New Roman" w:hAnsi="Times New Roman"/>
                <w:sz w:val="26"/>
                <w:szCs w:val="26"/>
                <w:lang w:val="vi-VN"/>
              </w:rPr>
              <w:t>1</w:t>
            </w:r>
            <w:r w:rsidRPr="00204AA0">
              <w:rPr>
                <w:rFonts w:ascii="Times New Roman" w:hAnsi="Times New Roman"/>
                <w:sz w:val="26"/>
                <w:szCs w:val="26"/>
              </w:rPr>
              <w:t>0 l</w:t>
            </w:r>
            <w:r w:rsidRPr="00204AA0">
              <w:rPr>
                <w:rFonts w:ascii="Times New Roman" w:hAnsi="Times New Roman"/>
                <w:sz w:val="26"/>
                <w:szCs w:val="26"/>
                <w:lang w:val="vi-VN"/>
              </w:rPr>
              <w:t>ít</w:t>
            </w:r>
            <w:r w:rsidRPr="00204AA0">
              <w:rPr>
                <w:rFonts w:ascii="Times New Roman" w:hAnsi="Times New Roman"/>
                <w:sz w:val="26"/>
                <w:szCs w:val="26"/>
              </w:rPr>
              <w:t>/m</w:t>
            </w:r>
            <w:r w:rsidRPr="00204AA0">
              <w:rPr>
                <w:rFonts w:ascii="Times New Roman" w:hAnsi="Times New Roman"/>
                <w:sz w:val="26"/>
                <w:szCs w:val="26"/>
                <w:vertAlign w:val="superscript"/>
              </w:rPr>
              <w:t>2</w:t>
            </w:r>
            <w:r w:rsidRPr="00204AA0">
              <w:rPr>
                <w:rFonts w:ascii="Times New Roman" w:hAnsi="Times New Roman"/>
                <w:sz w:val="26"/>
                <w:szCs w:val="26"/>
              </w:rPr>
              <w:t>/</w:t>
            </w:r>
            <w:r>
              <w:rPr>
                <w:rFonts w:ascii="Times New Roman" w:hAnsi="Times New Roman"/>
                <w:sz w:val="26"/>
                <w:szCs w:val="26"/>
                <w:lang w:val="vi-VN"/>
              </w:rPr>
              <w:t>2 tuần</w:t>
            </w: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B53559" w14:textId="77777777" w:rsidR="004D0744" w:rsidRPr="00CC0CD8" w:rsidRDefault="004D0744" w:rsidP="00C31373">
            <w:pPr>
              <w:spacing w:before="60" w:after="60" w:line="312" w:lineRule="auto"/>
              <w:ind w:right="283" w:firstLine="284"/>
              <w:jc w:val="right"/>
              <w:rPr>
                <w:rFonts w:ascii="Times New Roman" w:hAnsi="Times New Roman"/>
                <w:sz w:val="26"/>
                <w:szCs w:val="26"/>
              </w:rPr>
            </w:pPr>
            <w:r>
              <w:rPr>
                <w:rFonts w:ascii="Times New Roman" w:hAnsi="Times New Roman"/>
                <w:sz w:val="26"/>
                <w:szCs w:val="26"/>
              </w:rPr>
              <w:t>1.56</w:t>
            </w:r>
            <w:r>
              <w:rPr>
                <w:rFonts w:ascii="Times New Roman" w:hAnsi="Times New Roman"/>
                <w:sz w:val="26"/>
                <w:szCs w:val="26"/>
                <w:lang w:val="vi-VN"/>
              </w:rPr>
              <w:t>0</w:t>
            </w:r>
          </w:p>
        </w:tc>
      </w:tr>
      <w:tr w:rsidR="004D0744" w:rsidRPr="00CC0CD8" w14:paraId="0367449D" w14:textId="77777777" w:rsidTr="00C31373">
        <w:trPr>
          <w:trHeight w:val="285"/>
          <w:jc w:val="center"/>
        </w:trPr>
        <w:tc>
          <w:tcPr>
            <w:tcW w:w="14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354A1C" w14:textId="77777777" w:rsidR="004D0744" w:rsidRPr="00CC0CD8" w:rsidRDefault="004D0744" w:rsidP="00C31373">
            <w:pPr>
              <w:spacing w:before="60" w:after="60" w:line="312" w:lineRule="auto"/>
              <w:ind w:firstLine="284"/>
              <w:jc w:val="center"/>
              <w:rPr>
                <w:rFonts w:ascii="Times New Roman" w:hAnsi="Times New Roman"/>
                <w:b/>
                <w:sz w:val="26"/>
                <w:szCs w:val="26"/>
              </w:rPr>
            </w:pPr>
            <w:r w:rsidRPr="00CC0CD8">
              <w:rPr>
                <w:rFonts w:ascii="Times New Roman" w:hAnsi="Times New Roman"/>
                <w:b/>
                <w:sz w:val="26"/>
                <w:szCs w:val="26"/>
              </w:rPr>
              <w:t>Tổng</w:t>
            </w:r>
          </w:p>
        </w:tc>
        <w:tc>
          <w:tcPr>
            <w:tcW w:w="9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6903D0" w14:textId="77777777" w:rsidR="004D0744" w:rsidRPr="00CC0CD8" w:rsidRDefault="004D0744" w:rsidP="00C31373">
            <w:pPr>
              <w:spacing w:before="60" w:after="60" w:line="312" w:lineRule="auto"/>
              <w:ind w:firstLine="284"/>
              <w:jc w:val="center"/>
              <w:rPr>
                <w:rFonts w:ascii="Times New Roman" w:hAnsi="Times New Roman"/>
                <w:sz w:val="26"/>
                <w:szCs w:val="26"/>
              </w:rPr>
            </w:pPr>
          </w:p>
        </w:tc>
        <w:tc>
          <w:tcPr>
            <w:tcW w:w="1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C43520" w14:textId="77777777" w:rsidR="004D0744" w:rsidRPr="00CC0CD8" w:rsidRDefault="004D0744" w:rsidP="00C31373">
            <w:pPr>
              <w:spacing w:before="60" w:after="60" w:line="312" w:lineRule="auto"/>
              <w:ind w:firstLine="284"/>
              <w:jc w:val="center"/>
              <w:rPr>
                <w:rFonts w:ascii="Times New Roman" w:hAnsi="Times New Roman"/>
                <w:sz w:val="26"/>
                <w:szCs w:val="26"/>
              </w:rPr>
            </w:pPr>
          </w:p>
        </w:tc>
        <w:tc>
          <w:tcPr>
            <w:tcW w:w="11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37027D" w14:textId="77777777" w:rsidR="004D0744" w:rsidRPr="00CC0CD8" w:rsidRDefault="004D0744" w:rsidP="00C31373">
            <w:pPr>
              <w:spacing w:before="60" w:after="60" w:line="312" w:lineRule="auto"/>
              <w:ind w:right="283" w:firstLine="284"/>
              <w:jc w:val="right"/>
              <w:rPr>
                <w:rFonts w:ascii="Times New Roman" w:hAnsi="Times New Roman"/>
                <w:b/>
                <w:sz w:val="26"/>
                <w:szCs w:val="26"/>
              </w:rPr>
            </w:pPr>
            <w:r>
              <w:rPr>
                <w:rFonts w:ascii="Times New Roman" w:hAnsi="Times New Roman"/>
                <w:b/>
                <w:sz w:val="26"/>
                <w:szCs w:val="26"/>
              </w:rPr>
              <w:t>1.65</w:t>
            </w:r>
            <w:r w:rsidRPr="00CC0CD8">
              <w:rPr>
                <w:rFonts w:ascii="Times New Roman" w:hAnsi="Times New Roman"/>
                <w:b/>
                <w:sz w:val="26"/>
                <w:szCs w:val="26"/>
              </w:rPr>
              <w:t>0</w:t>
            </w:r>
          </w:p>
        </w:tc>
      </w:tr>
    </w:tbl>
    <w:p w14:paraId="2BBFEE4A" w14:textId="16B2E68F" w:rsidR="004D0744" w:rsidRDefault="004D0744" w:rsidP="002D3069">
      <w:pPr>
        <w:pStyle w:val="Bng"/>
      </w:pPr>
      <w:r w:rsidRPr="008F7CB4">
        <w:t xml:space="preserve">Bảng </w:t>
      </w:r>
      <w:r w:rsidR="002D3069">
        <w:t>3.6</w:t>
      </w:r>
      <w:r>
        <w:t>. C</w:t>
      </w:r>
      <w:r w:rsidRPr="008F7CB4">
        <w:t>ân bằng nước</w:t>
      </w:r>
      <w:r>
        <w:t xml:space="preserve"> mùa mưa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694"/>
        <w:gridCol w:w="2410"/>
        <w:gridCol w:w="2410"/>
      </w:tblGrid>
      <w:tr w:rsidR="004D0744" w:rsidRPr="00CC0CD8" w14:paraId="34980358" w14:textId="77777777" w:rsidTr="00C31373">
        <w:trPr>
          <w:trHeight w:val="285"/>
          <w:jc w:val="center"/>
        </w:trPr>
        <w:tc>
          <w:tcPr>
            <w:tcW w:w="1559" w:type="dxa"/>
            <w:shd w:val="clear" w:color="auto" w:fill="auto"/>
            <w:noWrap/>
            <w:vAlign w:val="center"/>
          </w:tcPr>
          <w:p w14:paraId="7D2549A5" w14:textId="77777777" w:rsidR="004D0744" w:rsidRPr="00CC0CD8" w:rsidRDefault="004D0744" w:rsidP="00C31373">
            <w:pPr>
              <w:spacing w:before="60" w:after="60" w:line="312" w:lineRule="auto"/>
              <w:jc w:val="center"/>
              <w:rPr>
                <w:rFonts w:ascii="Times New Roman" w:hAnsi="Times New Roman"/>
                <w:b/>
                <w:sz w:val="26"/>
                <w:szCs w:val="26"/>
                <w:lang w:val="vi-VN" w:eastAsia="vi-VN"/>
              </w:rPr>
            </w:pPr>
            <w:r w:rsidRPr="00CC0CD8">
              <w:rPr>
                <w:rFonts w:ascii="Times New Roman" w:hAnsi="Times New Roman"/>
                <w:b/>
                <w:sz w:val="26"/>
                <w:szCs w:val="26"/>
                <w:lang w:val="vi-VN" w:eastAsia="vi-VN"/>
              </w:rPr>
              <w:t>Mùa trong năm</w:t>
            </w:r>
          </w:p>
        </w:tc>
        <w:tc>
          <w:tcPr>
            <w:tcW w:w="2694" w:type="dxa"/>
            <w:shd w:val="clear" w:color="auto" w:fill="auto"/>
            <w:noWrap/>
            <w:vAlign w:val="center"/>
          </w:tcPr>
          <w:p w14:paraId="1A874B0F" w14:textId="77777777" w:rsidR="004D0744" w:rsidRPr="00CC0CD8" w:rsidRDefault="004D0744" w:rsidP="00C31373">
            <w:pPr>
              <w:spacing w:before="60" w:after="60" w:line="312" w:lineRule="auto"/>
              <w:ind w:hanging="108"/>
              <w:jc w:val="center"/>
              <w:rPr>
                <w:rFonts w:ascii="Times New Roman" w:hAnsi="Times New Roman"/>
                <w:b/>
                <w:sz w:val="26"/>
                <w:szCs w:val="26"/>
                <w:lang w:eastAsia="vi-VN"/>
              </w:rPr>
            </w:pPr>
            <w:r w:rsidRPr="00CC0CD8">
              <w:rPr>
                <w:rFonts w:ascii="Times New Roman" w:hAnsi="Times New Roman"/>
                <w:b/>
                <w:sz w:val="26"/>
                <w:szCs w:val="26"/>
                <w:lang w:val="vi-VN" w:eastAsia="vi-VN"/>
              </w:rPr>
              <w:t xml:space="preserve">Nước thải phát sinh </w:t>
            </w:r>
            <w:r w:rsidRPr="00CC0CD8">
              <w:rPr>
                <w:rFonts w:ascii="Times New Roman" w:hAnsi="Times New Roman"/>
                <w:sz w:val="26"/>
                <w:szCs w:val="26"/>
                <w:lang w:val="vi-VN" w:eastAsia="vi-VN"/>
              </w:rPr>
              <w:t>(m</w:t>
            </w:r>
            <w:r w:rsidRPr="00CC0CD8">
              <w:rPr>
                <w:rFonts w:ascii="Times New Roman" w:hAnsi="Times New Roman"/>
                <w:sz w:val="26"/>
                <w:szCs w:val="26"/>
                <w:vertAlign w:val="superscript"/>
                <w:lang w:val="vi-VN" w:eastAsia="vi-VN"/>
              </w:rPr>
              <w:t>3</w:t>
            </w:r>
            <w:r w:rsidRPr="00CC0CD8">
              <w:rPr>
                <w:rFonts w:ascii="Times New Roman" w:hAnsi="Times New Roman"/>
                <w:sz w:val="26"/>
                <w:szCs w:val="26"/>
                <w:lang w:val="vi-VN" w:eastAsia="vi-VN"/>
              </w:rPr>
              <w:t>)/</w:t>
            </w:r>
            <w:r w:rsidRPr="00CC0CD8">
              <w:rPr>
                <w:rFonts w:ascii="Times New Roman" w:hAnsi="Times New Roman"/>
                <w:sz w:val="26"/>
                <w:szCs w:val="26"/>
                <w:lang w:eastAsia="vi-VN"/>
              </w:rPr>
              <w:t>02 tuần</w:t>
            </w:r>
          </w:p>
        </w:tc>
        <w:tc>
          <w:tcPr>
            <w:tcW w:w="2410" w:type="dxa"/>
            <w:shd w:val="clear" w:color="auto" w:fill="auto"/>
            <w:noWrap/>
            <w:vAlign w:val="center"/>
          </w:tcPr>
          <w:p w14:paraId="53574BB3" w14:textId="77777777" w:rsidR="004D0744" w:rsidRPr="00CC0CD8" w:rsidRDefault="004D0744" w:rsidP="00C31373">
            <w:pPr>
              <w:spacing w:before="60" w:after="60" w:line="312" w:lineRule="auto"/>
              <w:jc w:val="center"/>
              <w:rPr>
                <w:rFonts w:ascii="Times New Roman" w:hAnsi="Times New Roman"/>
                <w:b/>
                <w:sz w:val="26"/>
                <w:szCs w:val="26"/>
                <w:lang w:eastAsia="vi-VN"/>
              </w:rPr>
            </w:pPr>
            <w:r w:rsidRPr="00CC0CD8">
              <w:rPr>
                <w:rFonts w:ascii="Times New Roman" w:hAnsi="Times New Roman"/>
                <w:b/>
                <w:sz w:val="26"/>
                <w:szCs w:val="26"/>
                <w:lang w:val="vi-VN" w:eastAsia="vi-VN"/>
              </w:rPr>
              <w:t xml:space="preserve">Nhu cầu tưới cây </w:t>
            </w:r>
            <w:r w:rsidRPr="00CC0CD8">
              <w:rPr>
                <w:rFonts w:ascii="Times New Roman" w:hAnsi="Times New Roman"/>
                <w:sz w:val="26"/>
                <w:szCs w:val="26"/>
                <w:lang w:val="vi-VN" w:eastAsia="vi-VN"/>
              </w:rPr>
              <w:t>(m</w:t>
            </w:r>
            <w:r w:rsidRPr="00CC0CD8">
              <w:rPr>
                <w:rFonts w:ascii="Times New Roman" w:hAnsi="Times New Roman"/>
                <w:sz w:val="26"/>
                <w:szCs w:val="26"/>
                <w:vertAlign w:val="superscript"/>
                <w:lang w:val="vi-VN" w:eastAsia="vi-VN"/>
              </w:rPr>
              <w:t>3</w:t>
            </w:r>
            <w:r w:rsidRPr="00CC0CD8">
              <w:rPr>
                <w:rFonts w:ascii="Times New Roman" w:hAnsi="Times New Roman"/>
                <w:sz w:val="26"/>
                <w:szCs w:val="26"/>
                <w:lang w:val="vi-VN" w:eastAsia="vi-VN"/>
              </w:rPr>
              <w:t>)</w:t>
            </w:r>
            <w:r w:rsidRPr="00CC0CD8">
              <w:rPr>
                <w:rFonts w:ascii="Times New Roman" w:hAnsi="Times New Roman"/>
                <w:sz w:val="26"/>
                <w:szCs w:val="26"/>
                <w:lang w:eastAsia="vi-VN"/>
              </w:rPr>
              <w:t xml:space="preserve"> 02 tuần/lần</w:t>
            </w:r>
          </w:p>
        </w:tc>
        <w:tc>
          <w:tcPr>
            <w:tcW w:w="2410" w:type="dxa"/>
          </w:tcPr>
          <w:p w14:paraId="56FFF648" w14:textId="77777777" w:rsidR="004D0744" w:rsidRPr="006F550C" w:rsidRDefault="004D0744" w:rsidP="00C31373">
            <w:pPr>
              <w:spacing w:before="60" w:after="60" w:line="312" w:lineRule="auto"/>
              <w:jc w:val="center"/>
              <w:rPr>
                <w:rFonts w:ascii="Times New Roman" w:hAnsi="Times New Roman"/>
                <w:b/>
                <w:sz w:val="26"/>
                <w:szCs w:val="26"/>
                <w:lang w:eastAsia="vi-VN"/>
              </w:rPr>
            </w:pPr>
            <w:r>
              <w:rPr>
                <w:rFonts w:ascii="Times New Roman" w:hAnsi="Times New Roman"/>
                <w:b/>
                <w:sz w:val="26"/>
                <w:szCs w:val="26"/>
                <w:lang w:eastAsia="vi-VN"/>
              </w:rPr>
              <w:t>Lượng nước dư (+)/thiếu (-)</w:t>
            </w:r>
          </w:p>
        </w:tc>
      </w:tr>
      <w:tr w:rsidR="004D0744" w:rsidRPr="00CC0CD8" w14:paraId="610FC678" w14:textId="77777777" w:rsidTr="00C31373">
        <w:trPr>
          <w:trHeight w:val="285"/>
          <w:jc w:val="center"/>
        </w:trPr>
        <w:tc>
          <w:tcPr>
            <w:tcW w:w="1559" w:type="dxa"/>
            <w:shd w:val="clear" w:color="auto" w:fill="auto"/>
            <w:noWrap/>
            <w:vAlign w:val="bottom"/>
          </w:tcPr>
          <w:p w14:paraId="46C522FB" w14:textId="77777777" w:rsidR="004D0744" w:rsidRPr="00CC0CD8" w:rsidRDefault="004D0744" w:rsidP="00C31373">
            <w:pPr>
              <w:spacing w:before="60" w:after="60" w:line="312" w:lineRule="auto"/>
              <w:rPr>
                <w:rFonts w:ascii="Times New Roman" w:hAnsi="Times New Roman"/>
                <w:sz w:val="26"/>
                <w:szCs w:val="26"/>
                <w:lang w:eastAsia="vi-VN"/>
              </w:rPr>
            </w:pPr>
            <w:r w:rsidRPr="00CC0CD8">
              <w:rPr>
                <w:rFonts w:ascii="Times New Roman" w:hAnsi="Times New Roman"/>
                <w:sz w:val="26"/>
                <w:szCs w:val="26"/>
                <w:lang w:val="vi-VN" w:eastAsia="vi-VN"/>
              </w:rPr>
              <w:t xml:space="preserve">Mùa </w:t>
            </w:r>
            <w:r w:rsidRPr="00CC0CD8">
              <w:rPr>
                <w:rFonts w:ascii="Times New Roman" w:hAnsi="Times New Roman"/>
                <w:sz w:val="26"/>
                <w:szCs w:val="26"/>
                <w:lang w:eastAsia="vi-VN"/>
              </w:rPr>
              <w:t>mưa</w:t>
            </w:r>
          </w:p>
        </w:tc>
        <w:tc>
          <w:tcPr>
            <w:tcW w:w="2694" w:type="dxa"/>
            <w:shd w:val="clear" w:color="auto" w:fill="auto"/>
            <w:noWrap/>
            <w:vAlign w:val="bottom"/>
          </w:tcPr>
          <w:p w14:paraId="13DBD320" w14:textId="77777777" w:rsidR="004D0744" w:rsidRPr="004D0744" w:rsidRDefault="004D0744" w:rsidP="00C31373">
            <w:pPr>
              <w:spacing w:before="60" w:after="60" w:line="312" w:lineRule="auto"/>
              <w:jc w:val="center"/>
              <w:rPr>
                <w:rFonts w:ascii="Times New Roman" w:hAnsi="Times New Roman"/>
                <w:sz w:val="26"/>
                <w:szCs w:val="26"/>
                <w:lang w:eastAsia="vi-VN"/>
              </w:rPr>
            </w:pPr>
            <w:r w:rsidRPr="004D0744">
              <w:rPr>
                <w:rFonts w:ascii="Times New Roman" w:hAnsi="Times New Roman" w:cs="Times New Roman"/>
                <w:color w:val="C45911" w:themeColor="accent2" w:themeShade="BF"/>
                <w:sz w:val="26"/>
                <w:szCs w:val="26"/>
              </w:rPr>
              <w:t>472,22 x 2 tuần</w:t>
            </w:r>
          </w:p>
        </w:tc>
        <w:tc>
          <w:tcPr>
            <w:tcW w:w="2410" w:type="dxa"/>
            <w:shd w:val="clear" w:color="auto" w:fill="auto"/>
            <w:noWrap/>
            <w:vAlign w:val="bottom"/>
          </w:tcPr>
          <w:p w14:paraId="733F213A" w14:textId="77777777" w:rsidR="004D0744" w:rsidRPr="00120F0D" w:rsidRDefault="004D0744" w:rsidP="00C31373">
            <w:pPr>
              <w:spacing w:before="60" w:after="60" w:line="312" w:lineRule="auto"/>
              <w:jc w:val="center"/>
              <w:rPr>
                <w:rFonts w:ascii="Times New Roman" w:hAnsi="Times New Roman"/>
                <w:sz w:val="26"/>
                <w:szCs w:val="26"/>
                <w:lang w:eastAsia="vi-VN"/>
              </w:rPr>
            </w:pPr>
            <w:r>
              <w:rPr>
                <w:rFonts w:ascii="Times New Roman" w:hAnsi="Times New Roman"/>
                <w:sz w:val="26"/>
                <w:szCs w:val="26"/>
                <w:lang w:eastAsia="vi-VN"/>
              </w:rPr>
              <w:t>1.650</w:t>
            </w:r>
          </w:p>
        </w:tc>
        <w:tc>
          <w:tcPr>
            <w:tcW w:w="2410" w:type="dxa"/>
          </w:tcPr>
          <w:p w14:paraId="57EAAD86" w14:textId="77777777" w:rsidR="004D0744" w:rsidRDefault="004D0744" w:rsidP="004D0744">
            <w:pPr>
              <w:spacing w:before="60" w:after="60" w:line="312" w:lineRule="auto"/>
              <w:jc w:val="center"/>
              <w:rPr>
                <w:rFonts w:ascii="Times New Roman" w:hAnsi="Times New Roman"/>
                <w:sz w:val="26"/>
                <w:szCs w:val="26"/>
                <w:lang w:eastAsia="vi-VN"/>
              </w:rPr>
            </w:pPr>
            <w:r>
              <w:rPr>
                <w:rFonts w:ascii="Times New Roman" w:hAnsi="Times New Roman"/>
                <w:sz w:val="26"/>
                <w:szCs w:val="26"/>
                <w:lang w:eastAsia="vi-VN"/>
              </w:rPr>
              <w:t>-705,56</w:t>
            </w:r>
          </w:p>
        </w:tc>
      </w:tr>
    </w:tbl>
    <w:p w14:paraId="0FCEA65D" w14:textId="77777777" w:rsidR="001E2C62" w:rsidRDefault="001E2C62" w:rsidP="00670248">
      <w:pPr>
        <w:pStyle w:val="Hinh0"/>
        <w:spacing w:line="276" w:lineRule="auto"/>
        <w:ind w:firstLine="567"/>
        <w:jc w:val="both"/>
        <w:rPr>
          <w:b w:val="0"/>
          <w:bCs/>
          <w:color w:val="C45911" w:themeColor="accent2" w:themeShade="BF"/>
          <w:szCs w:val="26"/>
        </w:rPr>
      </w:pPr>
      <w:r w:rsidRPr="002D3069">
        <w:rPr>
          <w:rStyle w:val="NDChar"/>
          <w:b w:val="0"/>
          <w:bCs/>
        </w:rPr>
        <w:t>Vào mùa mưa lượng nước thải phát sinh đảm bảo sử dụng hết cho nhu cầu tưới tiêu trong khu vực dự án. Chủ dự án cam kết đảm bảo không để nước thải này ảnh hưởng đến môi trường và phải thực hiện theo đúng quy định của pháp luật. Phải kiểm tra chất lượng nước thải sau xử lý đảm bảo đạt</w:t>
      </w:r>
      <w:r w:rsidR="004D0744" w:rsidRPr="002D3069">
        <w:rPr>
          <w:rStyle w:val="NDChar"/>
          <w:b w:val="0"/>
          <w:bCs/>
        </w:rPr>
        <w:t xml:space="preserve"> cột B,</w:t>
      </w:r>
      <w:r w:rsidRPr="002D3069">
        <w:rPr>
          <w:rStyle w:val="NDChar"/>
          <w:b w:val="0"/>
          <w:bCs/>
        </w:rPr>
        <w:t xml:space="preserve"> QCVN 62-MT:2016/BTNMT và 01-14:2010/BNNPTNT trước khi đem tưới cây tránh ô nhiễu môi trường nước ở khu vực gần sông suối</w:t>
      </w:r>
      <w:r w:rsidRPr="00092C0A">
        <w:rPr>
          <w:b w:val="0"/>
          <w:bCs/>
          <w:color w:val="C45911" w:themeColor="accent2" w:themeShade="BF"/>
          <w:szCs w:val="26"/>
        </w:rPr>
        <w:t>.</w:t>
      </w:r>
    </w:p>
    <w:p w14:paraId="05D0EE1E" w14:textId="77777777" w:rsidR="001E2C62" w:rsidRPr="006378DF" w:rsidRDefault="001E2C62" w:rsidP="002D3069">
      <w:pPr>
        <w:pStyle w:val="HOATHI"/>
        <w:rPr>
          <w:lang w:val="es-CL" w:eastAsia="ko-KR"/>
        </w:rPr>
      </w:pPr>
      <w:bookmarkStart w:id="115" w:name="_Hlk512980988"/>
      <w:r w:rsidRPr="006378DF">
        <w:t xml:space="preserve">Phương thức tưới tiêu: </w:t>
      </w:r>
      <w:bookmarkEnd w:id="115"/>
    </w:p>
    <w:p w14:paraId="3B4BAE72" w14:textId="045D8F48" w:rsidR="004D0744" w:rsidRPr="004D0744" w:rsidRDefault="004D0744" w:rsidP="002D3069">
      <w:pPr>
        <w:pStyle w:val="ND"/>
      </w:pPr>
      <w:r w:rsidRPr="004D0744">
        <w:t>Công ty sẽ thiết kế đường dẫn có hệ thống tưới cho thảm cỏ và cây xanh trong khuôn viên trại. Ngoài ra, chủ dự án sẽ sử dụng xe chở bồn có dung tích khoảng 10m</w:t>
      </w:r>
      <w:r w:rsidRPr="004D0744">
        <w:rPr>
          <w:vertAlign w:val="superscript"/>
        </w:rPr>
        <w:t>3</w:t>
      </w:r>
      <w:r w:rsidRPr="004D0744">
        <w:t xml:space="preserve">/xe để tưới ở các khu vực cách xa hệ thống tưới vào vườn tưới để đảm bảo tưới hết lượng nước thải. </w:t>
      </w:r>
    </w:p>
    <w:p w14:paraId="61701212" w14:textId="77777777" w:rsidR="00BF2138" w:rsidRDefault="00BF2138" w:rsidP="002D3069">
      <w:pPr>
        <w:pStyle w:val="1"/>
      </w:pPr>
      <w:bookmarkStart w:id="116" w:name="_Toc103171201"/>
      <w:bookmarkStart w:id="117" w:name="_Toc149224239"/>
      <w:r w:rsidRPr="00BF2138">
        <w:t>2. Công trình, biện pháp xử lý bụi, khí thải:</w:t>
      </w:r>
      <w:bookmarkEnd w:id="116"/>
      <w:bookmarkEnd w:id="117"/>
    </w:p>
    <w:p w14:paraId="23722165" w14:textId="19512687" w:rsidR="00691D42" w:rsidRPr="00670D87" w:rsidRDefault="002D3069" w:rsidP="002D3069">
      <w:pPr>
        <w:pStyle w:val="1"/>
      </w:pPr>
      <w:bookmarkStart w:id="118" w:name="_Toc103171202"/>
      <w:bookmarkStart w:id="119" w:name="_Toc149224240"/>
      <w:r>
        <w:t xml:space="preserve">2.1. </w:t>
      </w:r>
      <w:r w:rsidR="00691D42" w:rsidRPr="00670D87">
        <w:t>Giảm thiểu bụi, khí thải từ phương tiện giao thông</w:t>
      </w:r>
      <w:bookmarkEnd w:id="119"/>
    </w:p>
    <w:p w14:paraId="6C77E5E6" w14:textId="77777777" w:rsidR="00691D42" w:rsidRPr="00670D87" w:rsidRDefault="00691D42" w:rsidP="002D3069">
      <w:pPr>
        <w:pStyle w:val="ND"/>
        <w:rPr>
          <w:b/>
          <w:lang w:val="es-CL"/>
        </w:rPr>
      </w:pPr>
      <w:r w:rsidRPr="00670D87">
        <w:rPr>
          <w:lang w:val="es-CL"/>
        </w:rPr>
        <w:t>- Định kỳ bảo dưỡng máy móc, thiết bị, sử dụng dầu DO 0,05% để vận hành.</w:t>
      </w:r>
    </w:p>
    <w:p w14:paraId="4EBB89F6" w14:textId="77777777" w:rsidR="00691D42" w:rsidRPr="00670D87" w:rsidRDefault="00691D42" w:rsidP="002D3069">
      <w:pPr>
        <w:pStyle w:val="ND"/>
        <w:rPr>
          <w:b/>
          <w:lang w:val="es-CL"/>
        </w:rPr>
      </w:pPr>
      <w:r w:rsidRPr="00670D87">
        <w:rPr>
          <w:lang w:val="es-CL"/>
        </w:rPr>
        <w:t>- Không nổ máy trong lúc bốc dỡ nguyên liệu, không chở quá tải.</w:t>
      </w:r>
    </w:p>
    <w:p w14:paraId="0BA8814E" w14:textId="462174AD" w:rsidR="00691D42" w:rsidRPr="00670D87" w:rsidRDefault="002D3069" w:rsidP="002D3069">
      <w:pPr>
        <w:pStyle w:val="1"/>
      </w:pPr>
      <w:bookmarkStart w:id="120" w:name="_Toc149224241"/>
      <w:r>
        <w:t xml:space="preserve">2.2. </w:t>
      </w:r>
      <w:r w:rsidR="00691D42" w:rsidRPr="00670D87">
        <w:t>Giảm thiểu bụi và khí thải từ quá trình vận hành máy phát điện dự phòng</w:t>
      </w:r>
      <w:bookmarkEnd w:id="120"/>
    </w:p>
    <w:p w14:paraId="5A754621" w14:textId="77777777" w:rsidR="00691D42" w:rsidRPr="00670D87" w:rsidRDefault="00691D42" w:rsidP="002D3069">
      <w:pPr>
        <w:pStyle w:val="ND"/>
        <w:rPr>
          <w:b/>
          <w:kern w:val="24"/>
          <w:lang w:val="es-CL"/>
        </w:rPr>
      </w:pPr>
      <w:r w:rsidRPr="00670D87">
        <w:rPr>
          <w:kern w:val="24"/>
          <w:lang w:val="es-CL"/>
        </w:rPr>
        <w:t xml:space="preserve"> Máy phát điện được bố trí đặt </w:t>
      </w:r>
      <w:r w:rsidRPr="00670D87">
        <w:rPr>
          <w:lang w:val="it-IT"/>
        </w:rPr>
        <w:t>trong nhà đặt máy phát điện nhằm giảm ảnh hưởng tiếng ồn tới công nhân làm việc.</w:t>
      </w:r>
    </w:p>
    <w:p w14:paraId="6010540D" w14:textId="77777777" w:rsidR="00691D42" w:rsidRPr="00670D87" w:rsidRDefault="00691D42" w:rsidP="002D3069">
      <w:pPr>
        <w:pStyle w:val="ND"/>
        <w:rPr>
          <w:b/>
          <w:kern w:val="24"/>
          <w:lang w:val="es-CL"/>
        </w:rPr>
      </w:pPr>
      <w:r w:rsidRPr="00670D87">
        <w:rPr>
          <w:rFonts w:eastAsia="MS Mincho"/>
          <w:lang w:val="es-CL" w:eastAsia="ja-JP"/>
        </w:rPr>
        <w:t xml:space="preserve"> </w:t>
      </w:r>
      <w:r w:rsidRPr="00670D87">
        <w:t xml:space="preserve">Lắp đặt ống khói được làm bằng thép không gỉ, chịu nhiệt cao, ống khói </w:t>
      </w:r>
      <w:r w:rsidRPr="00670D87">
        <w:rPr>
          <w:lang w:val="es-CL"/>
        </w:rPr>
        <w:t xml:space="preserve">máy </w:t>
      </w:r>
      <w:r w:rsidRPr="00670D87">
        <w:rPr>
          <w:color w:val="000000"/>
          <w:lang w:val="es-CL"/>
        </w:rPr>
        <w:t>phát điện</w:t>
      </w:r>
      <w:r w:rsidRPr="00670D87">
        <w:rPr>
          <w:color w:val="FF0000"/>
          <w:lang w:val="es-CL"/>
        </w:rPr>
        <w:t xml:space="preserve"> </w:t>
      </w:r>
      <w:r w:rsidRPr="00670D87">
        <w:t xml:space="preserve">cao </w:t>
      </w:r>
      <w:r w:rsidRPr="00670D87">
        <w:rPr>
          <w:lang w:val="es-CL"/>
        </w:rPr>
        <w:t>10</w:t>
      </w:r>
      <w:r w:rsidRPr="00670D87">
        <w:t xml:space="preserve">m, </w:t>
      </w:r>
      <w:r w:rsidRPr="00670D87">
        <w:rPr>
          <w:color w:val="000000"/>
        </w:rPr>
        <w:t>đường kính 20cm.</w:t>
      </w:r>
    </w:p>
    <w:p w14:paraId="6D755E6C" w14:textId="77777777" w:rsidR="00691D42" w:rsidRPr="00670D87" w:rsidRDefault="00691D42" w:rsidP="002D3069">
      <w:pPr>
        <w:pStyle w:val="ND"/>
        <w:rPr>
          <w:b/>
          <w:kern w:val="24"/>
          <w:lang w:val="es-CL"/>
        </w:rPr>
      </w:pPr>
      <w:r w:rsidRPr="00670D87">
        <w:rPr>
          <w:kern w:val="24"/>
          <w:lang w:val="es-CL"/>
        </w:rPr>
        <w:t>Bảo dưỡng các máy phát điện định kỳ. Sử dụng nhiên liệu có hàm lượng lưu huỳnh thấp.</w:t>
      </w:r>
    </w:p>
    <w:p w14:paraId="4AB43E0F" w14:textId="5B5AB179" w:rsidR="00691D42" w:rsidRPr="00670D87" w:rsidRDefault="002D3069" w:rsidP="002D3069">
      <w:pPr>
        <w:pStyle w:val="1"/>
      </w:pPr>
      <w:bookmarkStart w:id="121" w:name="_Toc149224242"/>
      <w:r>
        <w:lastRenderedPageBreak/>
        <w:t xml:space="preserve">2.3. </w:t>
      </w:r>
      <w:r w:rsidR="00691D42" w:rsidRPr="00670D87">
        <w:t>Giảm thiểu khí phát sinh từ biogas</w:t>
      </w:r>
      <w:bookmarkEnd w:id="121"/>
    </w:p>
    <w:p w14:paraId="7FBDA3C8" w14:textId="77777777" w:rsidR="00691D42" w:rsidRDefault="00691D42" w:rsidP="002D3069">
      <w:pPr>
        <w:pStyle w:val="ND"/>
        <w:rPr>
          <w:b/>
          <w:lang w:val="es-CL"/>
        </w:rPr>
      </w:pPr>
      <w:r w:rsidRPr="00670D87">
        <w:rPr>
          <w:lang w:val="es-CL"/>
        </w:rPr>
        <w:t>Khí gas phát sinh từ hầm biogas sẽ được thu gom triệt để dùng cho mục đích sinh hoạt như đun nấu và sẽ được đốt bỏ có kiểm soát.</w:t>
      </w:r>
    </w:p>
    <w:p w14:paraId="294123CC" w14:textId="3BAF4120" w:rsidR="00B13B9B" w:rsidRPr="00C81A8F" w:rsidRDefault="002D3069" w:rsidP="002D3069">
      <w:pPr>
        <w:pStyle w:val="1"/>
      </w:pPr>
      <w:bookmarkStart w:id="122" w:name="_Toc242501924"/>
      <w:bookmarkStart w:id="123" w:name="_Toc242502040"/>
      <w:bookmarkStart w:id="124" w:name="_Toc199647468"/>
      <w:bookmarkStart w:id="125" w:name="_Toc202867427"/>
      <w:bookmarkStart w:id="126" w:name="_Toc242501736"/>
      <w:bookmarkStart w:id="127" w:name="_Toc242502156"/>
      <w:bookmarkStart w:id="128" w:name="_Toc242502271"/>
      <w:bookmarkStart w:id="129" w:name="_Toc149224243"/>
      <w:r>
        <w:t xml:space="preserve">2.4. </w:t>
      </w:r>
      <w:r w:rsidR="00B13B9B" w:rsidRPr="00C81A8F">
        <w:t xml:space="preserve">Biện </w:t>
      </w:r>
      <w:r w:rsidR="00B13B9B" w:rsidRPr="002D3069">
        <w:t>pháp</w:t>
      </w:r>
      <w:r w:rsidR="00B13B9B" w:rsidRPr="00C81A8F">
        <w:t xml:space="preserve"> giảm thiểu ô nhiễm mùi</w:t>
      </w:r>
      <w:bookmarkEnd w:id="129"/>
    </w:p>
    <w:bookmarkEnd w:id="122"/>
    <w:bookmarkEnd w:id="123"/>
    <w:bookmarkEnd w:id="124"/>
    <w:bookmarkEnd w:id="125"/>
    <w:bookmarkEnd w:id="126"/>
    <w:bookmarkEnd w:id="127"/>
    <w:bookmarkEnd w:id="128"/>
    <w:p w14:paraId="43071191" w14:textId="40283A51" w:rsidR="00B13B9B" w:rsidRPr="002D3069" w:rsidRDefault="00B13B9B" w:rsidP="002D3069">
      <w:pPr>
        <w:pStyle w:val="HOATHI"/>
      </w:pPr>
      <w:r w:rsidRPr="002D3069">
        <w:t>Giảm thiểu bụi, mùi hôi từ kho cám</w:t>
      </w:r>
      <w:r w:rsidR="002D3069">
        <w:t>:</w:t>
      </w:r>
      <w:r w:rsidRPr="002D3069">
        <w:t xml:space="preserve"> </w:t>
      </w:r>
    </w:p>
    <w:p w14:paraId="0139B3F5" w14:textId="77777777" w:rsidR="00B13B9B" w:rsidRPr="00C81A8F" w:rsidRDefault="00B13B9B" w:rsidP="002D3069">
      <w:pPr>
        <w:pStyle w:val="ND"/>
        <w:rPr>
          <w:lang w:val="vi-VN"/>
        </w:rPr>
      </w:pPr>
      <w:r w:rsidRPr="00C81A8F">
        <w:rPr>
          <w:lang w:val="vi-VN"/>
        </w:rPr>
        <w:t xml:space="preserve">Mùi hôi chủ yếu là hơi của các loại thức ăn. Mùi hôi xuất hiện trong phạm vi hẹp có ảnh hưởng trực tiếp đến sức khoẻ công nhân và khu vực xung quanh </w:t>
      </w:r>
      <w:r w:rsidRPr="00C81A8F">
        <w:t>kho cám</w:t>
      </w:r>
      <w:r w:rsidRPr="00C81A8F">
        <w:rPr>
          <w:lang w:val="vi-VN"/>
        </w:rPr>
        <w:t>. Biện pháp khống chế, giảm thiểu mùi hôi tại khu vực kho chứa nguyên liệu sẽ thực hiện theo đúng quy chuẩn:</w:t>
      </w:r>
      <w:r w:rsidRPr="00C81A8F">
        <w:t xml:space="preserve"> </w:t>
      </w:r>
      <w:r w:rsidRPr="00C81A8F">
        <w:rPr>
          <w:lang w:val="vi-VN"/>
        </w:rPr>
        <w:t>QCVN 01-14:2010/BNNPTNT – Quy chuẩn kỹ thuật quốc gia điều kiện trại chăn nuôi lợn an toàn sinh học</w:t>
      </w:r>
      <w:r w:rsidRPr="00C81A8F">
        <w:t xml:space="preserve"> và </w:t>
      </w:r>
      <w:r w:rsidRPr="00C81A8F">
        <w:rPr>
          <w:iCs/>
          <w:lang w:val="vi-VN"/>
        </w:rPr>
        <w:t>Thông tư số 04/2010/TT-BNNPTNT về điều kiện trại chăn nuôi lợn an toàn sinh học.</w:t>
      </w:r>
    </w:p>
    <w:p w14:paraId="1DB96E09" w14:textId="77777777" w:rsidR="00B13B9B" w:rsidRPr="00C81A8F" w:rsidRDefault="00B13B9B" w:rsidP="002D3069">
      <w:pPr>
        <w:pStyle w:val="ND"/>
        <w:rPr>
          <w:lang w:val="vi-VN"/>
        </w:rPr>
      </w:pPr>
      <w:r w:rsidRPr="00C81A8F">
        <w:rPr>
          <w:iCs/>
          <w:lang w:val="vi-VN"/>
        </w:rPr>
        <w:t>Ngoài ra, Chủ dự án sẽ áp dụng thêm các biện pháp như sau:</w:t>
      </w:r>
    </w:p>
    <w:p w14:paraId="6DBF134E" w14:textId="77777777" w:rsidR="00B13B9B" w:rsidRPr="00C81A8F" w:rsidRDefault="00B13B9B" w:rsidP="002D3069">
      <w:pPr>
        <w:pStyle w:val="ND"/>
        <w:rPr>
          <w:lang w:val="vi-VN"/>
        </w:rPr>
      </w:pPr>
      <w:r w:rsidRPr="00C81A8F">
        <w:rPr>
          <w:lang w:val="vi-VN"/>
        </w:rPr>
        <w:t>Trang bị tốt các phương tiện bảo hộ lao động cho công nhân như khẩu trang, quần áo, găng tay, hạn chế tác động của mùi hôi đến sức khỏe.</w:t>
      </w:r>
    </w:p>
    <w:p w14:paraId="565479FA" w14:textId="77777777" w:rsidR="00B13B9B" w:rsidRPr="00C81A8F" w:rsidRDefault="00B13B9B" w:rsidP="002D3069">
      <w:pPr>
        <w:pStyle w:val="ND"/>
        <w:rPr>
          <w:lang w:val="vi-VN"/>
        </w:rPr>
      </w:pPr>
      <w:r w:rsidRPr="00C81A8F">
        <w:t xml:space="preserve"> </w:t>
      </w:r>
      <w:r w:rsidRPr="00C81A8F">
        <w:rPr>
          <w:lang w:val="vi-VN"/>
        </w:rPr>
        <w:t>Thông thoáng nhà xưởng, kết hợp với trang bị các loại quạt công nghiệp tại các khu vực phát sinh mùi hôi.</w:t>
      </w:r>
    </w:p>
    <w:p w14:paraId="01D85DF1" w14:textId="77777777" w:rsidR="00B13B9B" w:rsidRPr="00C81A8F" w:rsidRDefault="00B13B9B" w:rsidP="002D3069">
      <w:pPr>
        <w:pStyle w:val="ND"/>
        <w:rPr>
          <w:lang w:val="vi-VN"/>
        </w:rPr>
      </w:pPr>
      <w:r w:rsidRPr="00C81A8F">
        <w:rPr>
          <w:lang w:val="vi-VN"/>
        </w:rPr>
        <w:t xml:space="preserve">Quy trình quản lý thức ăn tại trang trại: </w:t>
      </w:r>
    </w:p>
    <w:p w14:paraId="64988C2A" w14:textId="77777777" w:rsidR="00B13B9B" w:rsidRPr="00C81A8F" w:rsidRDefault="00B13B9B" w:rsidP="002D3069">
      <w:pPr>
        <w:pStyle w:val="ND"/>
      </w:pPr>
      <w:r w:rsidRPr="00C81A8F">
        <w:rPr>
          <w:lang w:val="vi-VN"/>
        </w:rPr>
        <w:t xml:space="preserve">+ Thức ăn, nguyên liệu khi nhập kho được bảo quản theo quy định. </w:t>
      </w:r>
    </w:p>
    <w:p w14:paraId="4B460824" w14:textId="77777777" w:rsidR="00B13B9B" w:rsidRPr="00C81A8F" w:rsidRDefault="00B13B9B" w:rsidP="002D3069">
      <w:pPr>
        <w:pStyle w:val="ND"/>
        <w:rPr>
          <w:lang w:val="vi-VN"/>
        </w:rPr>
      </w:pPr>
      <w:r w:rsidRPr="00C81A8F">
        <w:rPr>
          <w:lang w:val="vi-VN"/>
        </w:rPr>
        <w:t>+ Khi đưa vào kho bảo quản sẽ được đặt đúng vị trí, đảm bảo nguyên tắc vào trước ra trước, vào sau ra sau.</w:t>
      </w:r>
    </w:p>
    <w:p w14:paraId="58B33899" w14:textId="77777777" w:rsidR="00B13B9B" w:rsidRPr="00C81A8F" w:rsidRDefault="00B13B9B" w:rsidP="002D3069">
      <w:pPr>
        <w:pStyle w:val="ND"/>
        <w:rPr>
          <w:lang w:val="vi-VN"/>
        </w:rPr>
      </w:pPr>
      <w:r w:rsidRPr="00C81A8F">
        <w:t xml:space="preserve"> </w:t>
      </w:r>
      <w:r w:rsidRPr="00C81A8F">
        <w:rPr>
          <w:lang w:val="vi-VN"/>
        </w:rPr>
        <w:t xml:space="preserve">Kho chứa </w:t>
      </w:r>
      <w:r w:rsidRPr="00C81A8F">
        <w:t>cám</w:t>
      </w:r>
      <w:r w:rsidRPr="00C81A8F">
        <w:rPr>
          <w:lang w:val="vi-VN"/>
        </w:rPr>
        <w:t xml:space="preserve"> phải khô ráo, thoáng mát, thường xuyên có biện pháp diệt chuột, mối mọt, gián và các loại côn trùng gây hại khác. Không để các loại thuốc sát trùng, hoá chất độc hại trong kho chứa thức ăn. Không dự trữ thức ăn trong kho quá thời hạn sử dụng. </w:t>
      </w:r>
    </w:p>
    <w:p w14:paraId="6E8F3885" w14:textId="38917AFE" w:rsidR="00B13B9B" w:rsidRPr="002D3069" w:rsidRDefault="00B13B9B" w:rsidP="002D3069">
      <w:pPr>
        <w:pStyle w:val="HOATHI"/>
        <w:rPr>
          <w:rFonts w:eastAsia="MS Mincho"/>
          <w:lang w:val="en-US"/>
        </w:rPr>
      </w:pPr>
      <w:r w:rsidRPr="002D3069">
        <w:t>Giảm thiểu m</w:t>
      </w:r>
      <w:r w:rsidRPr="002D3069">
        <w:rPr>
          <w:rFonts w:eastAsia="MS Mincho"/>
        </w:rPr>
        <w:t xml:space="preserve">ùi hôi từ </w:t>
      </w:r>
      <w:r w:rsidRPr="002D3069">
        <w:t>khu vực nuôi, chứa</w:t>
      </w:r>
      <w:r w:rsidRPr="002D3069">
        <w:rPr>
          <w:rFonts w:eastAsia="MS Mincho"/>
        </w:rPr>
        <w:t xml:space="preserve"> phân</w:t>
      </w:r>
      <w:r w:rsidR="002D3069">
        <w:rPr>
          <w:rFonts w:eastAsia="MS Mincho"/>
        </w:rPr>
        <w:t>:</w:t>
      </w:r>
    </w:p>
    <w:p w14:paraId="07783896" w14:textId="77777777" w:rsidR="00B13B9B" w:rsidRPr="00C81A8F" w:rsidRDefault="00B13B9B" w:rsidP="002D3069">
      <w:pPr>
        <w:pStyle w:val="ND"/>
        <w:rPr>
          <w:lang w:val="vi-VN"/>
        </w:rPr>
      </w:pPr>
      <w:r w:rsidRPr="00C81A8F">
        <w:rPr>
          <w:lang w:val="vi-VN"/>
        </w:rPr>
        <w:t>Vấn đề khống chế ô nhiễm mùi hôi và nhiệt bao gồm việc kiểm soát quá trình phát tán mùi hôi và nhiệt và bảo đảm các điều kiện vi khí hậu thuận lợi trong môi trường lao động của công nhân cũng như đảm bảo điều kiện nhiệt độ để đàn gia súc phát triển tốt. Dự án sẽ áp dụng các biện pháp khống chế chủ yếu sau để giảm nhiệt và mùi hôi:</w:t>
      </w:r>
    </w:p>
    <w:p w14:paraId="2A1F861F" w14:textId="27FE5796" w:rsidR="00B13B9B" w:rsidRPr="00C81A8F" w:rsidRDefault="002D3069" w:rsidP="002D3069">
      <w:pPr>
        <w:pStyle w:val="ND"/>
        <w:rPr>
          <w:lang w:val="vi-VN"/>
        </w:rPr>
      </w:pPr>
      <w:r>
        <w:t xml:space="preserve">- </w:t>
      </w:r>
      <w:r w:rsidR="00B13B9B" w:rsidRPr="00C81A8F">
        <w:rPr>
          <w:lang w:val="vi-VN"/>
        </w:rPr>
        <w:t xml:space="preserve">Bố trí hợp lý chiều cao </w:t>
      </w:r>
      <w:r w:rsidR="00B13B9B" w:rsidRPr="00C81A8F">
        <w:t>chuồng trại</w:t>
      </w:r>
      <w:r w:rsidR="00B13B9B" w:rsidRPr="00C81A8F">
        <w:rPr>
          <w:lang w:val="vi-VN"/>
        </w:rPr>
        <w:t>, quản lý nhiệt độ trong chuồng bằng hệ thống làm mát chuồng, giữ nhiệt độ chuồng thích hợp, không để biến động nhiệt độ cao, ảnh hưởng đến sức khỏe đàn</w:t>
      </w:r>
      <w:r w:rsidR="00B13B9B" w:rsidRPr="00C81A8F">
        <w:t xml:space="preserve"> heo</w:t>
      </w:r>
      <w:r w:rsidR="00B13B9B" w:rsidRPr="00C81A8F">
        <w:rPr>
          <w:lang w:val="vi-VN"/>
        </w:rPr>
        <w:t>.</w:t>
      </w:r>
    </w:p>
    <w:p w14:paraId="16690C83" w14:textId="1BAD5E2B" w:rsidR="00B13B9B" w:rsidRPr="00C81A8F" w:rsidRDefault="002D3069" w:rsidP="002D3069">
      <w:pPr>
        <w:pStyle w:val="ND"/>
        <w:rPr>
          <w:lang w:val="vi-VN"/>
        </w:rPr>
      </w:pPr>
      <w:r>
        <w:t xml:space="preserve">- </w:t>
      </w:r>
      <w:r w:rsidR="00B13B9B" w:rsidRPr="00C81A8F">
        <w:rPr>
          <w:lang w:val="vi-VN"/>
        </w:rPr>
        <w:t>Tăng cường trồng cây xanh xung quanh khu vực nuôi để cải thiện điều kiện vi khí hậu và chất lượng môi trường không khí.</w:t>
      </w:r>
    </w:p>
    <w:p w14:paraId="5711A85F" w14:textId="234178AE" w:rsidR="00B13B9B" w:rsidRPr="00C81A8F" w:rsidRDefault="002D3069" w:rsidP="002D3069">
      <w:pPr>
        <w:pStyle w:val="ND"/>
        <w:rPr>
          <w:lang w:val="vi-VN"/>
        </w:rPr>
      </w:pPr>
      <w:r>
        <w:t xml:space="preserve">- </w:t>
      </w:r>
      <w:r w:rsidR="00B13B9B" w:rsidRPr="00C81A8F">
        <w:rPr>
          <w:lang w:val="vi-VN"/>
        </w:rPr>
        <w:t>Chuồng trại được thông thoáng bằng hệ thống làm mát, do đó không khí trong chuồng luôn được lưu thông tốt sẽ giảm mùi hôi đáng kể.</w:t>
      </w:r>
    </w:p>
    <w:p w14:paraId="5B7539D9" w14:textId="00F56B59" w:rsidR="00B13B9B" w:rsidRPr="00C81A8F" w:rsidRDefault="00DA0271" w:rsidP="002D3069">
      <w:pPr>
        <w:pStyle w:val="ND"/>
        <w:rPr>
          <w:spacing w:val="-6"/>
          <w:lang w:val="vi-VN"/>
        </w:rPr>
      </w:pPr>
      <w:r>
        <w:rPr>
          <w:spacing w:val="-6"/>
        </w:rPr>
        <w:t xml:space="preserve">- </w:t>
      </w:r>
      <w:r w:rsidR="00B13B9B" w:rsidRPr="00C81A8F">
        <w:rPr>
          <w:spacing w:val="-6"/>
          <w:lang w:val="vi-VN"/>
        </w:rPr>
        <w:t>Chuồng trại thường xuyên dọn rửa để tránh tồn trữ phân, nước tiểu phát sinh mùi.</w:t>
      </w:r>
    </w:p>
    <w:p w14:paraId="3B3924E8" w14:textId="1487D751" w:rsidR="00B13B9B" w:rsidRPr="00C81A8F" w:rsidRDefault="00DA0271" w:rsidP="002D3069">
      <w:pPr>
        <w:pStyle w:val="ND"/>
        <w:rPr>
          <w:lang w:val="vi-VN"/>
        </w:rPr>
      </w:pPr>
      <w:r>
        <w:t xml:space="preserve">+ </w:t>
      </w:r>
      <w:r w:rsidR="00B13B9B" w:rsidRPr="00C81A8F">
        <w:rPr>
          <w:lang w:val="vi-VN"/>
        </w:rPr>
        <w:t xml:space="preserve">Mùi hôi thu hút nhiều côn trùng gây bệnh sinh sôi nảy nở, để hạn chế việc này </w:t>
      </w:r>
      <w:r w:rsidR="00B13B9B" w:rsidRPr="00C81A8F">
        <w:rPr>
          <w:lang w:val="vi-VN"/>
        </w:rPr>
        <w:lastRenderedPageBreak/>
        <w:t>mỗi tháng cần xịt thuốc sát trùng diệt côn trùng và vi sinh vật gây bệnh. Khi vào mùa mưa, khí hậu ẩm ướt tạo điều kiện cho vi sinh vật, côn trùng phát triển nên trại tăng cường xịt thuốc 1 tuần/1lần, đồng thời quét vôi hành lang 2 lần/tháng.</w:t>
      </w:r>
    </w:p>
    <w:p w14:paraId="1A49A16A" w14:textId="77C01588" w:rsidR="00B13B9B" w:rsidRPr="00C81A8F" w:rsidRDefault="00DA0271" w:rsidP="002D3069">
      <w:pPr>
        <w:pStyle w:val="ND"/>
      </w:pPr>
      <w:r>
        <w:t xml:space="preserve">+ </w:t>
      </w:r>
      <w:r w:rsidR="00B13B9B" w:rsidRPr="00C81A8F">
        <w:rPr>
          <w:lang w:val="vi-VN"/>
        </w:rPr>
        <w:t xml:space="preserve">Vệ sinh chuồng trại nên thực hiện hàng ngày vào cuối giờ sáng và cuối giờ chiều sau khi cho heo ăn. </w:t>
      </w:r>
    </w:p>
    <w:p w14:paraId="15C21DC7" w14:textId="68610A6C" w:rsidR="00B13B9B" w:rsidRPr="00C81A8F" w:rsidRDefault="00DA0271" w:rsidP="002D3069">
      <w:pPr>
        <w:pStyle w:val="ND"/>
        <w:rPr>
          <w:lang w:val="vi-VN"/>
        </w:rPr>
      </w:pPr>
      <w:r>
        <w:t xml:space="preserve">+ </w:t>
      </w:r>
      <w:r w:rsidR="00B13B9B" w:rsidRPr="00C81A8F">
        <w:rPr>
          <w:lang w:val="vi-VN"/>
        </w:rPr>
        <w:t>Tất cả các phương tiện vận chuyển khi vào trại chăn nuôi, khu chăn nuôi phải đi qua hố khử trùng và phải được phun thuốc sát trùng. Mọi người trước khi vào khu chăn nuôi phải thay quần áo, giầy dép và mặc quần áo bảo hộ của trại; trước khi vào các chuồng nuôi phải nhúng ủng hoặc giầy dép vào hố khử trùng.</w:t>
      </w:r>
    </w:p>
    <w:p w14:paraId="52FD0C98" w14:textId="530BE37F" w:rsidR="00B13B9B" w:rsidRPr="00C81A8F" w:rsidRDefault="00DA0271" w:rsidP="002D3069">
      <w:pPr>
        <w:pStyle w:val="ND"/>
        <w:rPr>
          <w:lang w:val="vi-VN"/>
        </w:rPr>
      </w:pPr>
      <w:r>
        <w:t xml:space="preserve">+ </w:t>
      </w:r>
      <w:r w:rsidR="00B13B9B" w:rsidRPr="00C81A8F">
        <w:rPr>
          <w:lang w:val="vi-VN"/>
        </w:rPr>
        <w:t>Định kỳ phun thuốc sát trùng xung quanh khu chăn nuôi, các chuồng nuôi ít nhất 1 lần/2 tuần; phun thuốc sát trùng lối đi trong khu chăn nuôi và các dãy chuồng nuôi ít nhất 1 lần/tuần khi không có dịch bệnh, và ít nhất 1 lần/ngày khi có dịch bệnh; phun thuốc sát trùng trên lợn 1 lần/tuần khi có dịch bệnh bằng các dung dịch sát trùng thích hợp theo hướng dẫn của nhà sản xuất.</w:t>
      </w:r>
    </w:p>
    <w:p w14:paraId="50D910FD" w14:textId="08C30460" w:rsidR="00B13B9B" w:rsidRPr="00C81A8F" w:rsidRDefault="00DA0271" w:rsidP="002D3069">
      <w:pPr>
        <w:pStyle w:val="ND"/>
        <w:rPr>
          <w:lang w:val="vi-VN"/>
        </w:rPr>
      </w:pPr>
      <w:r>
        <w:t xml:space="preserve">+ </w:t>
      </w:r>
      <w:r w:rsidR="00B13B9B" w:rsidRPr="00C81A8F">
        <w:rPr>
          <w:lang w:val="vi-VN"/>
        </w:rPr>
        <w:t>Sử dụng các hóa chất khống chế mùi thuộc các dạng: chất trung hòa mùi, những hóa chất hấp phụ mùi, những sản phẩm enzym nhằm thay đổi những hoạt động sinh học có khả năng khống chế mùi, thường sử dụng chế phẩm EM và trang bị hệ thống quạt hút hoạt động liên tục làm cho độ ẩm trong thực phẩm và phân heo giảm đi đáng kể.</w:t>
      </w:r>
    </w:p>
    <w:p w14:paraId="326D97B9" w14:textId="2D5D1542" w:rsidR="00B13B9B" w:rsidRPr="00C81A8F" w:rsidRDefault="00DA0271" w:rsidP="002D3069">
      <w:pPr>
        <w:pStyle w:val="ND"/>
      </w:pPr>
      <w:r>
        <w:t xml:space="preserve">- </w:t>
      </w:r>
      <w:r w:rsidR="00B13B9B" w:rsidRPr="00C81A8F">
        <w:t>Khí thải phát sinh trong khu vực chuồng nuôi trại heo chủ yếu bao gồm các khí gây mùi hôi như NH</w:t>
      </w:r>
      <w:r w:rsidR="00B13B9B" w:rsidRPr="00C81A8F">
        <w:rPr>
          <w:vertAlign w:val="subscript"/>
        </w:rPr>
        <w:t>3</w:t>
      </w:r>
      <w:r w:rsidR="00B13B9B" w:rsidRPr="00C81A8F">
        <w:t>, H</w:t>
      </w:r>
      <w:r w:rsidR="00B13B9B" w:rsidRPr="00C81A8F">
        <w:rPr>
          <w:vertAlign w:val="subscript"/>
        </w:rPr>
        <w:t>2</w:t>
      </w:r>
      <w:r w:rsidR="00B13B9B" w:rsidRPr="00C81A8F">
        <w:t>S, … Do đó, để khống chế ô nhiễm do mùi hôi, khí thải tại khu vực chuồng trại như NH</w:t>
      </w:r>
      <w:r w:rsidR="00B13B9B" w:rsidRPr="00C81A8F">
        <w:rPr>
          <w:vertAlign w:val="subscript"/>
        </w:rPr>
        <w:t>3</w:t>
      </w:r>
      <w:r w:rsidR="00B13B9B" w:rsidRPr="00C81A8F">
        <w:t>, H</w:t>
      </w:r>
      <w:r w:rsidR="00B13B9B" w:rsidRPr="00C81A8F">
        <w:rPr>
          <w:vertAlign w:val="subscript"/>
        </w:rPr>
        <w:t>2</w:t>
      </w:r>
      <w:r w:rsidR="00B13B9B" w:rsidRPr="00C81A8F">
        <w:t>S,…Chủ dự án sẽ áp dụng và luôn duy trì các biện pháp giảm thiểu mùi hôi cho trang trại chăn nuôi như sau:</w:t>
      </w:r>
    </w:p>
    <w:p w14:paraId="31625792" w14:textId="52755C38" w:rsidR="00B13B9B" w:rsidRPr="00C81A8F" w:rsidRDefault="00DA0271" w:rsidP="002D3069">
      <w:pPr>
        <w:pStyle w:val="ND"/>
      </w:pPr>
      <w:r>
        <w:t xml:space="preserve">+ </w:t>
      </w:r>
      <w:r w:rsidR="00B13B9B" w:rsidRPr="00C81A8F">
        <w:t xml:space="preserve">Xây dựng chuồng trại cao ráo thông thoáng, theo mô hình trại lạnh tiên tiến, bố trí hệ thống quạt hút hoạt động liên tục tăng cường độ thông thoáng. </w:t>
      </w:r>
    </w:p>
    <w:p w14:paraId="24C63AD5" w14:textId="22B1407C" w:rsidR="00B13B9B" w:rsidRPr="00C81A8F" w:rsidRDefault="00DA0271" w:rsidP="002D3069">
      <w:pPr>
        <w:pStyle w:val="ND"/>
      </w:pPr>
      <w:r>
        <w:t xml:space="preserve">+ </w:t>
      </w:r>
      <w:r w:rsidR="00B13B9B" w:rsidRPr="00C81A8F">
        <w:t>Không khí trong chuồng trại luôn được lưu thông tốt sẽ giảm mùi hôi đáng kể. Chủ dự án sẽ lắp đặt hệ thống làm mát cooling pad sử dụng trong chăn nuôi. Đây là hệ thống nhằm quản lý môi trường không khí, nhiệt độ, tốc độ gió trong chuồng nuôi nhằm tạo ra môi trường tốt nhất cho heo sinh trưởng, phát triển và hạn chế dịch bệnh. H</w:t>
      </w:r>
      <w:r w:rsidR="00B13B9B" w:rsidRPr="00C81A8F">
        <w:rPr>
          <w:spacing w:val="3"/>
        </w:rPr>
        <w:t xml:space="preserve">ệ thống </w:t>
      </w:r>
      <w:r w:rsidR="00B13B9B" w:rsidRPr="00C81A8F">
        <w:t>làm mát cooling pad (kích thước mỗi tấm làm mát 0,15*0,3*1,8m,</w:t>
      </w:r>
      <w:r w:rsidR="00B13B9B" w:rsidRPr="00C81A8F">
        <w:rPr>
          <w:shd w:val="clear" w:color="auto" w:fill="FFFFFF"/>
        </w:rPr>
        <w:t xml:space="preserve">vận tốc gió khoảng 2-2,5m/s) sẽ được </w:t>
      </w:r>
      <w:r w:rsidR="00B13B9B" w:rsidRPr="00C81A8F">
        <w:t>bố trí đầu mỗi dãy chuồng trại và được gắn với hệ thống quạt hút để c</w:t>
      </w:r>
      <w:r w:rsidR="00B13B9B" w:rsidRPr="00C81A8F">
        <w:rPr>
          <w:shd w:val="clear" w:color="auto" w:fill="FFFFFF"/>
        </w:rPr>
        <w:t>ung cấp đủ lượng oxy cho vật nuôi, phân phối không khí đồng đều trong trại, điều khiển nhiệt độ theo ý muốn, loại thải NH</w:t>
      </w:r>
      <w:r w:rsidR="00B13B9B" w:rsidRPr="00C81A8F">
        <w:rPr>
          <w:shd w:val="clear" w:color="auto" w:fill="FFFFFF"/>
          <w:vertAlign w:val="subscript"/>
        </w:rPr>
        <w:t>3</w:t>
      </w:r>
      <w:r w:rsidR="00B13B9B" w:rsidRPr="00C81A8F">
        <w:rPr>
          <w:shd w:val="clear" w:color="auto" w:fill="FFFFFF"/>
        </w:rPr>
        <w:t>, H</w:t>
      </w:r>
      <w:r w:rsidR="00B13B9B" w:rsidRPr="00C81A8F">
        <w:rPr>
          <w:shd w:val="clear" w:color="auto" w:fill="FFFFFF"/>
          <w:vertAlign w:val="subscript"/>
        </w:rPr>
        <w:t>2</w:t>
      </w:r>
      <w:r w:rsidR="00B13B9B" w:rsidRPr="00C81A8F">
        <w:rPr>
          <w:shd w:val="clear" w:color="auto" w:fill="FFFFFF"/>
        </w:rPr>
        <w:t>S, CO</w:t>
      </w:r>
      <w:r w:rsidR="00B13B9B" w:rsidRPr="00C81A8F">
        <w:rPr>
          <w:shd w:val="clear" w:color="auto" w:fill="FFFFFF"/>
          <w:vertAlign w:val="subscript"/>
        </w:rPr>
        <w:t>2</w:t>
      </w:r>
      <w:r w:rsidR="00B13B9B" w:rsidRPr="00C81A8F">
        <w:rPr>
          <w:shd w:val="clear" w:color="auto" w:fill="FFFFFF"/>
        </w:rPr>
        <w:t xml:space="preserve"> và bụi bẩn ra ngoài.</w:t>
      </w:r>
    </w:p>
    <w:p w14:paraId="63CBB918" w14:textId="787E95F6" w:rsidR="00B13B9B" w:rsidRDefault="00DA0271" w:rsidP="002D3069">
      <w:pPr>
        <w:pStyle w:val="ND"/>
      </w:pPr>
      <w:r>
        <w:t xml:space="preserve">+ </w:t>
      </w:r>
      <w:r w:rsidR="00B13B9B" w:rsidRPr="00C81A8F">
        <w:t xml:space="preserve">Ngoài ra, chủ đầu tư sẽ lắp đặt hệ thống quạt hút 1.5HP, 50Hz, 6 cánh cho mỗi nhà heo để không khí trong chuồng trại luôn được lưu thông tốt sẽ giảm mùi hôi đáng kể. </w:t>
      </w:r>
    </w:p>
    <w:p w14:paraId="1988C502" w14:textId="77777777" w:rsidR="00B13B9B" w:rsidRPr="00C81A8F" w:rsidRDefault="00B13B9B" w:rsidP="00DA0271">
      <w:pPr>
        <w:pStyle w:val="HOATHI"/>
        <w:rPr>
          <w:lang w:val="it-IT"/>
        </w:rPr>
      </w:pPr>
      <w:r w:rsidRPr="00C81A8F">
        <w:t>Quy trình xử lý mùi hôi cho trại chăn nuôi heo bằng EM:</w:t>
      </w:r>
    </w:p>
    <w:p w14:paraId="2EFA97CC" w14:textId="5CB380A9" w:rsidR="00B13B9B" w:rsidRPr="00C81A8F" w:rsidRDefault="00DA0271" w:rsidP="00DA0271">
      <w:pPr>
        <w:pStyle w:val="ND"/>
      </w:pPr>
      <w:r w:rsidRPr="00DA0271">
        <w:rPr>
          <w:b/>
          <w:bCs/>
          <w:i/>
          <w:iCs/>
        </w:rPr>
        <w:t>-</w:t>
      </w:r>
      <w:r w:rsidR="00B13B9B" w:rsidRPr="00DA0271">
        <w:rPr>
          <w:b/>
          <w:bCs/>
          <w:i/>
          <w:iCs/>
        </w:rPr>
        <w:t xml:space="preserve"> Chuồng trại và heo:</w:t>
      </w:r>
      <w:r w:rsidR="00B13B9B" w:rsidRPr="00C81A8F">
        <w:t xml:space="preserve"> Heo nuôi thường có mùi hôi, cho nên dùng EM pha với nước sạch. Tỷ lệ pha 1lít EM cho 200 lít nước, sử dụng 1 lít dung dịch đã pha cho 10m</w:t>
      </w:r>
      <w:r w:rsidR="00B13B9B" w:rsidRPr="00C81A8F">
        <w:rPr>
          <w:vertAlign w:val="superscript"/>
        </w:rPr>
        <w:t>2</w:t>
      </w:r>
      <w:r w:rsidR="00B13B9B" w:rsidRPr="00C81A8F">
        <w:t xml:space="preserve">. Phun đều cho chuồng nuôi kể cả phun làm mát cho heo (phun lên mình heo), phun </w:t>
      </w:r>
      <w:r w:rsidR="00B13B9B" w:rsidRPr="00C81A8F">
        <w:lastRenderedPageBreak/>
        <w:t>2lần/ngày.</w:t>
      </w:r>
      <w:r w:rsidR="00B13B9B" w:rsidRPr="00C81A8F">
        <w:rPr>
          <w:lang w:val="vi-VN"/>
        </w:rPr>
        <w:t xml:space="preserve"> Diện tích khu chuồng trại là </w:t>
      </w:r>
      <w:r w:rsidR="00B13B9B" w:rsidRPr="00C81A8F">
        <w:t>17.920 m</w:t>
      </w:r>
      <w:r w:rsidR="00B13B9B" w:rsidRPr="00C81A8F">
        <w:rPr>
          <w:vertAlign w:val="superscript"/>
        </w:rPr>
        <w:t>2</w:t>
      </w:r>
      <w:r w:rsidR="00B13B9B" w:rsidRPr="00C81A8F">
        <w:t xml:space="preserve">. </w:t>
      </w:r>
      <w:r w:rsidR="00B13B9B" w:rsidRPr="00C81A8F">
        <w:rPr>
          <w:lang w:val="vi-VN"/>
        </w:rPr>
        <w:t xml:space="preserve">Lượng EM sử dụng cho quá xử lý mùi hôi cho trại là  </w:t>
      </w:r>
      <w:r w:rsidR="00B13B9B" w:rsidRPr="00C81A8F">
        <w:t xml:space="preserve">17,92 </w:t>
      </w:r>
      <w:r w:rsidR="00B13B9B" w:rsidRPr="00C81A8F">
        <w:rPr>
          <w:lang w:val="vi-VN"/>
        </w:rPr>
        <w:t>lít/ngày.</w:t>
      </w:r>
    </w:p>
    <w:p w14:paraId="5E9E3E2E" w14:textId="72C694CF" w:rsidR="00B13B9B" w:rsidRPr="00C81A8F" w:rsidRDefault="00DA0271" w:rsidP="00DA0271">
      <w:pPr>
        <w:pStyle w:val="ND"/>
      </w:pPr>
      <w:r w:rsidRPr="00DA0271">
        <w:rPr>
          <w:b/>
          <w:bCs/>
        </w:rPr>
        <w:t>-</w:t>
      </w:r>
      <w:r w:rsidR="00B13B9B" w:rsidRPr="00DA0271">
        <w:rPr>
          <w:b/>
          <w:bCs/>
        </w:rPr>
        <w:t xml:space="preserve"> Đối với phân heo:</w:t>
      </w:r>
      <w:r w:rsidR="00B13B9B" w:rsidRPr="00C81A8F">
        <w:t xml:space="preserve"> Khu vực nhà để phân và nhà đặt  máy ép phân phun phủ đều bề mặt đống phân ủ. Pha 1 lít EM với 50 lít nước sạch. Phun định kỳ 4 lần/ngày. Tổng diện tích nhà </w:t>
      </w:r>
      <w:r w:rsidR="00483B2A">
        <w:t>ủ</w:t>
      </w:r>
      <w:r w:rsidR="00B13B9B" w:rsidRPr="00C81A8F">
        <w:t xml:space="preserve"> phân và nhà chứa phân là </w:t>
      </w:r>
      <w:r w:rsidR="00483B2A">
        <w:t xml:space="preserve">177 </w:t>
      </w:r>
      <w:r w:rsidR="00B13B9B" w:rsidRPr="00C81A8F">
        <w:t>m</w:t>
      </w:r>
      <w:r w:rsidR="00B13B9B" w:rsidRPr="00C81A8F">
        <w:rPr>
          <w:vertAlign w:val="superscript"/>
        </w:rPr>
        <w:t>2</w:t>
      </w:r>
      <w:r w:rsidR="00B13B9B" w:rsidRPr="00C81A8F">
        <w:t>, sử dụng 1 lít dung dịch đã pha cho 10m</w:t>
      </w:r>
      <w:r w:rsidR="00B13B9B" w:rsidRPr="00C81A8F">
        <w:rPr>
          <w:vertAlign w:val="superscript"/>
        </w:rPr>
        <w:t>2</w:t>
      </w:r>
      <w:r w:rsidR="00B13B9B" w:rsidRPr="00C81A8F">
        <w:t xml:space="preserve">. Lượng EM sử dụng là </w:t>
      </w:r>
      <w:r w:rsidR="00483B2A">
        <w:t xml:space="preserve">1,77 </w:t>
      </w:r>
      <w:r w:rsidR="00B13B9B" w:rsidRPr="00C81A8F">
        <w:t>lít/ngày.</w:t>
      </w:r>
    </w:p>
    <w:p w14:paraId="77C45914" w14:textId="2617DC69" w:rsidR="00B13B9B" w:rsidRPr="00C81A8F" w:rsidRDefault="00DA0271" w:rsidP="00DA0271">
      <w:pPr>
        <w:pStyle w:val="ND"/>
      </w:pPr>
      <w:r>
        <w:t xml:space="preserve">+ </w:t>
      </w:r>
      <w:r w:rsidR="00B13B9B" w:rsidRPr="00C81A8F">
        <w:t>Định kỳ phát quang bụi rậm, khơi thông và vệ sinh cống rãnh trong khu chăn nuôi ít nhất 1 lần/tháng.</w:t>
      </w:r>
    </w:p>
    <w:p w14:paraId="429A4376" w14:textId="5AD229A0" w:rsidR="00B13B9B" w:rsidRPr="00C81A8F" w:rsidRDefault="00DA0271" w:rsidP="00DA0271">
      <w:pPr>
        <w:pStyle w:val="ND"/>
      </w:pPr>
      <w:r>
        <w:t xml:space="preserve">+ </w:t>
      </w:r>
      <w:r w:rsidR="00B13B9B" w:rsidRPr="00C81A8F">
        <w:t>Không vận chuyển lợn, thức ăn, chất thải hay vật dụng khác chung một phương tiện; phải thực hiện sát trùng phương tiện vận chuyển trước và sau khi vận chuyển.</w:t>
      </w:r>
    </w:p>
    <w:p w14:paraId="331ACEA0" w14:textId="7FA9D0B0" w:rsidR="00B13B9B" w:rsidRPr="00C81A8F" w:rsidRDefault="00DA0271" w:rsidP="00DA0271">
      <w:pPr>
        <w:pStyle w:val="ND"/>
      </w:pPr>
      <w:r>
        <w:t xml:space="preserve">+ </w:t>
      </w:r>
      <w:r w:rsidR="00B13B9B" w:rsidRPr="00C81A8F">
        <w:t>Chuồng nuôi được thiết kế hơi có độ dốc và có rãnh thoát nước tiểu. Bên cạnh đó phân và nước tiểu sẽ được công nhân thường xuyên dội nhanh khỏi bề mặt chuồng khi heo thải ra và trước khi xảy ra sự chuyển hóa của ure thì lượng amoniac thoát ra cũng giảm đi. Lượng amoniac và mùi hôi cũng sẽ giảm đi phần nào khi sàn chuồng có các rãnh thoát nước và được làm sạch mặt.</w:t>
      </w:r>
    </w:p>
    <w:p w14:paraId="267591EA" w14:textId="1C535D84" w:rsidR="00B13B9B" w:rsidRPr="00C81A8F" w:rsidRDefault="00DA0271" w:rsidP="00DA0271">
      <w:pPr>
        <w:pStyle w:val="ND"/>
        <w:rPr>
          <w:lang w:val="vi-VN"/>
        </w:rPr>
      </w:pPr>
      <w:r>
        <w:t xml:space="preserve">+ </w:t>
      </w:r>
      <w:r w:rsidR="00B13B9B" w:rsidRPr="00C81A8F">
        <w:rPr>
          <w:lang w:val="vi-VN"/>
        </w:rPr>
        <w:t xml:space="preserve">Ngoài biện pháp thông thường trên thì phương pháp thay đổi thành phần hóa học của phân thông qua chế độ dinh dưỡng cũng làm giảm thiểu đáng kể mùi hôi phát sinh. Thay đổi các chế độ ăn cho lợn nhằm tận dụng một cách hiệu quả hơn lượng protein có thể làm giảm sự bài tiết ure và axit uric. Nếu giả định rằng thể tích phân là không đổi, thì quá trình trên sẽ làm giảm lượng amoniac thoát ra. Chế độ dinh dưỡng cho lợn cũng ảnh hưởng đến các hợp chất có mùi như phenol, cresol và toluen, tuy nhiên lượng giảm đi không tỷ lệ như ở lượng giảm amoniac. Do đó mùi từ các chất hữu cơ này không giảm được nhiều như amoniac khi sử dụng phương pháp này (O’Neil and Phillips, 1991). Trong trường hợp cần thiết thì trang trại sẽ sử dụng chế phẩm EMC4 đưa vào thức ăn </w:t>
      </w:r>
      <w:r w:rsidR="00B13B9B" w:rsidRPr="00C81A8F">
        <w:rPr>
          <w:iCs/>
          <w:lang w:val="vi-VN"/>
        </w:rPr>
        <w:t xml:space="preserve">với tỉ lệ pha trộn thích hợp </w:t>
      </w:r>
      <w:r w:rsidR="00B13B9B" w:rsidRPr="00C81A8F">
        <w:rPr>
          <w:lang w:val="vi-VN"/>
        </w:rPr>
        <w:t>nhằm khống chế phát sinh NH</w:t>
      </w:r>
      <w:r w:rsidR="00B13B9B" w:rsidRPr="00C81A8F">
        <w:rPr>
          <w:vertAlign w:val="subscript"/>
          <w:lang w:val="vi-VN"/>
        </w:rPr>
        <w:t>3</w:t>
      </w:r>
      <w:r w:rsidR="00B13B9B" w:rsidRPr="00C81A8F">
        <w:rPr>
          <w:lang w:val="vi-VN"/>
        </w:rPr>
        <w:t xml:space="preserve"> với hiệu quả giảm mùi đạt khoảng 60 – 80%. </w:t>
      </w:r>
    </w:p>
    <w:p w14:paraId="076B83EB" w14:textId="76CA04CA" w:rsidR="00B13B9B" w:rsidRPr="00C81A8F" w:rsidRDefault="00DA0271" w:rsidP="00DA0271">
      <w:pPr>
        <w:pStyle w:val="ND"/>
        <w:rPr>
          <w:lang w:val="vi-VN"/>
        </w:rPr>
      </w:pPr>
      <w:r>
        <w:t xml:space="preserve">- </w:t>
      </w:r>
      <w:r w:rsidR="00B13B9B" w:rsidRPr="00C81A8F">
        <w:rPr>
          <w:lang w:val="vi-VN"/>
        </w:rPr>
        <w:t>Ngoài ra, một trong những biện pháp giảm thiểu tác động tiêu cực đến môi trường hiệu quả cao lại không tốn kém chính là trồng cây xanh. Do đó Công ty thiết kế bố trí hệ thống cây xanh phù hợp trong khu vực Dự án.</w:t>
      </w:r>
    </w:p>
    <w:p w14:paraId="42B093E8" w14:textId="77777777" w:rsidR="00B13B9B" w:rsidRPr="00C81A8F" w:rsidRDefault="00B13B9B" w:rsidP="00DA0271">
      <w:pPr>
        <w:pStyle w:val="HOATHI"/>
      </w:pPr>
      <w:r w:rsidRPr="00C81A8F">
        <w:t>Biện pháp hạn chế mùi hôi sau hệ thống quạt hút các chuồng nuôi</w:t>
      </w:r>
    </w:p>
    <w:p w14:paraId="0B26F457" w14:textId="77777777" w:rsidR="00B13B9B" w:rsidRDefault="00B13B9B" w:rsidP="00670248">
      <w:pPr>
        <w:spacing w:before="120" w:after="120" w:line="276" w:lineRule="auto"/>
        <w:ind w:firstLine="540"/>
        <w:jc w:val="both"/>
        <w:rPr>
          <w:rFonts w:ascii="Times New Roman" w:hAnsi="Times New Roman" w:cs="Times New Roman"/>
          <w:color w:val="C45911" w:themeColor="accent2" w:themeShade="BF"/>
          <w:sz w:val="26"/>
          <w:szCs w:val="26"/>
          <w:lang w:val="vi-VN"/>
        </w:rPr>
      </w:pPr>
      <w:r w:rsidRPr="00DA0271">
        <w:rPr>
          <w:rStyle w:val="NDChar"/>
          <w:rFonts w:eastAsiaTheme="minorHAnsi"/>
        </w:rPr>
        <w:t>Để giảm thiểu mùi hôi sau hệ thống quạt hút các chuồng nuôi, Công ty sẽ bố trí trồng cây xanh phía sau các quạt hút và khu vực dự án đảm bảo đạt tối thiểu 20% tổng diện tích dự án để giảm thiểu mùi hôi phát tán xung quanh</w:t>
      </w:r>
      <w:r w:rsidRPr="00C81A8F">
        <w:rPr>
          <w:rFonts w:ascii="Times New Roman" w:hAnsi="Times New Roman" w:cs="Times New Roman"/>
          <w:color w:val="C45911" w:themeColor="accent2" w:themeShade="BF"/>
          <w:sz w:val="26"/>
          <w:szCs w:val="26"/>
          <w:lang w:val="vi-VN"/>
        </w:rPr>
        <w:t xml:space="preserve">. </w:t>
      </w:r>
    </w:p>
    <w:p w14:paraId="707864E6" w14:textId="77777777" w:rsidR="00B13B9B" w:rsidRPr="00C81A8F" w:rsidRDefault="00B13B9B" w:rsidP="00DA0271">
      <w:pPr>
        <w:pStyle w:val="HOATHI"/>
      </w:pPr>
      <w:r w:rsidRPr="00C81A8F">
        <w:t>Mùi hôi từ khu vực xử lý nước thải</w:t>
      </w:r>
    </w:p>
    <w:p w14:paraId="55C3CDB4" w14:textId="77777777" w:rsidR="00B13B9B" w:rsidRPr="00C81A8F" w:rsidRDefault="00B13B9B" w:rsidP="00DA0271">
      <w:pPr>
        <w:pStyle w:val="ND"/>
        <w:rPr>
          <w:lang w:val="vi-VN"/>
        </w:rPr>
      </w:pPr>
      <w:r w:rsidRPr="00C81A8F">
        <w:rPr>
          <w:lang w:val="vi-VN"/>
        </w:rPr>
        <w:t xml:space="preserve">Hệ thống xử lý nước thải ở trại có bể biogas. Do đó, phần lớn lượng chất hữu cơ trong nước thải sau khi qua biogas đã bị phân hủy nên mùi hôi từ khu vực xử lý nước thải phát sinh không nhiều, mức độ tác động không đáng kể. Tuy nhiên một lượng mùi hôi còn lại phát sinh tại quá trình xử lý bằng </w:t>
      </w:r>
      <w:r w:rsidRPr="00C81A8F">
        <w:t>hồ</w:t>
      </w:r>
      <w:r w:rsidRPr="00C81A8F">
        <w:rPr>
          <w:lang w:val="vi-VN"/>
        </w:rPr>
        <w:t xml:space="preserve"> sinh học nếu lượng mùi hôi này còn </w:t>
      </w:r>
      <w:r w:rsidRPr="00C81A8F">
        <w:rPr>
          <w:lang w:val="vi-VN"/>
        </w:rPr>
        <w:lastRenderedPageBreak/>
        <w:t>nhi</w:t>
      </w:r>
      <w:r w:rsidRPr="00C81A8F">
        <w:t>ề</w:t>
      </w:r>
      <w:r w:rsidRPr="00C81A8F">
        <w:rPr>
          <w:lang w:val="vi-VN"/>
        </w:rPr>
        <w:t>u thì chủ đầu tư sẽ sử dụng thêm chế phẩm EM để phun vào những vị trí phát sinh mùi hôi nhiều trong trường hợp cần thiết.</w:t>
      </w:r>
    </w:p>
    <w:p w14:paraId="53B75FDC" w14:textId="77777777" w:rsidR="00B13B9B" w:rsidRPr="00DA0271" w:rsidRDefault="00B13B9B" w:rsidP="00DA0271">
      <w:pPr>
        <w:pStyle w:val="ND"/>
      </w:pPr>
      <w:r w:rsidRPr="00DA0271">
        <w:rPr>
          <w:b/>
          <w:bCs/>
          <w:i/>
          <w:iCs/>
        </w:rPr>
        <w:t>Chế phẩm E</w:t>
      </w:r>
      <w:r w:rsidRPr="00DA0271">
        <w:rPr>
          <w:rStyle w:val="NDChar"/>
          <w:b/>
          <w:bCs/>
          <w:i/>
          <w:iCs/>
        </w:rPr>
        <w:t>.M:</w:t>
      </w:r>
      <w:r w:rsidRPr="00DA0271">
        <w:rPr>
          <w:rStyle w:val="NDChar"/>
        </w:rPr>
        <w:t xml:space="preserve"> Chế phẩm sinh học EM chứa trên 80 loài vi sinh vật hữu hiệu, kỵ khí, hiếu khí, quang hợp, lên men...tạo ra một môi trường sống cộng sinh, hỗ trợ nhau, tạo ra nhiều tác dụng có lợi cho sản xuất nông nghiệp và môi trường. Công dụng chính: E.M kích thích sự sinh trưởng của cây trồng, vật nuôi, làm gia tăng hiệu quả nuôi trồng và chất lượng sản phẩm; Có tác dụng xử lý môi trường do khả năng phân giải nhanh phân hữu cơ, rác thải, nước thải, làm mát mùi hôi thối, giảm ruồi muỗi, côn trùng và nhiều vi sinh vật gây hại khác</w:t>
      </w:r>
      <w:r w:rsidRPr="00DA0271">
        <w:t>.</w:t>
      </w:r>
    </w:p>
    <w:p w14:paraId="3CE56339" w14:textId="77777777" w:rsidR="00B13B9B" w:rsidRPr="00DA0271" w:rsidRDefault="00B13B9B" w:rsidP="00DA0271">
      <w:pPr>
        <w:pStyle w:val="ND"/>
      </w:pPr>
      <w:r w:rsidRPr="00DA0271">
        <w:rPr>
          <w:b/>
          <w:bCs/>
          <w:i/>
          <w:iCs/>
        </w:rPr>
        <w:t>Cách sử dụng chế phẩm EM:</w:t>
      </w:r>
      <w:r w:rsidRPr="00DA0271">
        <w:t xml:space="preserve"> Để xử lý mùi hôi và chất thải chăn nuôi pha loãng 5ml chế phẩm E.M. trong 1 lít nước (nồng độ 5%), rồi hàng ngày phun cống rãnh xung quanh chuồng trại cho đến khi hết mùi hôi).</w:t>
      </w:r>
    </w:p>
    <w:p w14:paraId="471C558D" w14:textId="77777777" w:rsidR="00B13B9B" w:rsidRPr="00C81A8F" w:rsidRDefault="00B13B9B" w:rsidP="00DA0271">
      <w:pPr>
        <w:pStyle w:val="HOATHI"/>
      </w:pPr>
      <w:r w:rsidRPr="00C81A8F">
        <w:t>Biện pháp giảm thiểu bụi từ quá trình nhập cám heo</w:t>
      </w:r>
    </w:p>
    <w:p w14:paraId="250AE5E1" w14:textId="77777777" w:rsidR="00B13B9B" w:rsidRPr="00C81A8F" w:rsidRDefault="00B13B9B" w:rsidP="00DA0271">
      <w:pPr>
        <w:pStyle w:val="ND"/>
        <w:rPr>
          <w:rFonts w:eastAsia="MS Mincho"/>
          <w:lang w:val="sv-SE"/>
        </w:rPr>
      </w:pPr>
      <w:r w:rsidRPr="00C81A8F">
        <w:rPr>
          <w:rFonts w:eastAsia="MS Mincho"/>
          <w:lang w:val="sv-SE"/>
        </w:rPr>
        <w:t>Trang trại sử dụng cám bao, nên lượng bụi phát sinh trong quá trình nhập cám và cho heo ăn là không đáng kể. Tuy nhiên, trang trại vẫn tiến hành các biện pháp giảm thiểu như sau:</w:t>
      </w:r>
    </w:p>
    <w:p w14:paraId="2E21B28B" w14:textId="087CF446" w:rsidR="00B13B9B" w:rsidRPr="00C81A8F" w:rsidRDefault="00DA0271" w:rsidP="00DA0271">
      <w:pPr>
        <w:pStyle w:val="ND"/>
        <w:rPr>
          <w:lang w:val="vi-VN"/>
        </w:rPr>
      </w:pPr>
      <w:r>
        <w:rPr>
          <w:rFonts w:eastAsia="MS Mincho"/>
          <w:lang w:val="sv-SE"/>
        </w:rPr>
        <w:t xml:space="preserve">+ </w:t>
      </w:r>
      <w:r w:rsidR="00B13B9B" w:rsidRPr="00C81A8F">
        <w:rPr>
          <w:rFonts w:eastAsia="MS Mincho"/>
          <w:lang w:val="sv-SE"/>
        </w:rPr>
        <w:t>T</w:t>
      </w:r>
      <w:r w:rsidR="00B13B9B" w:rsidRPr="00C81A8F">
        <w:rPr>
          <w:lang w:val="vi-VN"/>
        </w:rPr>
        <w:t>rang bị khẩu trang y tế, các phương tiện bảo hộ cho công nhân trực tiếp nhập cám và cho heo ăn để hạn chế bụi phát sinh.</w:t>
      </w:r>
    </w:p>
    <w:p w14:paraId="5DCB551D" w14:textId="5BD024DF" w:rsidR="00B13B9B" w:rsidRPr="00C81A8F" w:rsidRDefault="00DA0271" w:rsidP="00DA0271">
      <w:pPr>
        <w:pStyle w:val="ND"/>
        <w:rPr>
          <w:lang w:val="vi-VN"/>
        </w:rPr>
      </w:pPr>
      <w:r>
        <w:rPr>
          <w:rFonts w:eastAsia="MS Mincho"/>
        </w:rPr>
        <w:t xml:space="preserve">+ </w:t>
      </w:r>
      <w:r w:rsidR="00B13B9B" w:rsidRPr="00C81A8F">
        <w:rPr>
          <w:rFonts w:eastAsia="MS Mincho"/>
          <w:lang w:val="vi-VN"/>
        </w:rPr>
        <w:t xml:space="preserve">Trong cây xanh xung quanh khu vực. Thường xuyên dọn dẹp vệ sinh </w:t>
      </w:r>
    </w:p>
    <w:p w14:paraId="5C8D1279" w14:textId="77777777" w:rsidR="00BF2138" w:rsidRDefault="00811204" w:rsidP="00DA0271">
      <w:pPr>
        <w:pStyle w:val="1"/>
        <w:rPr>
          <w:lang w:val="es-CL"/>
        </w:rPr>
      </w:pPr>
      <w:bookmarkStart w:id="130" w:name="_Toc149224244"/>
      <w:r>
        <w:rPr>
          <w:lang w:val="es-CL"/>
        </w:rPr>
        <w:t>3. Công trình lưu giữ, xử lý chất thải rắn thông thường:</w:t>
      </w:r>
      <w:bookmarkEnd w:id="118"/>
      <w:bookmarkEnd w:id="130"/>
    </w:p>
    <w:p w14:paraId="2B0A9D1A" w14:textId="1AE2FF04" w:rsidR="008942F2" w:rsidRDefault="00DA0271" w:rsidP="00DA0271">
      <w:pPr>
        <w:pStyle w:val="1"/>
      </w:pPr>
      <w:bookmarkStart w:id="131" w:name="_Toc149224245"/>
      <w:r>
        <w:t xml:space="preserve">3.1. </w:t>
      </w:r>
      <w:r w:rsidR="004029B7" w:rsidRPr="004029B7">
        <w:t>Chất thải rắn sinh hoạt:</w:t>
      </w:r>
      <w:bookmarkEnd w:id="131"/>
      <w:r w:rsidR="004029B7" w:rsidRPr="004029B7">
        <w:t xml:space="preserve"> </w:t>
      </w:r>
      <w:bookmarkStart w:id="132" w:name="_Toc96337256"/>
    </w:p>
    <w:p w14:paraId="5139AC8F" w14:textId="77777777" w:rsidR="008942F2" w:rsidRPr="008942F2" w:rsidRDefault="008942F2" w:rsidP="00DA0271">
      <w:pPr>
        <w:pStyle w:val="ND"/>
      </w:pPr>
      <w:r w:rsidRPr="008942F2">
        <w:rPr>
          <w:lang w:val="vi-VN"/>
        </w:rPr>
        <w:t xml:space="preserve">Khi dự án đi vào hoạt động ổn định, số lượng lao động tại trang trại là 40 người. </w:t>
      </w:r>
    </w:p>
    <w:p w14:paraId="2C9DDA0B" w14:textId="77777777" w:rsidR="008942F2" w:rsidRPr="008942F2" w:rsidRDefault="008942F2" w:rsidP="00DA0271">
      <w:pPr>
        <w:pStyle w:val="ND"/>
        <w:rPr>
          <w:lang w:val="vi-VN"/>
        </w:rPr>
      </w:pPr>
      <w:r w:rsidRPr="008942F2">
        <w:rPr>
          <w:lang w:val="pt-BR"/>
        </w:rPr>
        <w:t xml:space="preserve">Lượng chất thải rắn sinh hoạt phát sinh tối đa là 0,8 kg rác thải/người-ngày (Theo QCVN 01:2021/BXD, áp dụng đối với đô thị loại V). Như vậy, tổng lượng rác thải sinh hoạt </w:t>
      </w:r>
      <w:r w:rsidR="00050234">
        <w:rPr>
          <w:lang w:val="pt-BR"/>
        </w:rPr>
        <w:t>phát sinh tại trang trại</w:t>
      </w:r>
      <w:r w:rsidRPr="008942F2">
        <w:rPr>
          <w:lang w:val="pt-BR"/>
        </w:rPr>
        <w:t xml:space="preserve"> là 32kg/ngày.</w:t>
      </w:r>
    </w:p>
    <w:p w14:paraId="3EC2A7A5" w14:textId="49EA0495" w:rsidR="004029B7" w:rsidRDefault="008942F2" w:rsidP="00DA0271">
      <w:pPr>
        <w:pStyle w:val="ND"/>
      </w:pPr>
      <w:r w:rsidRPr="008942F2">
        <w:rPr>
          <w:lang w:val="vi-VN"/>
        </w:rPr>
        <w:t>Thành phần chất thải rắn sinh hoạt bao gồm các loại chất khác nhau như rau, vỏ hoa quả, xương, giấy, vỏ đồ hộp...Chất thải sinh hoạt có chứa 60 – 70% chất hữu cơ và 30 – 40% các chất khác.</w:t>
      </w:r>
      <w:r w:rsidRPr="008942F2">
        <w:t xml:space="preserve"> </w:t>
      </w:r>
      <w:r w:rsidR="004029B7">
        <w:t>Công ty đã bố trí 06 thùng chứa rác chuyên dùng dung tích 120 lít có nắp đậy kín và bố trí dọc đường giao thông nội bộ, xung quanh và trong khu vực trại để thu gom rác thải</w:t>
      </w:r>
      <w:r w:rsidR="00271CC8">
        <w:t xml:space="preserve">. </w:t>
      </w:r>
      <w:r w:rsidR="00050234">
        <w:t>Sau đó ký hợp đồng với đơn vị có chức năng thu</w:t>
      </w:r>
      <w:r w:rsidR="00DA0271">
        <w:t xml:space="preserve"> </w:t>
      </w:r>
      <w:r w:rsidR="00050234">
        <w:t>gom và xử lý.</w:t>
      </w:r>
      <w:r w:rsidR="004029B7" w:rsidRPr="00773EA9">
        <w:t xml:space="preserve"> </w:t>
      </w:r>
      <w:bookmarkEnd w:id="132"/>
    </w:p>
    <w:p w14:paraId="4CA64200" w14:textId="7F53A426" w:rsidR="004029B7" w:rsidRPr="000B1D19" w:rsidRDefault="00DA0271" w:rsidP="00DA0271">
      <w:pPr>
        <w:pStyle w:val="1"/>
      </w:pPr>
      <w:bookmarkStart w:id="133" w:name="_Toc149224246"/>
      <w:r>
        <w:rPr>
          <w:lang w:val="es-CL" w:eastAsia="ko-KR"/>
        </w:rPr>
        <w:t xml:space="preserve">3.2. </w:t>
      </w:r>
      <w:r w:rsidR="004029B7" w:rsidRPr="004029B7">
        <w:rPr>
          <w:lang w:val="es-CL" w:eastAsia="ko-KR"/>
        </w:rPr>
        <w:t xml:space="preserve">Chất thải </w:t>
      </w:r>
      <w:r w:rsidR="00771FCB">
        <w:rPr>
          <w:lang w:val="es-CL" w:eastAsia="ko-KR"/>
        </w:rPr>
        <w:t>rắn không nguy hại</w:t>
      </w:r>
      <w:r w:rsidR="004029B7" w:rsidRPr="004029B7">
        <w:rPr>
          <w:lang w:val="es-CL"/>
        </w:rPr>
        <w:t>:</w:t>
      </w:r>
      <w:bookmarkEnd w:id="133"/>
      <w:r w:rsidR="004029B7" w:rsidRPr="004029B7">
        <w:rPr>
          <w:lang w:val="es-CL"/>
        </w:rPr>
        <w:t xml:space="preserve"> </w:t>
      </w:r>
    </w:p>
    <w:p w14:paraId="213EEAC5" w14:textId="77777777" w:rsidR="00E4795C" w:rsidRPr="006F74F5" w:rsidRDefault="00E4795C" w:rsidP="00DA0271">
      <w:pPr>
        <w:pStyle w:val="ND"/>
        <w:rPr>
          <w:lang w:val="vi-VN"/>
        </w:rPr>
      </w:pPr>
      <w:r w:rsidRPr="006F74F5">
        <w:rPr>
          <w:lang w:val="vi-VN"/>
        </w:rPr>
        <w:t>Chất thải rắn không nguy hại: Đối với chất thải rắn không nguy hại có khả năng tái sử dụng như lọ, thùng carton, bao bì, …. Các chất thải từ các hoạt động của dự án sẽ được thu gom và xử</w:t>
      </w:r>
      <w:r w:rsidR="006F74F5" w:rsidRPr="006F74F5">
        <w:rPr>
          <w:lang w:val="vi-VN"/>
        </w:rPr>
        <w:t xml:space="preserve"> lý như sau:</w:t>
      </w:r>
      <w:r w:rsidR="006F74F5" w:rsidRPr="006F74F5">
        <w:t xml:space="preserve"> </w:t>
      </w:r>
      <w:r w:rsidRPr="006F74F5">
        <w:rPr>
          <w:lang w:val="vi-VN"/>
        </w:rPr>
        <w:t>Thùng carton và bao bì được thu gom và bán cho đơn vị thu mua để tái chế.</w:t>
      </w:r>
    </w:p>
    <w:p w14:paraId="05C14935" w14:textId="77777777" w:rsidR="00050234" w:rsidRPr="00050234" w:rsidRDefault="00EB48D6" w:rsidP="00DA0271">
      <w:pPr>
        <w:pStyle w:val="HOATHI"/>
        <w:rPr>
          <w:bCs/>
        </w:rPr>
      </w:pPr>
      <w:r w:rsidRPr="00B12E8B">
        <w:t xml:space="preserve">Phân heo: </w:t>
      </w:r>
    </w:p>
    <w:p w14:paraId="63222E39" w14:textId="77777777" w:rsidR="00050234" w:rsidRPr="00DA0271" w:rsidRDefault="00050234" w:rsidP="00DA0271">
      <w:pPr>
        <w:pStyle w:val="ND"/>
      </w:pPr>
      <w:r w:rsidRPr="00DA0271">
        <w:t xml:space="preserve">Phân heo thu gom từ chuồng heo </w:t>
      </w:r>
      <w:r w:rsidRPr="00DA0271">
        <w:rPr>
          <w:rStyle w:val="NDChar"/>
        </w:rPr>
        <w:t xml:space="preserve">được phối trộn với xơ dừa, vỏ trấu và chế phẩm </w:t>
      </w:r>
      <w:r w:rsidRPr="00DA0271">
        <w:rPr>
          <w:rStyle w:val="NDChar"/>
        </w:rPr>
        <w:lastRenderedPageBreak/>
        <w:t xml:space="preserve">sinh học, nước.. trộn đều đảm bảo hỗn hợp ủ đạt đủ độ ẩm 50-60%. Sau thời gian ủ khoảng 7-10 ngày, nhiệt độ trong phân tăng dần lên khoảng 40-50oC. Nhiệt đô tăng cao nhất tại thời điểm ủ đạt đủ độ ẩm sau 25- 30 ngày, có thể tăng đến 50-60oC. Lúc này phân cần được đảo trộn để tăng cường hoạt động của men vi sinh. Khi đảo trộn nếu thấy phân khô cần bổ sung thêm nước để đạt độ ẩm 50-60% là tốt. Sau 10-15 ngày, phân heo đã hoai. Lượng phân heo sau khi ủ hoai được thu gom và đóng bao, lưu chứa trong 10 - 15 ngày tại nhà chứa phân </w:t>
      </w:r>
      <w:r w:rsidR="000D6DBB" w:rsidRPr="00DA0271">
        <w:rPr>
          <w:rStyle w:val="NDChar"/>
        </w:rPr>
        <w:t>có diện tích 72 m2 với thiết kế kín nhằm giảm thiểu mùi hôi phát sinh, trên nền đất lát bằng gạch, có mái che, xung quanh đều có rãnh và được đậy kín để hứng nước phân chảy ra. Sau đó được</w:t>
      </w:r>
      <w:r w:rsidR="000D6DBB" w:rsidRPr="00DA0271">
        <w:t xml:space="preserve"> đem đi bón cây.</w:t>
      </w:r>
    </w:p>
    <w:p w14:paraId="315434D9" w14:textId="77777777" w:rsidR="004029B7" w:rsidRPr="004029B7" w:rsidRDefault="000D6DBB" w:rsidP="00DA0271">
      <w:pPr>
        <w:pStyle w:val="HOATHI"/>
      </w:pPr>
      <w:r>
        <w:t>Nhau thai, x</w:t>
      </w:r>
      <w:r w:rsidR="004029B7" w:rsidRPr="004029B7">
        <w:t>ác heo chết không do dịch bệnh:</w:t>
      </w:r>
    </w:p>
    <w:p w14:paraId="067C3124" w14:textId="5BC0BE6D" w:rsidR="000D6DBB" w:rsidRPr="00144D98" w:rsidRDefault="000D6DBB" w:rsidP="00DA0271">
      <w:pPr>
        <w:pStyle w:val="ND"/>
      </w:pPr>
      <w:r w:rsidRPr="00144D98">
        <w:t>Trại thường xuyên được khử trùng, heo được tiêm ngừa phòng bệnh định kỳ và có bác sỹ thú ý trực tiếp chăm sóc đàn heo nên lượng heo chết là tương đối nhỏ.</w:t>
      </w:r>
    </w:p>
    <w:p w14:paraId="6575F06B" w14:textId="77777777" w:rsidR="000D6DBB" w:rsidRPr="00EE03D6" w:rsidRDefault="00977EB4" w:rsidP="00DA0271">
      <w:pPr>
        <w:pStyle w:val="ND"/>
        <w:rPr>
          <w:bCs/>
          <w:lang w:bidi="vi-VN"/>
        </w:rPr>
      </w:pPr>
      <w:r>
        <w:rPr>
          <w:bCs/>
          <w:lang w:bidi="vi-VN"/>
        </w:rPr>
        <w:t>Nhau thai, heo chết không do dịch bệnh tại trại được xử lý bằng ph</w:t>
      </w:r>
      <w:r w:rsidR="00A6372F">
        <w:rPr>
          <w:bCs/>
          <w:lang w:bidi="vi-VN"/>
        </w:rPr>
        <w:t>ương</w:t>
      </w:r>
      <w:r>
        <w:rPr>
          <w:bCs/>
          <w:lang w:bidi="vi-VN"/>
        </w:rPr>
        <w:t xml:space="preserve"> pháp vô cơ hóa. Chủ đầu tư đã</w:t>
      </w:r>
      <w:r w:rsidR="000D6DBB" w:rsidRPr="00EE03D6">
        <w:rPr>
          <w:bCs/>
          <w:lang w:bidi="vi-VN"/>
        </w:rPr>
        <w:t xml:space="preserve"> xây dựng 2 hố hủy xác </w:t>
      </w:r>
      <w:r>
        <w:rPr>
          <w:bCs/>
          <w:lang w:bidi="vi-VN"/>
        </w:rPr>
        <w:t>có</w:t>
      </w:r>
      <w:r w:rsidR="000D6DBB" w:rsidRPr="00EE03D6">
        <w:rPr>
          <w:bCs/>
          <w:lang w:bidi="vi-VN"/>
        </w:rPr>
        <w:t xml:space="preserve"> kích thước DxRxS</w:t>
      </w:r>
      <w:r w:rsidR="000D6DBB" w:rsidRPr="00EE03D6">
        <w:rPr>
          <w:bCs/>
        </w:rPr>
        <w:t xml:space="preserve"> </w:t>
      </w:r>
      <w:r w:rsidR="000D6DBB" w:rsidRPr="00EE03D6">
        <w:rPr>
          <w:bCs/>
          <w:lang w:bidi="vi-VN"/>
        </w:rPr>
        <w:t>=</w:t>
      </w:r>
      <w:r w:rsidR="000D6DBB" w:rsidRPr="00EE03D6">
        <w:rPr>
          <w:bCs/>
        </w:rPr>
        <w:t xml:space="preserve"> 6</w:t>
      </w:r>
      <w:r w:rsidR="000D6DBB" w:rsidRPr="00EE03D6">
        <w:rPr>
          <w:bCs/>
          <w:lang w:bidi="vi-VN"/>
        </w:rPr>
        <w:t>x6x5m với kết cấu bê tông dày từ 10-15cm được quét sơn hoặc vật liệu chống thấm. Thời gian lấp đầy 1 hố là khoảng 2 năm.</w:t>
      </w:r>
    </w:p>
    <w:p w14:paraId="78951781" w14:textId="77777777" w:rsidR="000D6DBB" w:rsidRPr="00113BD7" w:rsidRDefault="000D6DBB" w:rsidP="00DA0271">
      <w:pPr>
        <w:pStyle w:val="ND"/>
        <w:rPr>
          <w:rFonts w:eastAsia="Calibri"/>
          <w:color w:val="222222"/>
          <w:shd w:val="clear" w:color="auto" w:fill="FFFFFF"/>
        </w:rPr>
      </w:pPr>
      <w:r w:rsidRPr="00EE03D6">
        <w:rPr>
          <w:bCs/>
          <w:lang w:bidi="vi-VN"/>
        </w:rPr>
        <w:t>Sau khi hố hủy xác được lấp đầy khoảng 2 năm, vật chất trong hố hủy xác được thu gom sử dụng cho mục đích làm phân bón cho cây xanh trong khu vực dự án.</w:t>
      </w:r>
    </w:p>
    <w:p w14:paraId="0AB39984" w14:textId="77777777" w:rsidR="00CE480B" w:rsidRPr="000845FB" w:rsidRDefault="00CE480B" w:rsidP="00DA0271">
      <w:pPr>
        <w:pStyle w:val="HOATHI"/>
      </w:pPr>
      <w:r w:rsidRPr="000845FB">
        <w:t>Heo chết do dịch bệnh</w:t>
      </w:r>
    </w:p>
    <w:p w14:paraId="271514ED" w14:textId="77777777" w:rsidR="00CE480B" w:rsidRPr="00467C59" w:rsidRDefault="00CE480B" w:rsidP="00DA0271">
      <w:pPr>
        <w:pStyle w:val="ND"/>
      </w:pPr>
      <w:r w:rsidRPr="000845FB">
        <w:t>Khi chủ trang trại nghi ngờ heo mắc bệnh truyền nhiễm nguy hiểm hoặc khi phát hiện heo mắc bệnh, heo chết nhiều mà không rõ nguyên nhân, chủ dự án sẽ báo ngay cho chính quyền địa phương và cơ quan thú y gần nhất để được hướng dẫn xử lý bệnh theo đúng quy đị</w:t>
      </w:r>
      <w:r>
        <w:t>nh.</w:t>
      </w:r>
    </w:p>
    <w:p w14:paraId="6ED095DF" w14:textId="77777777" w:rsidR="004029B7" w:rsidRPr="003D7641" w:rsidRDefault="004029B7" w:rsidP="00DA0271">
      <w:pPr>
        <w:pStyle w:val="HOATHI"/>
      </w:pPr>
      <w:r w:rsidRPr="003D7641">
        <w:t>Bùn sinh ra từ hệ thống xử lý nước thải</w:t>
      </w:r>
    </w:p>
    <w:p w14:paraId="53127AAE" w14:textId="77777777" w:rsidR="004029B7" w:rsidRDefault="004029B7" w:rsidP="00DA0271">
      <w:pPr>
        <w:pStyle w:val="ND"/>
        <w:rPr>
          <w:lang w:val="de-DE"/>
        </w:rPr>
      </w:pPr>
      <w:r w:rsidRPr="004029B7">
        <w:rPr>
          <w:color w:val="0D0D0D"/>
          <w:lang w:val="de-DE"/>
        </w:rPr>
        <w:t xml:space="preserve">Bùn từ hệ thống xử lý được dẫn về bể chứa bùn diện tích </w:t>
      </w:r>
      <w:r w:rsidRPr="004029B7">
        <w:t>1,3x2,8x4</w:t>
      </w:r>
      <w:r w:rsidRPr="004029B7">
        <w:rPr>
          <w:rFonts w:eastAsiaTheme="minorEastAsia"/>
          <w:color w:val="0D0D0D"/>
          <w:lang w:val="de-DE" w:eastAsia="ko-KR"/>
        </w:rPr>
        <w:t>= 14,56</w:t>
      </w:r>
      <w:r w:rsidRPr="004029B7">
        <w:rPr>
          <w:color w:val="0D0D0D"/>
          <w:lang w:val="de-DE"/>
        </w:rPr>
        <w:t>m</w:t>
      </w:r>
      <w:r w:rsidRPr="004029B7">
        <w:rPr>
          <w:color w:val="0D0D0D"/>
          <w:vertAlign w:val="superscript"/>
          <w:lang w:val="de-DE"/>
        </w:rPr>
        <w:t>3</w:t>
      </w:r>
      <w:r w:rsidRPr="004029B7">
        <w:rPr>
          <w:color w:val="0D0D0D"/>
          <w:lang w:val="de-DE"/>
        </w:rPr>
        <w:t xml:space="preserve"> bằng BTCT, trát chống thấm. </w:t>
      </w:r>
      <w:r w:rsidRPr="009605A7">
        <w:rPr>
          <w:lang w:val="de-DE"/>
        </w:rPr>
        <w:t xml:space="preserve">Công ty đã </w:t>
      </w:r>
      <w:r w:rsidRPr="009605A7">
        <w:rPr>
          <w:kern w:val="24"/>
          <w:lang w:val="es-CL"/>
        </w:rPr>
        <w:t>ký hợp đồng với</w:t>
      </w:r>
      <w:r w:rsidRPr="009605A7">
        <w:rPr>
          <w:b/>
          <w:kern w:val="24"/>
          <w:lang w:val="es-CL"/>
        </w:rPr>
        <w:t xml:space="preserve"> </w:t>
      </w:r>
      <w:r w:rsidR="000127F5">
        <w:rPr>
          <w:kern w:val="24"/>
          <w:lang w:val="es-CL"/>
        </w:rPr>
        <w:t>đơn vị có chức năng</w:t>
      </w:r>
      <w:r w:rsidRPr="009605A7">
        <w:rPr>
          <w:b/>
          <w:kern w:val="24"/>
          <w:lang w:val="es-CL"/>
        </w:rPr>
        <w:t xml:space="preserve"> </w:t>
      </w:r>
      <w:r w:rsidRPr="009605A7">
        <w:rPr>
          <w:lang w:val="de-DE"/>
        </w:rPr>
        <w:t>để thu gom, xử lý lượng bùn phát sinh này.</w:t>
      </w:r>
    </w:p>
    <w:p w14:paraId="6B4D2478" w14:textId="5535F2BF" w:rsidR="00DA0271" w:rsidRDefault="00424F65" w:rsidP="00DA0271">
      <w:pPr>
        <w:pStyle w:val="ND"/>
        <w:rPr>
          <w:color w:val="FF0000"/>
          <w:lang w:val="de-DE"/>
        </w:rPr>
      </w:pPr>
      <w:r>
        <w:rPr>
          <w:color w:val="FF0000"/>
          <w:lang w:val="de-DE"/>
        </w:rPr>
        <w:t>Bảng 3.5. Khối lượng chất thải rắn không nguy hại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040"/>
        <w:gridCol w:w="2291"/>
        <w:gridCol w:w="1885"/>
      </w:tblGrid>
      <w:tr w:rsidR="00424F65" w:rsidRPr="003010A9" w14:paraId="2FCFB72A" w14:textId="77777777" w:rsidTr="00095079">
        <w:trPr>
          <w:trHeight w:val="487"/>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440A8E8E" w14:textId="77777777" w:rsidR="00424F65" w:rsidRPr="003010A9" w:rsidRDefault="00424F65" w:rsidP="0009507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STT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40BC895" w14:textId="77777777" w:rsidR="00424F65" w:rsidRPr="003010A9" w:rsidRDefault="00424F65" w:rsidP="0009507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Loại chất thải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31AE4A8" w14:textId="77777777" w:rsidR="00424F65" w:rsidRPr="003010A9" w:rsidRDefault="00424F65" w:rsidP="0009507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Khối lượng</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C2C36B" w14:textId="77777777" w:rsidR="00424F65" w:rsidRPr="003010A9" w:rsidRDefault="00424F65" w:rsidP="0009507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Đơn vị</w:t>
            </w:r>
          </w:p>
        </w:tc>
      </w:tr>
      <w:tr w:rsidR="00424F65" w:rsidRPr="003010A9" w14:paraId="7F2BA7AD" w14:textId="77777777" w:rsidTr="00095079">
        <w:trPr>
          <w:trHeight w:val="232"/>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4EB2912F"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1</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378AA7E"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Phân heo</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7316543" w14:textId="77777777" w:rsidR="00424F65" w:rsidRPr="00BD3D51" w:rsidRDefault="00424F65" w:rsidP="00095079">
            <w:pPr>
              <w:spacing w:before="60" w:line="380" w:lineRule="exact"/>
              <w:jc w:val="center"/>
              <w:rPr>
                <w:rFonts w:ascii="Times New Roman" w:hAnsi="Times New Roman" w:cs="Times New Roman"/>
                <w:bCs/>
                <w:iCs/>
                <w:sz w:val="26"/>
                <w:szCs w:val="26"/>
                <w:lang w:eastAsia="vi-VN"/>
              </w:rPr>
            </w:pPr>
            <w:r w:rsidRPr="003010A9">
              <w:rPr>
                <w:rFonts w:ascii="Times New Roman" w:hAnsi="Times New Roman" w:cs="Times New Roman"/>
                <w:bCs/>
                <w:sz w:val="26"/>
                <w:szCs w:val="26"/>
                <w:lang w:val="vi-VN" w:eastAsia="vi-VN"/>
              </w:rPr>
              <w:t>3.388,5</w:t>
            </w:r>
          </w:p>
        </w:tc>
        <w:tc>
          <w:tcPr>
            <w:tcW w:w="1040" w:type="pct"/>
            <w:tcBorders>
              <w:top w:val="single" w:sz="4" w:space="0" w:color="auto"/>
              <w:left w:val="single" w:sz="4" w:space="0" w:color="auto"/>
              <w:bottom w:val="single" w:sz="4" w:space="0" w:color="auto"/>
              <w:right w:val="single" w:sz="4" w:space="0" w:color="auto"/>
            </w:tcBorders>
            <w:vAlign w:val="center"/>
            <w:hideMark/>
          </w:tcPr>
          <w:p w14:paraId="7D068BBC"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424F65" w:rsidRPr="003010A9" w14:paraId="52A8B67A" w14:textId="77777777" w:rsidTr="00095079">
        <w:trPr>
          <w:trHeight w:val="232"/>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48CC85C4"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9349C06"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Xác heo chết không do dịch bệnh</w:t>
            </w:r>
          </w:p>
        </w:tc>
        <w:tc>
          <w:tcPr>
            <w:tcW w:w="1264" w:type="pct"/>
            <w:tcBorders>
              <w:top w:val="single" w:sz="4" w:space="0" w:color="auto"/>
              <w:left w:val="single" w:sz="4" w:space="0" w:color="auto"/>
              <w:bottom w:val="single" w:sz="4" w:space="0" w:color="auto"/>
              <w:right w:val="single" w:sz="4" w:space="0" w:color="auto"/>
            </w:tcBorders>
            <w:vAlign w:val="center"/>
            <w:hideMark/>
          </w:tcPr>
          <w:p w14:paraId="22527AA2" w14:textId="77777777" w:rsidR="00424F65" w:rsidRPr="00BD3D51" w:rsidRDefault="00424F65" w:rsidP="00095079">
            <w:pPr>
              <w:spacing w:before="60" w:line="380" w:lineRule="exact"/>
              <w:jc w:val="center"/>
              <w:rPr>
                <w:rFonts w:ascii="Times New Roman" w:hAnsi="Times New Roman" w:cs="Times New Roman"/>
                <w:bCs/>
                <w:iCs/>
                <w:sz w:val="26"/>
                <w:szCs w:val="26"/>
                <w:lang w:eastAsia="vi-VN"/>
              </w:rPr>
            </w:pPr>
            <w:r>
              <w:rPr>
                <w:rFonts w:ascii="Times New Roman" w:hAnsi="Times New Roman" w:cs="Times New Roman"/>
                <w:bCs/>
                <w:iCs/>
                <w:sz w:val="26"/>
                <w:szCs w:val="26"/>
                <w:lang w:eastAsia="vi-VN"/>
              </w:rPr>
              <w:t>18</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1375445"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424F65" w:rsidRPr="003010A9" w14:paraId="16794CD3" w14:textId="77777777" w:rsidTr="00095079">
        <w:trPr>
          <w:trHeight w:val="215"/>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2D6D573D"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3</w:t>
            </w:r>
          </w:p>
        </w:tc>
        <w:tc>
          <w:tcPr>
            <w:tcW w:w="2229" w:type="pct"/>
            <w:tcBorders>
              <w:top w:val="single" w:sz="4" w:space="0" w:color="auto"/>
              <w:left w:val="single" w:sz="4" w:space="0" w:color="auto"/>
              <w:bottom w:val="single" w:sz="4" w:space="0" w:color="auto"/>
              <w:right w:val="single" w:sz="4" w:space="0" w:color="auto"/>
            </w:tcBorders>
            <w:vAlign w:val="center"/>
            <w:hideMark/>
          </w:tcPr>
          <w:p w14:paraId="56B88EBC"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Nhau thai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01489865" w14:textId="77777777" w:rsidR="00424F65" w:rsidRPr="00BD3D51" w:rsidRDefault="00424F65" w:rsidP="00095079">
            <w:pPr>
              <w:spacing w:before="60" w:line="380" w:lineRule="exact"/>
              <w:jc w:val="center"/>
              <w:rPr>
                <w:rFonts w:ascii="Times New Roman" w:hAnsi="Times New Roman" w:cs="Times New Roman"/>
                <w:bCs/>
                <w:iCs/>
                <w:sz w:val="26"/>
                <w:szCs w:val="26"/>
                <w:lang w:eastAsia="vi-VN"/>
              </w:rPr>
            </w:pPr>
            <w:r w:rsidRPr="003010A9">
              <w:rPr>
                <w:rFonts w:ascii="Times New Roman" w:hAnsi="Times New Roman" w:cs="Times New Roman"/>
                <w:bCs/>
                <w:iCs/>
                <w:sz w:val="26"/>
                <w:szCs w:val="26"/>
                <w:lang w:val="vi-VN" w:eastAsia="vi-VN"/>
              </w:rPr>
              <w:t>3</w:t>
            </w:r>
            <w:r>
              <w:rPr>
                <w:rFonts w:ascii="Times New Roman" w:hAnsi="Times New Roman" w:cs="Times New Roman"/>
                <w:bCs/>
                <w:iCs/>
                <w:sz w:val="26"/>
                <w:szCs w:val="26"/>
                <w:lang w:eastAsia="vi-VN"/>
              </w:rPr>
              <w:t>5</w:t>
            </w:r>
          </w:p>
        </w:tc>
        <w:tc>
          <w:tcPr>
            <w:tcW w:w="1040" w:type="pct"/>
            <w:tcBorders>
              <w:top w:val="single" w:sz="4" w:space="0" w:color="auto"/>
              <w:left w:val="single" w:sz="4" w:space="0" w:color="auto"/>
              <w:bottom w:val="single" w:sz="4" w:space="0" w:color="auto"/>
              <w:right w:val="single" w:sz="4" w:space="0" w:color="auto"/>
            </w:tcBorders>
            <w:vAlign w:val="center"/>
            <w:hideMark/>
          </w:tcPr>
          <w:p w14:paraId="590B02DA"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424F65" w:rsidRPr="003010A9" w14:paraId="56A79A73" w14:textId="77777777" w:rsidTr="0009507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4685019C"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79B9808"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Bao đựng cám</w:t>
            </w:r>
          </w:p>
        </w:tc>
        <w:tc>
          <w:tcPr>
            <w:tcW w:w="1264" w:type="pct"/>
            <w:tcBorders>
              <w:top w:val="single" w:sz="4" w:space="0" w:color="auto"/>
              <w:left w:val="single" w:sz="4" w:space="0" w:color="auto"/>
              <w:bottom w:val="single" w:sz="4" w:space="0" w:color="auto"/>
              <w:right w:val="single" w:sz="4" w:space="0" w:color="auto"/>
            </w:tcBorders>
            <w:vAlign w:val="center"/>
            <w:hideMark/>
          </w:tcPr>
          <w:p w14:paraId="27246D5C"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2,56</w:t>
            </w:r>
          </w:p>
        </w:tc>
        <w:tc>
          <w:tcPr>
            <w:tcW w:w="1040" w:type="pct"/>
            <w:tcBorders>
              <w:top w:val="single" w:sz="4" w:space="0" w:color="auto"/>
              <w:left w:val="single" w:sz="4" w:space="0" w:color="auto"/>
              <w:bottom w:val="single" w:sz="4" w:space="0" w:color="auto"/>
              <w:right w:val="single" w:sz="4" w:space="0" w:color="auto"/>
            </w:tcBorders>
            <w:vAlign w:val="center"/>
            <w:hideMark/>
          </w:tcPr>
          <w:p w14:paraId="3B841F0A"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424F65" w:rsidRPr="003010A9" w14:paraId="7A727254" w14:textId="77777777" w:rsidTr="0009507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76DD031E"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lastRenderedPageBreak/>
              <w:t>5</w:t>
            </w:r>
          </w:p>
        </w:tc>
        <w:tc>
          <w:tcPr>
            <w:tcW w:w="2229" w:type="pct"/>
            <w:tcBorders>
              <w:top w:val="single" w:sz="4" w:space="0" w:color="auto"/>
              <w:left w:val="single" w:sz="4" w:space="0" w:color="auto"/>
              <w:bottom w:val="single" w:sz="4" w:space="0" w:color="auto"/>
              <w:right w:val="single" w:sz="4" w:space="0" w:color="auto"/>
            </w:tcBorders>
            <w:vAlign w:val="center"/>
            <w:hideMark/>
          </w:tcPr>
          <w:p w14:paraId="17CD91D5"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Bùn thải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4605CA3" w14:textId="77777777" w:rsidR="00424F65" w:rsidRPr="00BD3D51" w:rsidRDefault="00424F65" w:rsidP="00095079">
            <w:pPr>
              <w:spacing w:before="60" w:line="380" w:lineRule="exact"/>
              <w:jc w:val="center"/>
              <w:rPr>
                <w:rFonts w:ascii="Times New Roman" w:hAnsi="Times New Roman" w:cs="Times New Roman"/>
                <w:bCs/>
                <w:iCs/>
                <w:sz w:val="26"/>
                <w:szCs w:val="26"/>
                <w:lang w:eastAsia="vi-VN"/>
              </w:rPr>
            </w:pPr>
            <w:r>
              <w:rPr>
                <w:rFonts w:ascii="Times New Roman" w:hAnsi="Times New Roman" w:cs="Times New Roman"/>
                <w:bCs/>
                <w:sz w:val="26"/>
                <w:szCs w:val="26"/>
                <w:lang w:eastAsia="vi-VN"/>
              </w:rPr>
              <w:t>124</w:t>
            </w:r>
          </w:p>
        </w:tc>
        <w:tc>
          <w:tcPr>
            <w:tcW w:w="1040" w:type="pct"/>
            <w:tcBorders>
              <w:top w:val="single" w:sz="4" w:space="0" w:color="auto"/>
              <w:left w:val="single" w:sz="4" w:space="0" w:color="auto"/>
              <w:bottom w:val="single" w:sz="4" w:space="0" w:color="auto"/>
              <w:right w:val="single" w:sz="4" w:space="0" w:color="auto"/>
            </w:tcBorders>
            <w:vAlign w:val="center"/>
            <w:hideMark/>
          </w:tcPr>
          <w:p w14:paraId="3FCEC543"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424F65" w:rsidRPr="003010A9" w14:paraId="5B7C09E3" w14:textId="77777777" w:rsidTr="0009507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1398FC4D"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F13CC25" w14:textId="77777777" w:rsidR="00424F65" w:rsidRPr="003010A9" w:rsidRDefault="00424F65" w:rsidP="0009507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Tấm làm mát thải bỏ</w:t>
            </w:r>
          </w:p>
        </w:tc>
        <w:tc>
          <w:tcPr>
            <w:tcW w:w="1264" w:type="pct"/>
            <w:tcBorders>
              <w:top w:val="single" w:sz="4" w:space="0" w:color="auto"/>
              <w:left w:val="single" w:sz="4" w:space="0" w:color="auto"/>
              <w:bottom w:val="single" w:sz="4" w:space="0" w:color="auto"/>
              <w:right w:val="single" w:sz="4" w:space="0" w:color="auto"/>
            </w:tcBorders>
            <w:vAlign w:val="center"/>
            <w:hideMark/>
          </w:tcPr>
          <w:p w14:paraId="658B8DCB" w14:textId="77777777" w:rsidR="00424F65" w:rsidRPr="003010A9" w:rsidRDefault="00424F65" w:rsidP="00095079">
            <w:pPr>
              <w:spacing w:before="60" w:line="380" w:lineRule="exact"/>
              <w:jc w:val="center"/>
              <w:rPr>
                <w:rFonts w:ascii="Times New Roman" w:hAnsi="Times New Roman" w:cs="Times New Roman"/>
                <w:bCs/>
                <w:sz w:val="26"/>
                <w:szCs w:val="26"/>
                <w:lang w:val="vi-VN" w:eastAsia="vi-VN"/>
              </w:rPr>
            </w:pPr>
            <w:r w:rsidRPr="003010A9">
              <w:rPr>
                <w:rFonts w:ascii="Times New Roman" w:hAnsi="Times New Roman" w:cs="Times New Roman"/>
                <w:sz w:val="26"/>
                <w:szCs w:val="26"/>
                <w:lang w:val="vi-VN" w:eastAsia="vi-VN"/>
              </w:rPr>
              <w:t>462,348</w:t>
            </w:r>
          </w:p>
        </w:tc>
        <w:tc>
          <w:tcPr>
            <w:tcW w:w="1040" w:type="pct"/>
            <w:tcBorders>
              <w:top w:val="single" w:sz="4" w:space="0" w:color="auto"/>
              <w:left w:val="single" w:sz="4" w:space="0" w:color="auto"/>
              <w:bottom w:val="single" w:sz="4" w:space="0" w:color="auto"/>
              <w:right w:val="single" w:sz="4" w:space="0" w:color="auto"/>
            </w:tcBorders>
            <w:vAlign w:val="center"/>
            <w:hideMark/>
          </w:tcPr>
          <w:p w14:paraId="35CB8362" w14:textId="77777777" w:rsidR="00424F65" w:rsidRPr="003010A9" w:rsidRDefault="00424F65" w:rsidP="0009507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sz w:val="26"/>
                <w:szCs w:val="26"/>
                <w:lang w:val="vi-VN" w:eastAsia="vi-VN"/>
              </w:rPr>
              <w:t>Kg/năm</w:t>
            </w:r>
          </w:p>
        </w:tc>
      </w:tr>
    </w:tbl>
    <w:p w14:paraId="06F949FE" w14:textId="77777777" w:rsidR="003D7641" w:rsidRDefault="003D7641" w:rsidP="00DA0271">
      <w:pPr>
        <w:pStyle w:val="1"/>
        <w:rPr>
          <w:lang w:val="de-DE"/>
        </w:rPr>
      </w:pPr>
      <w:bookmarkStart w:id="134" w:name="_Toc103171203"/>
      <w:bookmarkStart w:id="135" w:name="_Toc149224247"/>
      <w:r w:rsidRPr="00CB2B7E">
        <w:rPr>
          <w:lang w:val="de-DE"/>
        </w:rPr>
        <w:t>4. Công trình, biện pháp lưu giữ, xử lý chất thải nguy hại:</w:t>
      </w:r>
      <w:bookmarkEnd w:id="134"/>
      <w:bookmarkEnd w:id="135"/>
      <w:r w:rsidR="00144001" w:rsidRPr="00CB2B7E">
        <w:rPr>
          <w:lang w:val="de-DE"/>
        </w:rPr>
        <w:t xml:space="preserve"> </w:t>
      </w:r>
    </w:p>
    <w:p w14:paraId="24985484" w14:textId="77777777" w:rsidR="000429AB" w:rsidRPr="002944FB" w:rsidRDefault="000429AB" w:rsidP="00DA0271">
      <w:pPr>
        <w:pStyle w:val="ND"/>
        <w:rPr>
          <w:lang w:val="es-CL"/>
        </w:rPr>
      </w:pPr>
      <w:r w:rsidRPr="002944FB">
        <w:t xml:space="preserve">Chất thải có thành phần nguy hại từ quá trình vệ sinh chuồng trại chủ yếu là bao bì mềm thải chứa thành phần nguy hại phát sinh từ quá trình sát trùng xe và chuồng trại, sau khi được sử dụng được thu gom và đem lưu giữ tại thùng chứa </w:t>
      </w:r>
      <w:r w:rsidRPr="002944FB">
        <w:rPr>
          <w:kern w:val="24"/>
          <w:lang w:val="es-CL"/>
        </w:rPr>
        <w:t>và đưa vào kho chứa chất thải nguy hạ</w:t>
      </w:r>
      <w:r w:rsidR="006F39E5">
        <w:rPr>
          <w:kern w:val="24"/>
          <w:lang w:val="es-CL"/>
        </w:rPr>
        <w:t xml:space="preserve">i. </w:t>
      </w:r>
      <w:r w:rsidR="006F39E5" w:rsidRPr="006F39E5">
        <w:rPr>
          <w:color w:val="70AD47" w:themeColor="accent6"/>
          <w:kern w:val="24"/>
          <w:lang w:val="es-CL"/>
        </w:rPr>
        <w:t xml:space="preserve">Cấu tạo </w:t>
      </w:r>
      <w:r w:rsidRPr="006F39E5">
        <w:rPr>
          <w:color w:val="70AD47" w:themeColor="accent6"/>
          <w:kern w:val="24"/>
          <w:lang w:val="es-CL"/>
        </w:rPr>
        <w:t>nhà chứa chất thải nguy hạ</w:t>
      </w:r>
      <w:r w:rsidR="006F39E5" w:rsidRPr="006F39E5">
        <w:rPr>
          <w:color w:val="70AD47" w:themeColor="accent6"/>
          <w:kern w:val="24"/>
          <w:lang w:val="es-CL"/>
        </w:rPr>
        <w:t xml:space="preserve">i: </w:t>
      </w:r>
      <w:r w:rsidR="00193D13" w:rsidRPr="006F39E5">
        <w:rPr>
          <w:color w:val="70AD47" w:themeColor="accent6"/>
          <w:lang w:val="vi-VN"/>
        </w:rPr>
        <w:t>nền bê tông, cột bê tông cốt thép, tường xây tô 2 mặt quét sơn nước, mái lợ</w:t>
      </w:r>
      <w:r w:rsidR="006F39E5" w:rsidRPr="006F39E5">
        <w:rPr>
          <w:color w:val="70AD47" w:themeColor="accent6"/>
          <w:lang w:val="vi-VN"/>
        </w:rPr>
        <w:t>p tole, d</w:t>
      </w:r>
      <w:r w:rsidR="006F39E5" w:rsidRPr="006F39E5">
        <w:rPr>
          <w:color w:val="70AD47" w:themeColor="accent6"/>
          <w:kern w:val="24"/>
          <w:lang w:val="es-CL"/>
        </w:rPr>
        <w:t xml:space="preserve">iện tích </w:t>
      </w:r>
      <w:r w:rsidR="007135C0">
        <w:rPr>
          <w:color w:val="70AD47" w:themeColor="accent6"/>
          <w:kern w:val="24"/>
          <w:lang w:val="es-CL"/>
        </w:rPr>
        <w:t xml:space="preserve">20 </w:t>
      </w:r>
      <w:r w:rsidR="006F39E5" w:rsidRPr="006F39E5">
        <w:rPr>
          <w:color w:val="70AD47" w:themeColor="accent6"/>
          <w:kern w:val="24"/>
          <w:lang w:val="es-CL"/>
        </w:rPr>
        <w:t>m</w:t>
      </w:r>
      <w:r w:rsidR="006F39E5" w:rsidRPr="006F39E5">
        <w:rPr>
          <w:color w:val="70AD47" w:themeColor="accent6"/>
          <w:kern w:val="24"/>
          <w:vertAlign w:val="superscript"/>
          <w:lang w:val="es-CL"/>
        </w:rPr>
        <w:t>2</w:t>
      </w:r>
      <w:r w:rsidR="006F39E5" w:rsidRPr="006F39E5">
        <w:rPr>
          <w:color w:val="70AD47" w:themeColor="accent6"/>
          <w:kern w:val="24"/>
          <w:lang w:val="es-CL"/>
        </w:rPr>
        <w:t xml:space="preserve">.  </w:t>
      </w:r>
      <w:r w:rsidRPr="002944FB">
        <w:rPr>
          <w:kern w:val="24"/>
          <w:lang w:val="es-CL"/>
        </w:rPr>
        <w:t xml:space="preserve">và </w:t>
      </w:r>
      <w:r w:rsidRPr="002944FB">
        <w:rPr>
          <w:lang w:val="de-DE"/>
        </w:rPr>
        <w:t xml:space="preserve">Công ty </w:t>
      </w:r>
      <w:r w:rsidR="007135C0">
        <w:rPr>
          <w:lang w:val="de-DE"/>
        </w:rPr>
        <w:t>ký hợp đồng với đơn vị có chức năng</w:t>
      </w:r>
      <w:r w:rsidRPr="002944FB">
        <w:rPr>
          <w:b/>
          <w:kern w:val="24"/>
          <w:lang w:val="es-CL"/>
        </w:rPr>
        <w:t xml:space="preserve"> </w:t>
      </w:r>
      <w:r w:rsidRPr="002944FB">
        <w:rPr>
          <w:lang w:val="de-DE"/>
        </w:rPr>
        <w:t>để thu gom, xử lý.</w:t>
      </w:r>
    </w:p>
    <w:p w14:paraId="278A5C76" w14:textId="77777777" w:rsidR="00CF718A" w:rsidRDefault="00CF718A" w:rsidP="00DA0271">
      <w:pPr>
        <w:pStyle w:val="Bng"/>
      </w:pPr>
      <w:bookmarkStart w:id="136" w:name="_Toc106013386"/>
      <w:bookmarkStart w:id="137" w:name="_Toc106611599"/>
      <w:bookmarkStart w:id="138" w:name="_Toc108530198"/>
      <w:bookmarkStart w:id="139" w:name="_Toc113366292"/>
      <w:bookmarkStart w:id="140" w:name="_Toc96337257"/>
      <w:r w:rsidRPr="00D726BC">
        <w:t>Bảng 3.</w:t>
      </w:r>
      <w:r w:rsidR="00F77B1F">
        <w:t>6</w:t>
      </w:r>
      <w:r w:rsidRPr="00D726BC">
        <w:t xml:space="preserve">: </w:t>
      </w:r>
      <w:r w:rsidRPr="00ED3D95">
        <w:t>Khối lượng chất thải nguy hại phát sinh tại dự án</w:t>
      </w:r>
      <w:bookmarkEnd w:id="136"/>
      <w:bookmarkEnd w:id="137"/>
      <w:bookmarkEnd w:id="138"/>
      <w:bookmarkEnd w:id="1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349"/>
        <w:gridCol w:w="1171"/>
        <w:gridCol w:w="1385"/>
        <w:gridCol w:w="1361"/>
        <w:gridCol w:w="1042"/>
      </w:tblGrid>
      <w:tr w:rsidR="00424F65" w:rsidRPr="00AF5521" w14:paraId="01488AC3" w14:textId="77777777" w:rsidTr="00095079">
        <w:trPr>
          <w:trHeight w:val="709"/>
          <w:tblHeader/>
          <w:jc w:val="center"/>
        </w:trPr>
        <w:tc>
          <w:tcPr>
            <w:tcW w:w="416" w:type="pct"/>
            <w:shd w:val="clear" w:color="auto" w:fill="CCCCCC"/>
            <w:vAlign w:val="center"/>
          </w:tcPr>
          <w:p w14:paraId="71074C5A"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STT</w:t>
            </w:r>
          </w:p>
        </w:tc>
        <w:tc>
          <w:tcPr>
            <w:tcW w:w="1848" w:type="pct"/>
            <w:shd w:val="clear" w:color="auto" w:fill="CCCCCC"/>
            <w:vAlign w:val="center"/>
          </w:tcPr>
          <w:p w14:paraId="4009080A"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Loại chất thải</w:t>
            </w:r>
          </w:p>
        </w:tc>
        <w:tc>
          <w:tcPr>
            <w:tcW w:w="646" w:type="pct"/>
            <w:shd w:val="clear" w:color="auto" w:fill="CCCCCC"/>
          </w:tcPr>
          <w:p w14:paraId="358649DD"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Trạng thái tồn tại</w:t>
            </w:r>
          </w:p>
        </w:tc>
        <w:tc>
          <w:tcPr>
            <w:tcW w:w="764" w:type="pct"/>
            <w:shd w:val="clear" w:color="auto" w:fill="CCCCCC"/>
          </w:tcPr>
          <w:p w14:paraId="7BCC8224"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Số lượng trung bình (kg/năm)</w:t>
            </w:r>
          </w:p>
        </w:tc>
        <w:tc>
          <w:tcPr>
            <w:tcW w:w="751" w:type="pct"/>
            <w:shd w:val="clear" w:color="auto" w:fill="CCCCCC"/>
            <w:vAlign w:val="center"/>
          </w:tcPr>
          <w:p w14:paraId="6FA99DA1"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Mã CTNH</w:t>
            </w:r>
          </w:p>
        </w:tc>
        <w:tc>
          <w:tcPr>
            <w:tcW w:w="575" w:type="pct"/>
            <w:shd w:val="clear" w:color="auto" w:fill="CCCCCC"/>
          </w:tcPr>
          <w:p w14:paraId="591121BF" w14:textId="77777777" w:rsidR="00424F65" w:rsidRPr="00AF5521" w:rsidRDefault="00424F65" w:rsidP="00095079">
            <w:pPr>
              <w:jc w:val="center"/>
              <w:rPr>
                <w:rFonts w:ascii="Times New Roman" w:hAnsi="Times New Roman" w:cs="Times New Roman"/>
                <w:b/>
                <w:iCs/>
                <w:sz w:val="26"/>
                <w:szCs w:val="26"/>
              </w:rPr>
            </w:pPr>
            <w:r w:rsidRPr="00AF5521">
              <w:rPr>
                <w:rFonts w:ascii="Times New Roman" w:hAnsi="Times New Roman" w:cs="Times New Roman"/>
                <w:b/>
                <w:iCs/>
                <w:sz w:val="26"/>
                <w:szCs w:val="26"/>
              </w:rPr>
              <w:t>Tính chất độc hại</w:t>
            </w:r>
          </w:p>
        </w:tc>
      </w:tr>
      <w:tr w:rsidR="00424F65" w:rsidRPr="00AF5521" w14:paraId="0545928E" w14:textId="77777777" w:rsidTr="00095079">
        <w:trPr>
          <w:jc w:val="center"/>
        </w:trPr>
        <w:tc>
          <w:tcPr>
            <w:tcW w:w="416" w:type="pct"/>
            <w:vAlign w:val="center"/>
          </w:tcPr>
          <w:p w14:paraId="56FFFD4E"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1</w:t>
            </w:r>
          </w:p>
        </w:tc>
        <w:tc>
          <w:tcPr>
            <w:tcW w:w="1848" w:type="pct"/>
          </w:tcPr>
          <w:p w14:paraId="35A58875" w14:textId="77777777" w:rsidR="00424F65" w:rsidRPr="00AF5521" w:rsidRDefault="00424F65" w:rsidP="00095079">
            <w:pPr>
              <w:jc w:val="both"/>
              <w:rPr>
                <w:rFonts w:ascii="Times New Roman" w:hAnsi="Times New Roman" w:cs="Times New Roman"/>
                <w:iCs/>
                <w:sz w:val="26"/>
                <w:szCs w:val="26"/>
              </w:rPr>
            </w:pPr>
            <w:r w:rsidRPr="00AF5521">
              <w:rPr>
                <w:rFonts w:ascii="Times New Roman" w:hAnsi="Times New Roman" w:cs="Times New Roman"/>
                <w:sz w:val="26"/>
                <w:szCs w:val="26"/>
                <w:shd w:val="clear" w:color="auto" w:fill="FFFFFF"/>
              </w:rPr>
              <w:t xml:space="preserve">Hộp </w:t>
            </w:r>
            <w:r>
              <w:rPr>
                <w:rFonts w:ascii="Times New Roman" w:hAnsi="Times New Roman" w:cs="Times New Roman"/>
                <w:sz w:val="26"/>
                <w:szCs w:val="26"/>
                <w:shd w:val="clear" w:color="auto" w:fill="FFFFFF"/>
              </w:rPr>
              <w:t>chứa mực in (loại có các thành phần nguy hại trong nguyên liệu sản xuất mực)</w:t>
            </w:r>
          </w:p>
        </w:tc>
        <w:tc>
          <w:tcPr>
            <w:tcW w:w="646" w:type="pct"/>
          </w:tcPr>
          <w:p w14:paraId="2A70BDC2"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422C795E"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0</w:t>
            </w:r>
            <w:r>
              <w:rPr>
                <w:rFonts w:ascii="Times New Roman" w:hAnsi="Times New Roman" w:cs="Times New Roman"/>
                <w:iCs/>
                <w:sz w:val="26"/>
                <w:szCs w:val="26"/>
              </w:rPr>
              <w:t>3</w:t>
            </w:r>
          </w:p>
        </w:tc>
        <w:tc>
          <w:tcPr>
            <w:tcW w:w="751" w:type="pct"/>
          </w:tcPr>
          <w:p w14:paraId="3F38E656"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 xml:space="preserve">08 </w:t>
            </w:r>
            <w:r w:rsidRPr="00896F65">
              <w:rPr>
                <w:rFonts w:ascii="Times New Roman" w:hAnsi="Times New Roman" w:cs="Times New Roman"/>
                <w:sz w:val="26"/>
                <w:szCs w:val="26"/>
              </w:rPr>
              <w:t>02 04</w:t>
            </w:r>
          </w:p>
        </w:tc>
        <w:tc>
          <w:tcPr>
            <w:tcW w:w="575" w:type="pct"/>
          </w:tcPr>
          <w:p w14:paraId="04E94D42" w14:textId="77777777" w:rsidR="00424F65" w:rsidRPr="00AF5521"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w:t>
            </w:r>
          </w:p>
        </w:tc>
      </w:tr>
      <w:tr w:rsidR="00424F65" w:rsidRPr="00AF5521" w14:paraId="43EFBCC5" w14:textId="77777777" w:rsidTr="00095079">
        <w:trPr>
          <w:trHeight w:val="741"/>
          <w:jc w:val="center"/>
        </w:trPr>
        <w:tc>
          <w:tcPr>
            <w:tcW w:w="416" w:type="pct"/>
            <w:vAlign w:val="center"/>
          </w:tcPr>
          <w:p w14:paraId="59140031"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2</w:t>
            </w:r>
          </w:p>
        </w:tc>
        <w:tc>
          <w:tcPr>
            <w:tcW w:w="1848" w:type="pct"/>
            <w:vAlign w:val="center"/>
          </w:tcPr>
          <w:p w14:paraId="6F5830E3"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Chất thải lây nhiễm (bao gồm cả chất thải sắc nhọn)</w:t>
            </w:r>
          </w:p>
        </w:tc>
        <w:tc>
          <w:tcPr>
            <w:tcW w:w="646" w:type="pct"/>
          </w:tcPr>
          <w:p w14:paraId="2558738C"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Rắn/lỏng</w:t>
            </w:r>
          </w:p>
        </w:tc>
        <w:tc>
          <w:tcPr>
            <w:tcW w:w="764" w:type="pct"/>
          </w:tcPr>
          <w:p w14:paraId="4D5577BB"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120</w:t>
            </w:r>
          </w:p>
        </w:tc>
        <w:tc>
          <w:tcPr>
            <w:tcW w:w="751" w:type="pct"/>
            <w:vAlign w:val="center"/>
          </w:tcPr>
          <w:p w14:paraId="62DF31C6"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13 02 01</w:t>
            </w:r>
          </w:p>
        </w:tc>
        <w:tc>
          <w:tcPr>
            <w:tcW w:w="575" w:type="pct"/>
          </w:tcPr>
          <w:p w14:paraId="278567E6"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LN</w:t>
            </w:r>
          </w:p>
        </w:tc>
      </w:tr>
      <w:tr w:rsidR="00424F65" w:rsidRPr="00AF5521" w14:paraId="3E8C2D75" w14:textId="77777777" w:rsidTr="00095079">
        <w:trPr>
          <w:jc w:val="center"/>
        </w:trPr>
        <w:tc>
          <w:tcPr>
            <w:tcW w:w="416" w:type="pct"/>
            <w:vAlign w:val="center"/>
          </w:tcPr>
          <w:p w14:paraId="5F299FB7"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3</w:t>
            </w:r>
          </w:p>
        </w:tc>
        <w:tc>
          <w:tcPr>
            <w:tcW w:w="1848" w:type="pct"/>
            <w:vAlign w:val="center"/>
          </w:tcPr>
          <w:p w14:paraId="5AE11AA0"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Bóng đèn huỳnh quang và các loại thuỷ tinh hoạt tính thải</w:t>
            </w:r>
          </w:p>
        </w:tc>
        <w:tc>
          <w:tcPr>
            <w:tcW w:w="646" w:type="pct"/>
          </w:tcPr>
          <w:p w14:paraId="08C76297"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641DF4FF"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14</w:t>
            </w:r>
          </w:p>
        </w:tc>
        <w:tc>
          <w:tcPr>
            <w:tcW w:w="751" w:type="pct"/>
            <w:vAlign w:val="center"/>
          </w:tcPr>
          <w:p w14:paraId="6C4CD90A"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16 01 06</w:t>
            </w:r>
          </w:p>
        </w:tc>
        <w:tc>
          <w:tcPr>
            <w:tcW w:w="575" w:type="pct"/>
          </w:tcPr>
          <w:p w14:paraId="5B2F3EE1"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w:t>
            </w:r>
          </w:p>
        </w:tc>
      </w:tr>
      <w:tr w:rsidR="00424F65" w:rsidRPr="00AF5521" w14:paraId="52960618" w14:textId="77777777" w:rsidTr="00095079">
        <w:trPr>
          <w:jc w:val="center"/>
        </w:trPr>
        <w:tc>
          <w:tcPr>
            <w:tcW w:w="416" w:type="pct"/>
            <w:vAlign w:val="center"/>
          </w:tcPr>
          <w:p w14:paraId="22B8B4AD"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4</w:t>
            </w:r>
          </w:p>
        </w:tc>
        <w:tc>
          <w:tcPr>
            <w:tcW w:w="1848" w:type="pct"/>
            <w:vAlign w:val="center"/>
          </w:tcPr>
          <w:p w14:paraId="22F81C27"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Dầu động cơ, hộp số và bôi trơn tổng hợp thải</w:t>
            </w:r>
          </w:p>
        </w:tc>
        <w:tc>
          <w:tcPr>
            <w:tcW w:w="646" w:type="pct"/>
          </w:tcPr>
          <w:p w14:paraId="235CCCB3"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Lỏng</w:t>
            </w:r>
          </w:p>
        </w:tc>
        <w:tc>
          <w:tcPr>
            <w:tcW w:w="764" w:type="pct"/>
          </w:tcPr>
          <w:p w14:paraId="3A25C246"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230</w:t>
            </w:r>
          </w:p>
        </w:tc>
        <w:tc>
          <w:tcPr>
            <w:tcW w:w="751" w:type="pct"/>
            <w:vAlign w:val="center"/>
          </w:tcPr>
          <w:p w14:paraId="559AC9B3"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17 02 03</w:t>
            </w:r>
          </w:p>
        </w:tc>
        <w:tc>
          <w:tcPr>
            <w:tcW w:w="575" w:type="pct"/>
          </w:tcPr>
          <w:p w14:paraId="2E38C2CD"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 C</w:t>
            </w:r>
          </w:p>
        </w:tc>
      </w:tr>
      <w:tr w:rsidR="00424F65" w:rsidRPr="00AF5521" w14:paraId="14FDCBA4" w14:textId="77777777" w:rsidTr="00095079">
        <w:trPr>
          <w:jc w:val="center"/>
        </w:trPr>
        <w:tc>
          <w:tcPr>
            <w:tcW w:w="416" w:type="pct"/>
            <w:vAlign w:val="center"/>
          </w:tcPr>
          <w:p w14:paraId="60749577"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5</w:t>
            </w:r>
          </w:p>
        </w:tc>
        <w:tc>
          <w:tcPr>
            <w:tcW w:w="1848" w:type="pct"/>
            <w:vAlign w:val="center"/>
          </w:tcPr>
          <w:p w14:paraId="7396F2C2"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Bao bì mềm (đã chứa chất khi thải ra là CTNH) thải</w:t>
            </w:r>
          </w:p>
        </w:tc>
        <w:tc>
          <w:tcPr>
            <w:tcW w:w="646" w:type="pct"/>
          </w:tcPr>
          <w:p w14:paraId="00EBF856"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77A2B875"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1</w:t>
            </w:r>
            <w:r>
              <w:rPr>
                <w:rFonts w:ascii="Times New Roman" w:hAnsi="Times New Roman" w:cs="Times New Roman"/>
                <w:iCs/>
                <w:sz w:val="26"/>
                <w:szCs w:val="26"/>
              </w:rPr>
              <w:t>46</w:t>
            </w:r>
          </w:p>
        </w:tc>
        <w:tc>
          <w:tcPr>
            <w:tcW w:w="751" w:type="pct"/>
            <w:vAlign w:val="center"/>
          </w:tcPr>
          <w:p w14:paraId="388B49B5"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18 01 01</w:t>
            </w:r>
          </w:p>
        </w:tc>
        <w:tc>
          <w:tcPr>
            <w:tcW w:w="575" w:type="pct"/>
          </w:tcPr>
          <w:p w14:paraId="529764AB"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w:t>
            </w:r>
          </w:p>
        </w:tc>
      </w:tr>
      <w:tr w:rsidR="00424F65" w:rsidRPr="00AF5521" w14:paraId="2F6B0BF8" w14:textId="77777777" w:rsidTr="00095079">
        <w:trPr>
          <w:jc w:val="center"/>
        </w:trPr>
        <w:tc>
          <w:tcPr>
            <w:tcW w:w="416" w:type="pct"/>
            <w:vAlign w:val="center"/>
          </w:tcPr>
          <w:p w14:paraId="677A0C0C"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6</w:t>
            </w:r>
          </w:p>
        </w:tc>
        <w:tc>
          <w:tcPr>
            <w:tcW w:w="1848" w:type="pct"/>
            <w:vAlign w:val="center"/>
          </w:tcPr>
          <w:p w14:paraId="502D0E69"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Bao bì nhựa cứng (đã chứa chất khi thải ra là CTNH) thả</w:t>
            </w:r>
            <w:r>
              <w:rPr>
                <w:rFonts w:ascii="Times New Roman" w:hAnsi="Times New Roman" w:cs="Times New Roman"/>
                <w:iCs/>
                <w:sz w:val="26"/>
                <w:szCs w:val="26"/>
              </w:rPr>
              <w:t>i (thùng can nhựa đựng hóa chất, dầu mỡ thải)</w:t>
            </w:r>
          </w:p>
        </w:tc>
        <w:tc>
          <w:tcPr>
            <w:tcW w:w="646" w:type="pct"/>
          </w:tcPr>
          <w:p w14:paraId="6B8EBB1E"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5DAD5A18"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160</w:t>
            </w:r>
          </w:p>
        </w:tc>
        <w:tc>
          <w:tcPr>
            <w:tcW w:w="751" w:type="pct"/>
            <w:vAlign w:val="center"/>
          </w:tcPr>
          <w:p w14:paraId="5E662FA5"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18 01 03</w:t>
            </w:r>
          </w:p>
        </w:tc>
        <w:tc>
          <w:tcPr>
            <w:tcW w:w="575" w:type="pct"/>
          </w:tcPr>
          <w:p w14:paraId="113EC07C"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w:t>
            </w:r>
          </w:p>
        </w:tc>
      </w:tr>
      <w:tr w:rsidR="00424F65" w:rsidRPr="00AF5521" w14:paraId="7B2A4CDC" w14:textId="77777777" w:rsidTr="00095079">
        <w:trPr>
          <w:jc w:val="center"/>
        </w:trPr>
        <w:tc>
          <w:tcPr>
            <w:tcW w:w="416" w:type="pct"/>
            <w:vAlign w:val="center"/>
          </w:tcPr>
          <w:p w14:paraId="38B70867"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7</w:t>
            </w:r>
          </w:p>
        </w:tc>
        <w:tc>
          <w:tcPr>
            <w:tcW w:w="1848" w:type="pct"/>
            <w:vAlign w:val="center"/>
          </w:tcPr>
          <w:p w14:paraId="60CA330E"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Chất hấp thụ, vật liệu lọc (bao gồm cả vật liệu lọc dầu chưa nêu tại các mã khác), giẻ lau, vải bảo vệ thải bị nhiễm các thành phần nguy hại</w:t>
            </w:r>
          </w:p>
        </w:tc>
        <w:tc>
          <w:tcPr>
            <w:tcW w:w="646" w:type="pct"/>
          </w:tcPr>
          <w:p w14:paraId="48157F8B"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7BCAE111"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50</w:t>
            </w:r>
          </w:p>
        </w:tc>
        <w:tc>
          <w:tcPr>
            <w:tcW w:w="751" w:type="pct"/>
            <w:vAlign w:val="center"/>
          </w:tcPr>
          <w:p w14:paraId="312946C2" w14:textId="77777777" w:rsidR="00424F65" w:rsidRPr="00896F65" w:rsidRDefault="00424F65" w:rsidP="00095079">
            <w:pPr>
              <w:rPr>
                <w:rFonts w:ascii="Times New Roman" w:hAnsi="Times New Roman" w:cs="Times New Roman"/>
                <w:sz w:val="26"/>
                <w:szCs w:val="26"/>
              </w:rPr>
            </w:pPr>
            <w:r w:rsidRPr="00896F65">
              <w:rPr>
                <w:rFonts w:ascii="Times New Roman" w:hAnsi="Times New Roman" w:cs="Times New Roman"/>
                <w:sz w:val="26"/>
                <w:szCs w:val="26"/>
              </w:rPr>
              <w:t>18 02 01</w:t>
            </w:r>
          </w:p>
        </w:tc>
        <w:tc>
          <w:tcPr>
            <w:tcW w:w="575" w:type="pct"/>
          </w:tcPr>
          <w:p w14:paraId="178C4470"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w:t>
            </w:r>
          </w:p>
        </w:tc>
      </w:tr>
      <w:tr w:rsidR="00424F65" w:rsidRPr="00AF5521" w14:paraId="5D1D0F4E" w14:textId="77777777" w:rsidTr="00095079">
        <w:trPr>
          <w:jc w:val="center"/>
        </w:trPr>
        <w:tc>
          <w:tcPr>
            <w:tcW w:w="416" w:type="pct"/>
            <w:vAlign w:val="center"/>
          </w:tcPr>
          <w:p w14:paraId="20D37B66"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lastRenderedPageBreak/>
              <w:t>8</w:t>
            </w:r>
          </w:p>
        </w:tc>
        <w:tc>
          <w:tcPr>
            <w:tcW w:w="1848" w:type="pct"/>
            <w:vAlign w:val="center"/>
          </w:tcPr>
          <w:p w14:paraId="6C31CC0C" w14:textId="77777777" w:rsidR="00424F65" w:rsidRPr="00AF5521" w:rsidRDefault="00424F65" w:rsidP="00095079">
            <w:pPr>
              <w:rPr>
                <w:rFonts w:ascii="Times New Roman" w:hAnsi="Times New Roman" w:cs="Times New Roman"/>
                <w:iCs/>
                <w:sz w:val="26"/>
                <w:szCs w:val="26"/>
              </w:rPr>
            </w:pPr>
            <w:r>
              <w:rPr>
                <w:rFonts w:ascii="Times New Roman" w:hAnsi="Times New Roman" w:cs="Times New Roman"/>
                <w:iCs/>
                <w:sz w:val="26"/>
                <w:szCs w:val="26"/>
              </w:rPr>
              <w:t>Bao bì cứng (đã chứa chất khi thải ra là CTNH) thải bằng các vật liệu khác như composit</w:t>
            </w:r>
          </w:p>
        </w:tc>
        <w:tc>
          <w:tcPr>
            <w:tcW w:w="646" w:type="pct"/>
          </w:tcPr>
          <w:p w14:paraId="4D6DD9F3"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Rắn</w:t>
            </w:r>
          </w:p>
        </w:tc>
        <w:tc>
          <w:tcPr>
            <w:tcW w:w="764" w:type="pct"/>
          </w:tcPr>
          <w:p w14:paraId="0A4F2735" w14:textId="77777777" w:rsidR="00424F65"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500</w:t>
            </w:r>
          </w:p>
        </w:tc>
        <w:tc>
          <w:tcPr>
            <w:tcW w:w="751" w:type="pct"/>
            <w:vAlign w:val="center"/>
          </w:tcPr>
          <w:p w14:paraId="199FCD42" w14:textId="77777777" w:rsidR="00424F65" w:rsidRPr="00896F65" w:rsidRDefault="00424F65" w:rsidP="00095079">
            <w:pPr>
              <w:rPr>
                <w:rFonts w:ascii="Times New Roman" w:hAnsi="Times New Roman" w:cs="Times New Roman"/>
                <w:sz w:val="26"/>
                <w:szCs w:val="26"/>
              </w:rPr>
            </w:pPr>
            <w:r>
              <w:rPr>
                <w:rFonts w:ascii="Times New Roman" w:hAnsi="Times New Roman" w:cs="Times New Roman"/>
                <w:sz w:val="26"/>
                <w:szCs w:val="26"/>
              </w:rPr>
              <w:t>18 01 04</w:t>
            </w:r>
          </w:p>
        </w:tc>
        <w:tc>
          <w:tcPr>
            <w:tcW w:w="575" w:type="pct"/>
          </w:tcPr>
          <w:p w14:paraId="22922EE0" w14:textId="77777777" w:rsidR="00424F65" w:rsidRPr="00AF5521"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w:t>
            </w:r>
          </w:p>
        </w:tc>
      </w:tr>
      <w:tr w:rsidR="00424F65" w:rsidRPr="00AF5521" w14:paraId="51716F4C" w14:textId="77777777" w:rsidTr="00095079">
        <w:trPr>
          <w:jc w:val="center"/>
        </w:trPr>
        <w:tc>
          <w:tcPr>
            <w:tcW w:w="416" w:type="pct"/>
            <w:vAlign w:val="center"/>
          </w:tcPr>
          <w:p w14:paraId="3EE10B90"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9</w:t>
            </w:r>
          </w:p>
        </w:tc>
        <w:tc>
          <w:tcPr>
            <w:tcW w:w="1848" w:type="pct"/>
            <w:vAlign w:val="center"/>
          </w:tcPr>
          <w:p w14:paraId="5A856030"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iCs/>
                <w:sz w:val="26"/>
                <w:szCs w:val="26"/>
              </w:rPr>
              <w:t>Pin, ắc quy chì thải</w:t>
            </w:r>
          </w:p>
        </w:tc>
        <w:tc>
          <w:tcPr>
            <w:tcW w:w="646" w:type="pct"/>
          </w:tcPr>
          <w:p w14:paraId="49C7F937"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17B07C6A"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12</w:t>
            </w:r>
          </w:p>
        </w:tc>
        <w:tc>
          <w:tcPr>
            <w:tcW w:w="751" w:type="pct"/>
          </w:tcPr>
          <w:p w14:paraId="68A1A248" w14:textId="77777777" w:rsidR="00424F65" w:rsidRPr="00896F65"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16 01 12</w:t>
            </w:r>
          </w:p>
        </w:tc>
        <w:tc>
          <w:tcPr>
            <w:tcW w:w="575" w:type="pct"/>
          </w:tcPr>
          <w:p w14:paraId="1BDB91B4" w14:textId="77777777" w:rsidR="00424F65" w:rsidRPr="00AF5521" w:rsidRDefault="00424F65" w:rsidP="00095079">
            <w:pPr>
              <w:rPr>
                <w:rFonts w:ascii="Times New Roman" w:hAnsi="Times New Roman" w:cs="Times New Roman"/>
                <w:sz w:val="26"/>
                <w:szCs w:val="26"/>
              </w:rPr>
            </w:pPr>
            <w:r w:rsidRPr="00AF5521">
              <w:rPr>
                <w:rFonts w:ascii="Times New Roman" w:hAnsi="Times New Roman" w:cs="Times New Roman"/>
                <w:sz w:val="26"/>
                <w:szCs w:val="26"/>
              </w:rPr>
              <w:t>Đ, ĐS, AM</w:t>
            </w:r>
          </w:p>
        </w:tc>
      </w:tr>
      <w:tr w:rsidR="00424F65" w:rsidRPr="00AF5521" w14:paraId="221E5339" w14:textId="77777777" w:rsidTr="00095079">
        <w:trPr>
          <w:jc w:val="center"/>
        </w:trPr>
        <w:tc>
          <w:tcPr>
            <w:tcW w:w="416" w:type="pct"/>
            <w:vAlign w:val="center"/>
          </w:tcPr>
          <w:p w14:paraId="07C78656"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10</w:t>
            </w:r>
          </w:p>
        </w:tc>
        <w:tc>
          <w:tcPr>
            <w:tcW w:w="1848" w:type="pct"/>
            <w:vAlign w:val="center"/>
          </w:tcPr>
          <w:p w14:paraId="0C794EE9" w14:textId="77777777" w:rsidR="00424F65" w:rsidRPr="00AF5521" w:rsidRDefault="00424F65" w:rsidP="00095079">
            <w:pPr>
              <w:rPr>
                <w:rFonts w:ascii="Times New Roman" w:hAnsi="Times New Roman" w:cs="Times New Roman"/>
                <w:iCs/>
                <w:sz w:val="26"/>
                <w:szCs w:val="26"/>
              </w:rPr>
            </w:pPr>
            <w:r w:rsidRPr="00AF5521">
              <w:rPr>
                <w:rFonts w:ascii="Times New Roman" w:hAnsi="Times New Roman" w:cs="Times New Roman"/>
                <w:sz w:val="26"/>
                <w:szCs w:val="26"/>
                <w:shd w:val="clear" w:color="auto" w:fill="FFFFFF"/>
              </w:rPr>
              <w:t>Chất thải có các thành phần nguy hại từ quá trình vệ sinh chuồng trại</w:t>
            </w:r>
          </w:p>
        </w:tc>
        <w:tc>
          <w:tcPr>
            <w:tcW w:w="646" w:type="pct"/>
          </w:tcPr>
          <w:p w14:paraId="24D506EE" w14:textId="77777777" w:rsidR="00424F65" w:rsidRPr="00AF5521" w:rsidRDefault="00424F65" w:rsidP="0009507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1B779A7A" w14:textId="77777777" w:rsidR="00424F65" w:rsidRPr="00AF5521" w:rsidRDefault="00424F65" w:rsidP="00095079">
            <w:pPr>
              <w:jc w:val="center"/>
              <w:rPr>
                <w:rFonts w:ascii="Times New Roman" w:hAnsi="Times New Roman" w:cs="Times New Roman"/>
                <w:iCs/>
                <w:sz w:val="26"/>
                <w:szCs w:val="26"/>
              </w:rPr>
            </w:pPr>
            <w:r>
              <w:rPr>
                <w:rFonts w:ascii="Times New Roman" w:hAnsi="Times New Roman" w:cs="Times New Roman"/>
                <w:iCs/>
                <w:sz w:val="26"/>
                <w:szCs w:val="26"/>
              </w:rPr>
              <w:t>112</w:t>
            </w:r>
          </w:p>
        </w:tc>
        <w:tc>
          <w:tcPr>
            <w:tcW w:w="751" w:type="pct"/>
          </w:tcPr>
          <w:p w14:paraId="566DEEC5" w14:textId="77777777" w:rsidR="00424F65" w:rsidRPr="00896F65" w:rsidRDefault="00424F65" w:rsidP="00095079">
            <w:pPr>
              <w:rPr>
                <w:rFonts w:ascii="Times New Roman" w:hAnsi="Times New Roman" w:cs="Times New Roman"/>
                <w:color w:val="FF0000"/>
                <w:sz w:val="26"/>
                <w:szCs w:val="26"/>
              </w:rPr>
            </w:pPr>
            <w:r w:rsidRPr="00896F65">
              <w:rPr>
                <w:rFonts w:ascii="Times New Roman" w:hAnsi="Times New Roman" w:cs="Times New Roman"/>
                <w:color w:val="FF0000"/>
                <w:sz w:val="26"/>
                <w:szCs w:val="26"/>
              </w:rPr>
              <w:t>14 02 02</w:t>
            </w:r>
          </w:p>
          <w:p w14:paraId="526DDB19" w14:textId="77777777" w:rsidR="00424F65" w:rsidRPr="00AF5521" w:rsidRDefault="00424F65" w:rsidP="00095079">
            <w:pPr>
              <w:jc w:val="center"/>
              <w:rPr>
                <w:rFonts w:ascii="Times New Roman" w:hAnsi="Times New Roman" w:cs="Times New Roman"/>
                <w:sz w:val="26"/>
                <w:szCs w:val="26"/>
              </w:rPr>
            </w:pPr>
          </w:p>
        </w:tc>
        <w:tc>
          <w:tcPr>
            <w:tcW w:w="575" w:type="pct"/>
          </w:tcPr>
          <w:p w14:paraId="5B7B3E9F" w14:textId="77777777" w:rsidR="00424F65" w:rsidRPr="00AF5521" w:rsidRDefault="00424F65" w:rsidP="00095079">
            <w:pPr>
              <w:rPr>
                <w:rFonts w:ascii="Times New Roman" w:hAnsi="Times New Roman" w:cs="Times New Roman"/>
                <w:sz w:val="26"/>
                <w:szCs w:val="26"/>
              </w:rPr>
            </w:pPr>
            <w:r w:rsidRPr="00896F65">
              <w:t>LN, Đ</w:t>
            </w:r>
          </w:p>
        </w:tc>
      </w:tr>
      <w:tr w:rsidR="00424F65" w:rsidRPr="00AF5521" w14:paraId="5DFF3CBC" w14:textId="77777777" w:rsidTr="00095079">
        <w:trPr>
          <w:jc w:val="center"/>
        </w:trPr>
        <w:tc>
          <w:tcPr>
            <w:tcW w:w="2264" w:type="pct"/>
            <w:gridSpan w:val="2"/>
            <w:vAlign w:val="center"/>
          </w:tcPr>
          <w:p w14:paraId="006B760C" w14:textId="77777777" w:rsidR="00424F65" w:rsidRPr="00AF5521" w:rsidRDefault="00424F65" w:rsidP="00095079">
            <w:pPr>
              <w:jc w:val="center"/>
              <w:rPr>
                <w:rFonts w:ascii="Times New Roman" w:hAnsi="Times New Roman" w:cs="Times New Roman"/>
                <w:b/>
                <w:bCs/>
                <w:sz w:val="26"/>
                <w:szCs w:val="26"/>
              </w:rPr>
            </w:pPr>
            <w:r w:rsidRPr="00AF5521">
              <w:rPr>
                <w:rFonts w:ascii="Times New Roman" w:hAnsi="Times New Roman" w:cs="Times New Roman"/>
                <w:b/>
                <w:bCs/>
                <w:sz w:val="26"/>
                <w:szCs w:val="26"/>
              </w:rPr>
              <w:t>Tổng số lượng</w:t>
            </w:r>
          </w:p>
        </w:tc>
        <w:tc>
          <w:tcPr>
            <w:tcW w:w="646" w:type="pct"/>
          </w:tcPr>
          <w:p w14:paraId="359C50A6" w14:textId="77777777" w:rsidR="00424F65" w:rsidRPr="00AF5521" w:rsidRDefault="00424F65" w:rsidP="00095079">
            <w:pPr>
              <w:jc w:val="center"/>
              <w:rPr>
                <w:rFonts w:ascii="Times New Roman" w:hAnsi="Times New Roman" w:cs="Times New Roman"/>
                <w:b/>
                <w:bCs/>
                <w:sz w:val="26"/>
                <w:szCs w:val="26"/>
              </w:rPr>
            </w:pPr>
          </w:p>
        </w:tc>
        <w:tc>
          <w:tcPr>
            <w:tcW w:w="764" w:type="pct"/>
          </w:tcPr>
          <w:p w14:paraId="48CEC32D" w14:textId="77777777" w:rsidR="00424F65" w:rsidRPr="00AF5521" w:rsidRDefault="00424F65" w:rsidP="00095079">
            <w:pPr>
              <w:jc w:val="center"/>
              <w:rPr>
                <w:rFonts w:ascii="Times New Roman" w:hAnsi="Times New Roman" w:cs="Times New Roman"/>
                <w:b/>
                <w:bCs/>
                <w:sz w:val="26"/>
                <w:szCs w:val="26"/>
              </w:rPr>
            </w:pPr>
            <w:r>
              <w:rPr>
                <w:rFonts w:ascii="Times New Roman" w:hAnsi="Times New Roman" w:cs="Times New Roman"/>
                <w:b/>
                <w:bCs/>
                <w:sz w:val="26"/>
                <w:szCs w:val="26"/>
              </w:rPr>
              <w:t>1.345</w:t>
            </w:r>
          </w:p>
        </w:tc>
        <w:tc>
          <w:tcPr>
            <w:tcW w:w="751" w:type="pct"/>
          </w:tcPr>
          <w:p w14:paraId="3F22769B" w14:textId="77777777" w:rsidR="00424F65" w:rsidRPr="00AF5521" w:rsidRDefault="00424F65" w:rsidP="00095079">
            <w:pPr>
              <w:rPr>
                <w:rFonts w:ascii="Times New Roman" w:hAnsi="Times New Roman" w:cs="Times New Roman"/>
                <w:sz w:val="26"/>
                <w:szCs w:val="26"/>
              </w:rPr>
            </w:pPr>
          </w:p>
        </w:tc>
        <w:tc>
          <w:tcPr>
            <w:tcW w:w="575" w:type="pct"/>
          </w:tcPr>
          <w:p w14:paraId="282CE94F" w14:textId="77777777" w:rsidR="00424F65" w:rsidRPr="00AF5521" w:rsidRDefault="00424F65" w:rsidP="00095079">
            <w:pPr>
              <w:rPr>
                <w:rFonts w:ascii="Times New Roman" w:hAnsi="Times New Roman" w:cs="Times New Roman"/>
                <w:sz w:val="26"/>
                <w:szCs w:val="26"/>
              </w:rPr>
            </w:pPr>
          </w:p>
        </w:tc>
      </w:tr>
    </w:tbl>
    <w:p w14:paraId="4B1D3F8F" w14:textId="77777777" w:rsidR="001B49B6" w:rsidRDefault="001B49B6" w:rsidP="00DA0271">
      <w:pPr>
        <w:pStyle w:val="1"/>
        <w:rPr>
          <w:lang w:val="de-DE"/>
        </w:rPr>
      </w:pPr>
      <w:bookmarkStart w:id="141" w:name="_Toc103171204"/>
      <w:bookmarkStart w:id="142" w:name="_Toc149224248"/>
      <w:bookmarkEnd w:id="140"/>
      <w:r w:rsidRPr="00D57EE9">
        <w:rPr>
          <w:lang w:val="de-DE"/>
        </w:rPr>
        <w:t>5. Công trình, biện pháp giảm thiểu tiếng ồn, độ rung (nếu có):</w:t>
      </w:r>
      <w:bookmarkEnd w:id="141"/>
      <w:bookmarkEnd w:id="142"/>
    </w:p>
    <w:p w14:paraId="3C1C3C79" w14:textId="366FEAE4" w:rsidR="00691D42" w:rsidRDefault="00DA0271" w:rsidP="00DA0271">
      <w:pPr>
        <w:pStyle w:val="ND"/>
        <w:rPr>
          <w:lang w:val="vi-VN"/>
        </w:rPr>
      </w:pPr>
      <w:bookmarkStart w:id="143" w:name="_Toc103171205"/>
      <w:r>
        <w:t xml:space="preserve">- </w:t>
      </w:r>
      <w:r w:rsidR="00691D42">
        <w:rPr>
          <w:lang w:val="vi-VN"/>
        </w:rPr>
        <w:t>Có kế hoạch thường xuyên trong việc theo dõi, bảo trì (kiểm tra độ mòn chi tiết, thường kỳ tra dầu bôi trơn, thay các chi tiết hư hỏng, kiểm tra sự cân bằng của động cơ xe tải và máy phát điện).</w:t>
      </w:r>
    </w:p>
    <w:p w14:paraId="2248BA89" w14:textId="688ACA44" w:rsidR="00691D42" w:rsidRDefault="00DA0271" w:rsidP="00DA0271">
      <w:pPr>
        <w:pStyle w:val="ND"/>
        <w:rPr>
          <w:lang w:val="vi-VN"/>
        </w:rPr>
      </w:pPr>
      <w:r>
        <w:t xml:space="preserve">- </w:t>
      </w:r>
      <w:r w:rsidR="00691D42">
        <w:rPr>
          <w:lang w:val="vi-VN"/>
        </w:rPr>
        <w:t>Máy phát điện được đặt trong phòng cách ly cách xa khu vực nhà kho, máy được đặt trên giá đỡ có các chân đệm bằng cao su, gỗ nhằm hạn chế tiếng ồn.</w:t>
      </w:r>
    </w:p>
    <w:p w14:paraId="5B28E5AC" w14:textId="24107463" w:rsidR="00691D42" w:rsidRDefault="00DA0271" w:rsidP="00DA0271">
      <w:pPr>
        <w:pStyle w:val="ND"/>
        <w:rPr>
          <w:lang w:val="vi-VN"/>
        </w:rPr>
      </w:pPr>
      <w:r>
        <w:t xml:space="preserve">- </w:t>
      </w:r>
      <w:r w:rsidR="00691D42">
        <w:rPr>
          <w:lang w:val="vi-VN"/>
        </w:rPr>
        <w:t>Chuồng trại được che chắn giảm thiểu việc phát tán tiếng ồn của heo</w:t>
      </w:r>
    </w:p>
    <w:p w14:paraId="4AFFD166" w14:textId="1289DA19" w:rsidR="00691D42" w:rsidRDefault="00DA0271" w:rsidP="00DA0271">
      <w:pPr>
        <w:pStyle w:val="ND"/>
        <w:rPr>
          <w:lang w:val="vi-VN"/>
        </w:rPr>
      </w:pPr>
      <w:r>
        <w:t xml:space="preserve">- </w:t>
      </w:r>
      <w:r w:rsidR="00691D42">
        <w:rPr>
          <w:lang w:val="vi-VN"/>
        </w:rPr>
        <w:t xml:space="preserve">Trồng cây xanh xung quanh khu vực dự án </w:t>
      </w:r>
    </w:p>
    <w:p w14:paraId="53110EB2" w14:textId="5BFF0A91" w:rsidR="00691D42" w:rsidRDefault="00DA0271" w:rsidP="00DA0271">
      <w:pPr>
        <w:pStyle w:val="ND"/>
        <w:rPr>
          <w:lang w:val="vi-VN"/>
        </w:rPr>
      </w:pPr>
      <w:r>
        <w:t xml:space="preserve">- </w:t>
      </w:r>
      <w:r w:rsidR="00691D42">
        <w:rPr>
          <w:lang w:val="vi-VN"/>
        </w:rPr>
        <w:t>Các phương tiện vận chuyển hạn chế nỗ máy trong thời gian chờ bốc dỡ heo và nguyên liệu lên xuống xe</w:t>
      </w:r>
    </w:p>
    <w:p w14:paraId="506D97EF" w14:textId="77777777" w:rsidR="00DB1F28" w:rsidRPr="00184787" w:rsidRDefault="00351966" w:rsidP="00DA0271">
      <w:pPr>
        <w:pStyle w:val="1"/>
      </w:pPr>
      <w:bookmarkStart w:id="144" w:name="_Toc149224249"/>
      <w:r w:rsidRPr="00184787">
        <w:rPr>
          <w:lang w:val="de-DE"/>
        </w:rPr>
        <w:t>6. Phương án phòng ngừa,</w:t>
      </w:r>
      <w:r w:rsidRPr="00184787">
        <w:t xml:space="preserve"> </w:t>
      </w:r>
      <w:r w:rsidR="00DB1F28" w:rsidRPr="00184787">
        <w:t>ứng phó sự cố môi trường trong quá trình vận hành thử nghiệm và khi dự án đi vào vận hành</w:t>
      </w:r>
      <w:r w:rsidR="00E07F97" w:rsidRPr="00184787">
        <w:t>:</w:t>
      </w:r>
      <w:bookmarkEnd w:id="143"/>
      <w:bookmarkEnd w:id="144"/>
    </w:p>
    <w:p w14:paraId="176A7A6D" w14:textId="1E72CF4F" w:rsidR="00DF4E9B" w:rsidRPr="00384621" w:rsidRDefault="00DA0271" w:rsidP="00DA0271">
      <w:pPr>
        <w:pStyle w:val="1"/>
      </w:pPr>
      <w:bookmarkStart w:id="145" w:name="_Toc149224250"/>
      <w:r>
        <w:t xml:space="preserve">6.1. </w:t>
      </w:r>
      <w:r w:rsidR="00DF4E9B" w:rsidRPr="00384621">
        <w:t>Biện pháp giảm thiểu nước mưa chảy tràn</w:t>
      </w:r>
      <w:bookmarkEnd w:id="145"/>
    </w:p>
    <w:p w14:paraId="6AE76FD4" w14:textId="77777777" w:rsidR="00DF4E9B" w:rsidRPr="00384621" w:rsidRDefault="00DF4E9B" w:rsidP="00DA0271">
      <w:pPr>
        <w:pStyle w:val="ND"/>
        <w:rPr>
          <w:b/>
        </w:rPr>
      </w:pPr>
      <w:r w:rsidRPr="00384621">
        <w:t xml:space="preserve">Chủ đầu tư dự án </w:t>
      </w:r>
      <w:r w:rsidRPr="00384621">
        <w:rPr>
          <w:lang w:val="vi-VN"/>
        </w:rPr>
        <w:t>đã</w:t>
      </w:r>
      <w:r w:rsidRPr="00384621">
        <w:t xml:space="preserve"> thiết kế hệ thống mương tiêu thoát nước mưa là mương đất hở tại khu vực chuồng trại, và mương bê tông tại khu vực khu điều hành. Định kỳ cho công nhân nạo vét bùn lắng toàn bộ hệ thống mương tránh tình trạng bồi lắng, ùn tắc gây ngập úng cục bộ.</w:t>
      </w:r>
    </w:p>
    <w:p w14:paraId="4BB9F5C0" w14:textId="77777777" w:rsidR="00DF4E9B" w:rsidRPr="00384621" w:rsidRDefault="00DF4E9B" w:rsidP="00DA0271">
      <w:pPr>
        <w:pStyle w:val="ND"/>
        <w:rPr>
          <w:b/>
          <w:lang w:val="vi-VN"/>
        </w:rPr>
      </w:pPr>
      <w:r w:rsidRPr="00384621">
        <w:t>Đường</w:t>
      </w:r>
      <w:r w:rsidRPr="00384621">
        <w:rPr>
          <w:lang w:val="vi-VN"/>
        </w:rPr>
        <w:t xml:space="preserve"> dẫn </w:t>
      </w:r>
      <w:r w:rsidRPr="00384621">
        <w:t xml:space="preserve">nước mưa </w:t>
      </w:r>
      <w:r w:rsidRPr="00384621">
        <w:rPr>
          <w:lang w:val="vi-VN"/>
        </w:rPr>
        <w:t>là</w:t>
      </w:r>
      <w:r w:rsidRPr="00384621">
        <w:rPr>
          <w:caps/>
        </w:rPr>
        <w:t xml:space="preserve"> </w:t>
      </w:r>
      <w:r w:rsidRPr="00384621">
        <w:t>mương đất</w:t>
      </w:r>
      <w:r w:rsidRPr="00384621">
        <w:rPr>
          <w:lang w:val="vi-VN"/>
        </w:rPr>
        <w:t>, bố trí dọc quanh trang trại</w:t>
      </w:r>
      <w:r w:rsidRPr="00384621">
        <w:rPr>
          <w:caps/>
        </w:rPr>
        <w:t xml:space="preserve">, </w:t>
      </w:r>
      <w:r w:rsidRPr="00384621">
        <w:t>mương đất có kích thước khoảng 0,5m x 0,6m x 750m (s: chiều sâu; r: chiều rộng, d: chiều dài</w:t>
      </w:r>
      <w:r w:rsidRPr="00384621">
        <w:rPr>
          <w:caps/>
        </w:rPr>
        <w:t>)</w:t>
      </w:r>
      <w:r w:rsidRPr="00384621">
        <w:rPr>
          <w:caps/>
          <w:lang w:val="vi-VN"/>
        </w:rPr>
        <w:t>.</w:t>
      </w:r>
      <w:r w:rsidRPr="00384621">
        <w:rPr>
          <w:lang w:val="vi-VN"/>
        </w:rPr>
        <w:t xml:space="preserve"> Lượng nước mưa này sau khi lắng sẽ </w:t>
      </w:r>
      <w:r w:rsidR="002D5382">
        <w:t>chảy tràn ra suối gần trại</w:t>
      </w:r>
      <w:r w:rsidR="005A3231" w:rsidRPr="00384621">
        <w:rPr>
          <w:lang w:val="vi-VN"/>
        </w:rPr>
        <w:t>.</w:t>
      </w:r>
    </w:p>
    <w:p w14:paraId="3815A995" w14:textId="49A7198F" w:rsidR="00DF4E9B" w:rsidRPr="00AB0EE1" w:rsidRDefault="00DA0271" w:rsidP="00DA0271">
      <w:pPr>
        <w:pStyle w:val="1"/>
      </w:pPr>
      <w:bookmarkStart w:id="146" w:name="_Toc149224251"/>
      <w:r>
        <w:t xml:space="preserve">6.2. </w:t>
      </w:r>
      <w:r w:rsidR="00DF4E9B" w:rsidRPr="00AB0EE1">
        <w:t>Biện pháp giảm thiểu nước chảy tràn do tưới tiêu</w:t>
      </w:r>
      <w:bookmarkEnd w:id="146"/>
    </w:p>
    <w:p w14:paraId="32178302" w14:textId="77777777" w:rsidR="00DF4E9B" w:rsidRPr="00AB0EE1" w:rsidRDefault="00DF4E9B" w:rsidP="00DA0271">
      <w:pPr>
        <w:pStyle w:val="ND"/>
        <w:rPr>
          <w:b/>
        </w:rPr>
      </w:pPr>
      <w:r w:rsidRPr="00AB0EE1">
        <w:t xml:space="preserve">Để hạn chế lượng nước chảy tràn do quá trình tưới tiêu, trang trại tiến hành thực </w:t>
      </w:r>
      <w:r w:rsidRPr="00AB0EE1">
        <w:lastRenderedPageBreak/>
        <w:t>hiện các biện pháp sau:</w:t>
      </w:r>
    </w:p>
    <w:p w14:paraId="4B09C150" w14:textId="73E64095" w:rsidR="00DF4E9B" w:rsidRPr="00AB0EE1" w:rsidRDefault="00DA0271" w:rsidP="00DA0271">
      <w:pPr>
        <w:pStyle w:val="ND"/>
        <w:rPr>
          <w:b/>
        </w:rPr>
      </w:pPr>
      <w:r>
        <w:t xml:space="preserve">+ </w:t>
      </w:r>
      <w:r w:rsidR="00DF4E9B" w:rsidRPr="00AB0EE1">
        <w:t xml:space="preserve">Tưới tiêu đúng lượng nước theo đúng định mức quy định từ </w:t>
      </w:r>
      <w:r w:rsidR="00AB0EE1" w:rsidRPr="00AB0EE1">
        <w:rPr>
          <w:lang w:val="vi-VN"/>
        </w:rPr>
        <w:t>3</w:t>
      </w:r>
      <w:r w:rsidR="00DF4E9B" w:rsidRPr="00AB0EE1">
        <w:t xml:space="preserve"> lít/m</w:t>
      </w:r>
      <w:r w:rsidR="00DF4E9B" w:rsidRPr="00AB0EE1">
        <w:rPr>
          <w:vertAlign w:val="superscript"/>
        </w:rPr>
        <w:t>2</w:t>
      </w:r>
      <w:r w:rsidR="00DF4E9B" w:rsidRPr="00AB0EE1">
        <w:t xml:space="preserve"> đối với cây xanh và thảm cỏ trong trang trại và 10 lít/m</w:t>
      </w:r>
      <w:r w:rsidR="00DF4E9B" w:rsidRPr="00AB0EE1">
        <w:rPr>
          <w:vertAlign w:val="superscript"/>
        </w:rPr>
        <w:t>2</w:t>
      </w:r>
      <w:r w:rsidR="00DF4E9B" w:rsidRPr="00AB0EE1">
        <w:t xml:space="preserve"> đối với cây cao su trong trang trại và cây cao su bên ngoài dự án.</w:t>
      </w:r>
    </w:p>
    <w:p w14:paraId="5049EEE1" w14:textId="6EB4FD8F" w:rsidR="00DF4E9B" w:rsidRPr="00AB0EE1" w:rsidRDefault="00DA0271" w:rsidP="00DA0271">
      <w:pPr>
        <w:pStyle w:val="ND"/>
        <w:rPr>
          <w:b/>
        </w:rPr>
      </w:pPr>
      <w:r>
        <w:t xml:space="preserve">+ </w:t>
      </w:r>
      <w:r w:rsidR="00DF4E9B" w:rsidRPr="00AB0EE1">
        <w:t xml:space="preserve">Tưới cây với tần suất 2 lần/1 tuần vào mùa nắng và </w:t>
      </w:r>
      <w:r w:rsidR="002D5382">
        <w:t>2</w:t>
      </w:r>
      <w:r w:rsidR="00DF4E9B" w:rsidRPr="00AB0EE1">
        <w:t xml:space="preserve"> tuần 1 lần vào mùa mưa.</w:t>
      </w:r>
    </w:p>
    <w:p w14:paraId="3F5E1F41" w14:textId="77777777" w:rsidR="00DF4E9B" w:rsidRPr="00AB0EE1" w:rsidRDefault="00DF4E9B" w:rsidP="00DA0271">
      <w:pPr>
        <w:pStyle w:val="ND"/>
        <w:rPr>
          <w:b/>
        </w:rPr>
      </w:pPr>
      <w:r w:rsidRPr="00AB0EE1">
        <w:t>Sử dụng các thiết bị vận chuyển nước thải tránh gây tràn ra ngoài trong quá trình di chuyển.</w:t>
      </w:r>
    </w:p>
    <w:p w14:paraId="18E1E193" w14:textId="5FD7EFFB" w:rsidR="00DF4E9B" w:rsidRDefault="00DA0271" w:rsidP="00DA0271">
      <w:pPr>
        <w:pStyle w:val="ND"/>
      </w:pPr>
      <w:r>
        <w:t xml:space="preserve">+ </w:t>
      </w:r>
      <w:r w:rsidR="00DF4E9B" w:rsidRPr="00AB0EE1">
        <w:t>Không tưới tiêu ở khu vực gần sông suối để tránh ô nhiễu môi trường nước.</w:t>
      </w:r>
    </w:p>
    <w:p w14:paraId="2C977987" w14:textId="430915D2" w:rsidR="00362511" w:rsidRPr="00362511" w:rsidRDefault="00DA0271" w:rsidP="00DA0271">
      <w:pPr>
        <w:pStyle w:val="1"/>
        <w:rPr>
          <w:lang w:val="pt-BR"/>
        </w:rPr>
      </w:pPr>
      <w:bookmarkStart w:id="147" w:name="_Toc149224252"/>
      <w:r>
        <w:rPr>
          <w:lang w:val="pt-BR"/>
        </w:rPr>
        <w:t xml:space="preserve">6.3. </w:t>
      </w:r>
      <w:r w:rsidR="00362511" w:rsidRPr="00362511">
        <w:rPr>
          <w:lang w:val="pt-BR"/>
        </w:rPr>
        <w:t>Biện pháp phòng ngừa, ứng phó sự cố nhiễm bệnh và lan truyền dịch bệnh</w:t>
      </w:r>
      <w:bookmarkEnd w:id="147"/>
    </w:p>
    <w:p w14:paraId="7C2EE320" w14:textId="77777777" w:rsidR="00362511" w:rsidRPr="00362511" w:rsidRDefault="00362511" w:rsidP="00DA0271">
      <w:pPr>
        <w:pStyle w:val="HOATHI"/>
      </w:pPr>
      <w:bookmarkStart w:id="148" w:name="_Toc421897819"/>
      <w:bookmarkStart w:id="149" w:name="_Toc421897831"/>
      <w:r w:rsidRPr="00362511">
        <w:t xml:space="preserve">Biện pháp phòng </w:t>
      </w:r>
      <w:bookmarkEnd w:id="148"/>
      <w:r w:rsidRPr="00362511">
        <w:t>dịch</w:t>
      </w:r>
    </w:p>
    <w:p w14:paraId="2DCC3F75" w14:textId="77777777" w:rsidR="00362511" w:rsidRPr="00362511" w:rsidRDefault="00362511" w:rsidP="00DA0271">
      <w:pPr>
        <w:pStyle w:val="ND"/>
      </w:pPr>
      <w:r w:rsidRPr="00362511">
        <w:t>Nơi chăn dụng cụ dùng trong chăn nuôi phải được vệ sinh, khử trùng, tiêu độc, diệt vật chủ trung gian định kỳ và sau mỗi đợt nuôi; nơi chăn nuôi, nuôi trồng thủy sản phải theo quy hoạch của địa phương hoặc được cơ quan có thẩm quyền cho phép.</w:t>
      </w:r>
    </w:p>
    <w:p w14:paraId="0FAB36A9" w14:textId="77777777" w:rsidR="00362511" w:rsidRPr="00362511" w:rsidRDefault="00362511" w:rsidP="00DA0271">
      <w:pPr>
        <w:pStyle w:val="ND"/>
      </w:pPr>
      <w:r w:rsidRPr="00362511">
        <w:t>Chất thải trong chăn nuôi phải được xử lý theo quy định của pháp luật về bảo vệ môi trường. Đối với hệ thống nuôi trồng thủy sản kín, nguồn nước nuôi phải bảo đảm chất lượng; nước thải, chất thải phải được xử lý trước khi xả thải bảo đảm vệ sinh thú y và theo quy định của pháp luật về bảo vệ môi trường.</w:t>
      </w:r>
    </w:p>
    <w:p w14:paraId="365CABFD" w14:textId="77777777" w:rsidR="00362511" w:rsidRPr="00362511" w:rsidRDefault="00362511" w:rsidP="00DA0271">
      <w:pPr>
        <w:pStyle w:val="ND"/>
      </w:pPr>
      <w:r w:rsidRPr="00362511">
        <w:t>Con giống, thức ăn sử dụng trong chăn nuôi phải bảo đảm an toàn dịch bệnh, vệ sinh thú y và theo quy định của pháp luật về giống vật nuôi, pháp luật về thức ăn chăn nuôi.</w:t>
      </w:r>
    </w:p>
    <w:p w14:paraId="1C3EE466" w14:textId="77777777" w:rsidR="00362511" w:rsidRPr="00362511" w:rsidRDefault="00362511" w:rsidP="00DA0271">
      <w:pPr>
        <w:pStyle w:val="ND"/>
      </w:pPr>
      <w:r w:rsidRPr="00362511">
        <w:t>Động vật phải được phòng bệnh bắt buộc đối với bệnh truyền nhiễm nguy hiểm theo yêu cầu của cơ quan quản lý chuyên ngành thú y.</w:t>
      </w:r>
    </w:p>
    <w:p w14:paraId="33CCEE94" w14:textId="77777777" w:rsidR="00362511" w:rsidRPr="00362511" w:rsidRDefault="00362511" w:rsidP="00DA0271">
      <w:pPr>
        <w:pStyle w:val="ND"/>
      </w:pPr>
      <w:r w:rsidRPr="00362511">
        <w:t>Vắc-xin phòng bệnh bắt buộc trong các chương trình khống chế, thanh toán dịch bệnh động vật, phòng, chống dịch bệnh khẩn cấp do ngân sách nhà nước hỗ trợ; cơ quan quản lý chuyên ngành thú y chịu trách nhiệm xây dựng, trình cấp có thẩm quyền phê duyệt và tổ chức thực hiện kế hoạch sử dụng vắc-xin phòng bệnh động vật.</w:t>
      </w:r>
    </w:p>
    <w:p w14:paraId="57E96F38" w14:textId="77777777" w:rsidR="00362511" w:rsidRPr="00362511" w:rsidRDefault="00362511" w:rsidP="00DA0271">
      <w:pPr>
        <w:pStyle w:val="HOATHI"/>
      </w:pPr>
      <w:r w:rsidRPr="00362511">
        <w:t xml:space="preserve">Xử lý </w:t>
      </w:r>
      <w:bookmarkEnd w:id="149"/>
      <w:r w:rsidRPr="00362511">
        <w:t>dịch bệnh</w:t>
      </w:r>
    </w:p>
    <w:p w14:paraId="315C8DD0" w14:textId="77777777" w:rsidR="00362511" w:rsidRPr="00362511" w:rsidRDefault="00362511" w:rsidP="00DA0271">
      <w:pPr>
        <w:pStyle w:val="ND"/>
      </w:pPr>
      <w:r w:rsidRPr="00362511">
        <w:t>Cách ly ngay động vật mắc bệnh, có dấu hiệu mắc bệnh;</w:t>
      </w:r>
    </w:p>
    <w:p w14:paraId="46B92F91" w14:textId="77777777" w:rsidR="00362511" w:rsidRPr="00362511" w:rsidRDefault="00362511" w:rsidP="00DA0271">
      <w:pPr>
        <w:pStyle w:val="ND"/>
      </w:pPr>
      <w:r w:rsidRPr="00362511">
        <w:t>Không giết mổ, mua bán, vứt động vật mắc bệnh, có dấu hiệu mắc bệnh, động vật chết, sản phẩm động vật mang mầm bệnh ra môi trường;</w:t>
      </w:r>
    </w:p>
    <w:p w14:paraId="4962A0B2" w14:textId="77777777" w:rsidR="00362511" w:rsidRPr="00362511" w:rsidRDefault="00362511" w:rsidP="00DA0271">
      <w:pPr>
        <w:pStyle w:val="ND"/>
      </w:pPr>
      <w:r w:rsidRPr="00362511">
        <w:t>Thực hiện vệ sinh, khử trùng, tiêu độc, tiêu hủy, giết mổ bắt buộc động vật mắc bệnh, có dấu hiệu mắc bệnh, động vật chết theo hướng dẫn của cơ quan quản lý địa phương và quy định của pháp luật về bảo vệ môi trường;</w:t>
      </w:r>
    </w:p>
    <w:p w14:paraId="67BBB064" w14:textId="77777777" w:rsidR="00362511" w:rsidRPr="00362511" w:rsidRDefault="00362511" w:rsidP="00DA0271">
      <w:pPr>
        <w:pStyle w:val="ND"/>
      </w:pPr>
      <w:r w:rsidRPr="00362511">
        <w:t>Cung cấp thông tin chính xác về dịch bệnh động vật theo yêu cầu của cơ quan quản lý chuyên ngành thú y và nhân viên thú y cấp xã;</w:t>
      </w:r>
    </w:p>
    <w:p w14:paraId="266AE377" w14:textId="77777777" w:rsidR="00362511" w:rsidRPr="00362511" w:rsidRDefault="00362511" w:rsidP="00DA0271">
      <w:pPr>
        <w:pStyle w:val="ND"/>
      </w:pPr>
      <w:r w:rsidRPr="00362511">
        <w:t>Chấp hành yêu cầu thanh tra, kiểm tra của cơ quan nhà nước có thẩm quyền.</w:t>
      </w:r>
    </w:p>
    <w:p w14:paraId="6DA51EB9" w14:textId="1AF2F872" w:rsidR="00362511" w:rsidRPr="00DA0271" w:rsidRDefault="00362511" w:rsidP="00DA0271">
      <w:pPr>
        <w:pStyle w:val="ND"/>
      </w:pPr>
      <w:r w:rsidRPr="00362511">
        <w:rPr>
          <w:lang w:val="vi-VN"/>
        </w:rPr>
        <w:t>Ngoài</w:t>
      </w:r>
      <w:r w:rsidRPr="00362511">
        <w:t xml:space="preserve"> ra đ</w:t>
      </w:r>
      <w:r w:rsidRPr="00362511">
        <w:rPr>
          <w:lang w:val="vi-VN"/>
        </w:rPr>
        <w:t>ể phòng ngừa dịch bệnh Chủ đầu tư tuân thủ theo quy chuẩn QCVN 01-1</w:t>
      </w:r>
      <w:r w:rsidRPr="00362511">
        <w:t>4</w:t>
      </w:r>
      <w:r w:rsidRPr="00362511">
        <w:rPr>
          <w:lang w:val="vi-VN"/>
        </w:rPr>
        <w:t xml:space="preserve">:2010/BTNMT – Quy chuẩn kỵ thuật quốc gia điều kiện trại chăn nuôi </w:t>
      </w:r>
      <w:r w:rsidRPr="00362511">
        <w:t>lợn</w:t>
      </w:r>
      <w:r w:rsidRPr="00362511">
        <w:rPr>
          <w:lang w:val="vi-VN"/>
        </w:rPr>
        <w:t xml:space="preserve"> an toàn </w:t>
      </w:r>
      <w:r w:rsidRPr="00362511">
        <w:rPr>
          <w:lang w:val="vi-VN"/>
        </w:rPr>
        <w:lastRenderedPageBreak/>
        <w:t>sinh học</w:t>
      </w:r>
      <w:r w:rsidR="00DA0271">
        <w:t>.</w:t>
      </w:r>
    </w:p>
    <w:p w14:paraId="72989EE2" w14:textId="77777777" w:rsidR="00362511" w:rsidRPr="00362511" w:rsidRDefault="00362511" w:rsidP="00DA0271">
      <w:pPr>
        <w:pStyle w:val="HOATHI"/>
      </w:pPr>
      <w:r w:rsidRPr="00362511">
        <w:t>Yêu cầu về chuồng trại</w:t>
      </w:r>
    </w:p>
    <w:p w14:paraId="641431B8" w14:textId="77777777" w:rsidR="00362511" w:rsidRPr="00362511" w:rsidRDefault="00362511" w:rsidP="00DA0271">
      <w:pPr>
        <w:pStyle w:val="ND"/>
      </w:pPr>
      <w:r w:rsidRPr="00362511">
        <w:t>Trại chăn nuôi phải có tường hoặc hàng rào bao quanh nhằm kiểm soát được người và động vật ra vào trại.</w:t>
      </w:r>
    </w:p>
    <w:p w14:paraId="75C45627" w14:textId="77777777" w:rsidR="00362511" w:rsidRPr="00362511" w:rsidRDefault="00362511" w:rsidP="00DA0271">
      <w:pPr>
        <w:pStyle w:val="ND"/>
      </w:pPr>
      <w:r w:rsidRPr="00362511">
        <w:t>Trại chăn nuôi phải bố trí riêng biệt các khu: khu chăn nuôi; khu vệ sinh, sát trùng thiết bị chăn nuôi; khu tắm rửa, khử trùng, thay quần áo cho công nhân và khách thăm quan; khu cách ly lợn ốm; khu mổ khám lâm sàng và lấy bệnh phẩm; khu tập kết và xử lý chất thải; khu làm việc của cán bộ chuyên môn; các khu phụ trợ khác (nếu có).</w:t>
      </w:r>
    </w:p>
    <w:p w14:paraId="082A0F1B" w14:textId="77777777" w:rsidR="00362511" w:rsidRPr="00362511" w:rsidRDefault="00362511" w:rsidP="00DA0271">
      <w:pPr>
        <w:pStyle w:val="ND"/>
      </w:pPr>
      <w:r w:rsidRPr="00362511">
        <w:t xml:space="preserve">Cổng ra vào trại chăn nuôi, khu chuồng nuôi và tại lối ra vào mỗi dãy chuồng nuôi phải bố trí hố khử trùng. </w:t>
      </w:r>
    </w:p>
    <w:p w14:paraId="509238E1" w14:textId="77777777" w:rsidR="00362511" w:rsidRPr="00362511" w:rsidRDefault="00362511" w:rsidP="00DA0271">
      <w:pPr>
        <w:pStyle w:val="ND"/>
      </w:pPr>
      <w:r w:rsidRPr="00362511">
        <w:t>Chuồng nuôi lợn phải bố trí hợp lý theo các kiểu chuồng về vị trí, hướng, kích thước, khoảng cách giữa các dãy chuồng theo quy định hiện hành về chuồng trại.</w:t>
      </w:r>
    </w:p>
    <w:p w14:paraId="149CE0D0" w14:textId="77777777" w:rsidR="00362511" w:rsidRPr="00362511" w:rsidRDefault="00362511" w:rsidP="00DA0271">
      <w:pPr>
        <w:pStyle w:val="ND"/>
      </w:pPr>
      <w:r w:rsidRPr="00362511">
        <w:t xml:space="preserve">Nền chuồng phải đảm bảo không trơn trượt và phải có rãnh thoát nước đối với chuồng sàn, có độ dốc từ 3-5% đối với chuồng nền. </w:t>
      </w:r>
    </w:p>
    <w:p w14:paraId="61695391" w14:textId="77777777" w:rsidR="00362511" w:rsidRPr="00362511" w:rsidRDefault="00362511" w:rsidP="00DA0271">
      <w:pPr>
        <w:pStyle w:val="ND"/>
      </w:pPr>
      <w:r w:rsidRPr="00362511">
        <w:t>Vách chuồng phải nhẵn, không có góc sắc, đảm bảo lợn không bị trầy xước khi cọ sát vào vách chuồng.</w:t>
      </w:r>
    </w:p>
    <w:p w14:paraId="20B7D0DF" w14:textId="77777777" w:rsidR="00362511" w:rsidRPr="00362511" w:rsidRDefault="00362511" w:rsidP="00DA0271">
      <w:pPr>
        <w:pStyle w:val="ND"/>
      </w:pPr>
      <w:r w:rsidRPr="00362511">
        <w:t>Mái chuồng phải đảm bảo không bị dột nước khi mưa.</w:t>
      </w:r>
    </w:p>
    <w:p w14:paraId="46D4C3C4" w14:textId="77777777" w:rsidR="00362511" w:rsidRPr="00362511" w:rsidRDefault="00362511" w:rsidP="00DA0271">
      <w:pPr>
        <w:pStyle w:val="ND"/>
      </w:pPr>
      <w:r w:rsidRPr="00362511">
        <w:t>Đường thoát nước thải từ chuồng nuôi đến khu xử lý chất thải phải kín, đảm bảo dễ thoát nước và không trùng với đường thoát nước khác.</w:t>
      </w:r>
    </w:p>
    <w:p w14:paraId="6B671E5A" w14:textId="77777777" w:rsidR="00362511" w:rsidRPr="00362511" w:rsidRDefault="00362511" w:rsidP="00DA0271">
      <w:pPr>
        <w:pStyle w:val="ND"/>
      </w:pPr>
      <w:r w:rsidRPr="00362511">
        <w:t xml:space="preserve">Các thiết bị, dụng cụ chứa thức ăn, nước uống phải đảm bảo không gây độc và dễ vệ sinh tẩy rửa. </w:t>
      </w:r>
    </w:p>
    <w:p w14:paraId="6E044EF7" w14:textId="77777777" w:rsidR="00362511" w:rsidRPr="00362511" w:rsidRDefault="00362511" w:rsidP="00DA0271">
      <w:pPr>
        <w:pStyle w:val="ND"/>
      </w:pPr>
      <w:r w:rsidRPr="00362511">
        <w:t>Các dụng cụ khác trong các chuồng trại (xẻng, xô, ...) phải đảm bảo dễ vệ sinh, tẩy rửa sau mỗi lần sử dụng.</w:t>
      </w:r>
    </w:p>
    <w:p w14:paraId="365645B4" w14:textId="77777777" w:rsidR="00362511" w:rsidRPr="00362511" w:rsidRDefault="00362511" w:rsidP="00DA0271">
      <w:pPr>
        <w:pStyle w:val="ND"/>
      </w:pPr>
      <w:r w:rsidRPr="00362511">
        <w:t>Các kho thức ăn, kho thuốc thú y, kho hoá chất và thuốc sát trùng, kho thiết bị,... phải được thiết kế đảm bảo thông thoáng, không ẩm thấp và dễ vệ sinh, tiêu độc khử trùng.</w:t>
      </w:r>
    </w:p>
    <w:p w14:paraId="26BCDA7E" w14:textId="77777777" w:rsidR="00362511" w:rsidRPr="00362511" w:rsidRDefault="00362511" w:rsidP="00DA0271">
      <w:pPr>
        <w:pStyle w:val="HOATHI"/>
      </w:pPr>
      <w:r w:rsidRPr="00362511">
        <w:t>Yêu cầu về con giống</w:t>
      </w:r>
    </w:p>
    <w:p w14:paraId="3616CDEB" w14:textId="77777777" w:rsidR="00362511" w:rsidRPr="00362511" w:rsidRDefault="00362511" w:rsidP="00DA0271">
      <w:pPr>
        <w:pStyle w:val="ND"/>
      </w:pPr>
      <w:r w:rsidRPr="00362511">
        <w:t>Lợn giống phải được quản lý và sử dụng phù hợp theo quy định hiện hành của Bộ Nông nghiệp và Phát triển nông thôn.</w:t>
      </w:r>
    </w:p>
    <w:p w14:paraId="23E6886A" w14:textId="77777777" w:rsidR="00362511" w:rsidRPr="00362511" w:rsidRDefault="00362511" w:rsidP="00DA0271">
      <w:pPr>
        <w:pStyle w:val="ND"/>
      </w:pPr>
      <w:r w:rsidRPr="00362511">
        <w:t xml:space="preserve">Lợn giống mua về nuôi phải có nguồn gốc rõ ràng, khoẻ mạnh, có đầy đủ giấy kiểm dịch và phải có bản công bố tiêu chuẩn chất lượng kèm theo. Trước khi nhập đàn, lợn phải được nuôi cách ly theo quy định hiện hành. </w:t>
      </w:r>
    </w:p>
    <w:p w14:paraId="5E0C0E64" w14:textId="77777777" w:rsidR="00362511" w:rsidRPr="00362511" w:rsidRDefault="00362511" w:rsidP="00DA0271">
      <w:pPr>
        <w:pStyle w:val="ND"/>
      </w:pPr>
      <w:r w:rsidRPr="00362511">
        <w:t>Lợn giống sản xuất tại cơ sở phải thực hiện công bố tiêu chuẩn. Chất lượng con giống phải bảo đảm đúng tiêu chuẩn đã công bố.</w:t>
      </w:r>
    </w:p>
    <w:p w14:paraId="0F9101E6" w14:textId="77777777" w:rsidR="00362511" w:rsidRPr="00362511" w:rsidRDefault="00362511" w:rsidP="00DA0271">
      <w:pPr>
        <w:pStyle w:val="HOATHI"/>
      </w:pPr>
      <w:r w:rsidRPr="00362511">
        <w:t>Thức ăn, nước uống</w:t>
      </w:r>
    </w:p>
    <w:p w14:paraId="490299CA" w14:textId="77777777" w:rsidR="00362511" w:rsidRPr="00362511" w:rsidRDefault="00362511" w:rsidP="00DA0271">
      <w:pPr>
        <w:pStyle w:val="ND"/>
      </w:pPr>
      <w:r w:rsidRPr="00362511">
        <w:t>Thức ăn sử dụng cho chăn nuôi lợn phải đảm bảo tiêu chuẩn chất lượng phù hợp với tiêu chuẩn và khẩu phần ăn của các loại lợn.</w:t>
      </w:r>
    </w:p>
    <w:p w14:paraId="03D2ADEF" w14:textId="77777777" w:rsidR="00362511" w:rsidRPr="00362511" w:rsidRDefault="00362511" w:rsidP="00DA0271">
      <w:pPr>
        <w:pStyle w:val="ND"/>
      </w:pPr>
      <w:r w:rsidRPr="00362511">
        <w:t xml:space="preserve">Không sử dụng thức ăn thừa của đàn lợn đã xuất chuồng, thức ăn của đàn lợn đã </w:t>
      </w:r>
      <w:r w:rsidRPr="00362511">
        <w:lastRenderedPageBreak/>
        <w:t>bị dịch cho đàn lợn mới.</w:t>
      </w:r>
    </w:p>
    <w:p w14:paraId="44674B3E" w14:textId="77777777" w:rsidR="00362511" w:rsidRPr="00362511" w:rsidRDefault="00362511" w:rsidP="00DA0271">
      <w:pPr>
        <w:pStyle w:val="ND"/>
      </w:pPr>
      <w:r w:rsidRPr="00362511">
        <w:t xml:space="preserve">Bao bì, dụng cụ đựng thức ăn của đàn lợn bị dịch bệnh phải được tiêu độc, khử trùng. </w:t>
      </w:r>
    </w:p>
    <w:p w14:paraId="49BE63D0" w14:textId="77777777" w:rsidR="00362511" w:rsidRPr="00362511" w:rsidRDefault="00362511" w:rsidP="00DA0271">
      <w:pPr>
        <w:pStyle w:val="ND"/>
      </w:pPr>
      <w:r w:rsidRPr="00362511">
        <w:t>Nước dùng cho lợn uống phải đảm bảo tiêu chuẩn chất lượng tại bảng 1, phần phụ lục Quy chuẩn này.</w:t>
      </w:r>
    </w:p>
    <w:p w14:paraId="2807F7AF" w14:textId="77777777" w:rsidR="00362511" w:rsidRPr="00362511" w:rsidRDefault="00362511" w:rsidP="00DA0271">
      <w:pPr>
        <w:pStyle w:val="ND"/>
      </w:pPr>
      <w:r w:rsidRPr="00362511">
        <w:t>Trong trường hợp phải trộn thuốc, hoá chất vào thức ăn, nước uống nhằm mục đích phòng bệnh hoặc trị bệnh phải tuân thủ thời gian ngừng thuốc, ngừng hoá chất theo hướng dẫn của nhà sản xuất; không được sử dụng kháng sinh, hoá chất trong danh mục cấm theo quy định hiện hành.</w:t>
      </w:r>
    </w:p>
    <w:p w14:paraId="54B5B53D" w14:textId="77777777" w:rsidR="00362511" w:rsidRPr="00362511" w:rsidRDefault="00362511" w:rsidP="00DA0271">
      <w:pPr>
        <w:pStyle w:val="HOATHI"/>
      </w:pPr>
      <w:r w:rsidRPr="00362511">
        <w:t>Chăm sóc, nuôi dưỡng</w:t>
      </w:r>
    </w:p>
    <w:p w14:paraId="59F6B5A2" w14:textId="77777777" w:rsidR="00362511" w:rsidRPr="00DA0271" w:rsidRDefault="00362511" w:rsidP="00DA0271">
      <w:pPr>
        <w:pStyle w:val="ND"/>
      </w:pPr>
      <w:r w:rsidRPr="00DA0271">
        <w:t>Các trại chăn nuôi phải có quy trình chăm sóc, nuôi dưỡng phù hợp các loại lợn theo các giai đoạn sinh trưởng phát triển.</w:t>
      </w:r>
    </w:p>
    <w:p w14:paraId="68A2E4D6" w14:textId="77777777" w:rsidR="00362511" w:rsidRPr="00DA0271" w:rsidRDefault="00362511" w:rsidP="00DA0271">
      <w:pPr>
        <w:pStyle w:val="ND"/>
      </w:pPr>
      <w:r w:rsidRPr="00DA0271">
        <w:t xml:space="preserve">Mật độ nuôi, cung cấp thức ăn nước uống, vệ sinh thú y phải phù hợp theo quy định hiện hành. </w:t>
      </w:r>
    </w:p>
    <w:p w14:paraId="4C31CF8A" w14:textId="77777777" w:rsidR="00362511" w:rsidRPr="00362511" w:rsidRDefault="00362511" w:rsidP="00DA0271">
      <w:pPr>
        <w:pStyle w:val="HOATHI"/>
      </w:pPr>
      <w:bookmarkStart w:id="150" w:name="_Toc413767628"/>
      <w:bookmarkStart w:id="151" w:name="_Toc414263325"/>
      <w:r w:rsidRPr="00362511">
        <w:t>Quản lý và thực hiện chương trình tiêm chủng vaccin</w:t>
      </w:r>
      <w:bookmarkEnd w:id="150"/>
      <w:bookmarkEnd w:id="151"/>
    </w:p>
    <w:p w14:paraId="2DF3CD41" w14:textId="718CD4A3" w:rsidR="00362511" w:rsidRPr="00461E03" w:rsidRDefault="00DA0271" w:rsidP="00DA0271">
      <w:pPr>
        <w:pStyle w:val="ND"/>
      </w:pPr>
      <w:r>
        <w:t xml:space="preserve">- </w:t>
      </w:r>
      <w:r w:rsidR="00362511" w:rsidRPr="00461E03">
        <w:t>Thúc đẩy hệ miễn dịch để tạo ra kháng thể là phương pháp thực tế và cần thiết làm giảm tổn thất về tài chính do dịch bệnh. Khi mầm bệnh đã nhiễm vào đàn heo, các biện pháp phòng ngừa ở mức độ cao có thể ngăn chặn được dịch bệnh xảy ra hoặc hạn chế được ảnh hưởng, giảm được tổn thất. Nếu tỷ lệ số con heo mẫn cảm chiếm tỷ lệ cao trong đàn hoặc trong vùng, khi có mầm bệnh thì sẽ dẫn đến dịch gây tổn thất. Điều này có thể loại bỏ được hoàn toàn các bệnh đặc trưng bằng chương trình tiêm chủng vacxin để tỷ lệ cá thể mẫn cảm giảm xuống thấp dưới mức ngưỡng bệnh tại địa phương và sự duy trì mầm bệnh trong đàn bị ức chế.</w:t>
      </w:r>
    </w:p>
    <w:p w14:paraId="7D161492" w14:textId="0375907D" w:rsidR="00362511" w:rsidRPr="00461E03" w:rsidRDefault="00DA0271" w:rsidP="00DA0271">
      <w:pPr>
        <w:pStyle w:val="ND"/>
      </w:pPr>
      <w:r>
        <w:t xml:space="preserve">- </w:t>
      </w:r>
      <w:r w:rsidR="00362511" w:rsidRPr="00461E03">
        <w:t>Tuy nhiên trong thức tế, một vài trường hợp vacxin không có công dụng với một số bệnh. Thậm chí trong một bệnh như lở mồm long móng, bệnh heo tai xanh…do tính không đồng nhất của vacxin và các chủng bệnh thuộc các nhóm khác nhau. Do đó, đề ra chương trình vacxin là một nội dung quan trọng để bảo vệ đàn gia súc chống lại các mầm bệnh tập trung. Thế nhưng việc phòng bệnh hữu hiệu đòi hỏi có sự trợ giúp của các phương pháp an toàn sinh học nghiêm ngặt.</w:t>
      </w:r>
    </w:p>
    <w:p w14:paraId="53201CB3" w14:textId="12695DB1" w:rsidR="00362511" w:rsidRPr="00461E03" w:rsidRDefault="00DA0271" w:rsidP="00DA0271">
      <w:pPr>
        <w:pStyle w:val="ND"/>
      </w:pPr>
      <w:r>
        <w:t xml:space="preserve">- </w:t>
      </w:r>
      <w:r w:rsidR="00362511" w:rsidRPr="00461E03">
        <w:t>Quản lý chương trình vacxin có hiệu quả phải chú ý đến các vấn đề sau:</w:t>
      </w:r>
    </w:p>
    <w:p w14:paraId="11F9DC04" w14:textId="6DDB8B99" w:rsidR="00362511" w:rsidRPr="00461E03" w:rsidRDefault="00DA0271" w:rsidP="00DA0271">
      <w:pPr>
        <w:pStyle w:val="ND"/>
      </w:pPr>
      <w:r>
        <w:t xml:space="preserve">+ </w:t>
      </w:r>
      <w:r w:rsidR="00362511" w:rsidRPr="00461E03">
        <w:t>Xác định đúng danh mục các bệnh phải tiêm phòng bắt buộc của Bộ Nông nghiệp và PTNT ban hành và yếu tố dịch tể lưu ý thuộc các chủng mầm bệnh đang thịnh hành tại vùng tỉnh Bình Phước và vùng lân cận. Hiện trạng miễn dịch và sự duy trì kháng thể có thể được kiểm tra bằng phương pháp thử huyết thanh thích hợp. Hiệu quả của chương trình phải được giám sát bằng các kiểm tra huyết thanh trong phòng thí nghiệm đối với các mẫu lấy từ các đàn.</w:t>
      </w:r>
    </w:p>
    <w:p w14:paraId="397A48E4" w14:textId="56DE3E5B" w:rsidR="00362511" w:rsidRDefault="00DA0271" w:rsidP="00DA0271">
      <w:pPr>
        <w:pStyle w:val="ND"/>
      </w:pPr>
      <w:r>
        <w:t xml:space="preserve">+ </w:t>
      </w:r>
      <w:r w:rsidR="00362511" w:rsidRPr="00461E03">
        <w:t xml:space="preserve">Khi thực hiện việc tiêm vacxin phải có sự phân công trách nhiệm được ghi chép chi tiết và chữ ký của người chịu trách nhiệm.Áp dụng các biện pháp thực hiện nghiêm </w:t>
      </w:r>
      <w:r w:rsidR="00362511" w:rsidRPr="00461E03">
        <w:lastRenderedPageBreak/>
        <w:t>ngặt, ghi chép đầy đủ, duy trì quy định tiêm phòng thường xuyên theo lứa tuổi.</w:t>
      </w:r>
    </w:p>
    <w:p w14:paraId="234B1897" w14:textId="77777777" w:rsidR="00362511" w:rsidRPr="00362511" w:rsidRDefault="00362511" w:rsidP="00DA0271">
      <w:pPr>
        <w:pStyle w:val="HOATHI"/>
      </w:pPr>
      <w:r w:rsidRPr="00362511">
        <w:t>Vệ sinh thú y</w:t>
      </w:r>
    </w:p>
    <w:p w14:paraId="12FB1075" w14:textId="2CFC5949" w:rsidR="00362511" w:rsidRPr="00FC26B9" w:rsidRDefault="00362511" w:rsidP="00DA0271">
      <w:pPr>
        <w:pStyle w:val="ND"/>
      </w:pPr>
      <w:r w:rsidRPr="00FC26B9">
        <w:t>Chất sát trùng tại các hố sát trùng ở cổng ra vào trại chăn nuôi, khu chăn nuôi và chuồng nuôi phải bổ sung hoặc thay hàng ngày.</w:t>
      </w:r>
    </w:p>
    <w:p w14:paraId="44B30370" w14:textId="67FA1205" w:rsidR="00362511" w:rsidRPr="00FC26B9" w:rsidRDefault="00362511" w:rsidP="00DA0271">
      <w:pPr>
        <w:pStyle w:val="ND"/>
      </w:pPr>
      <w:r w:rsidRPr="00FC26B9">
        <w:t>Tất cả các phương tiện vận chuyển khi vào trại chăn nuôi, khu chăn nuôi phải đi qua hố khử trùng và phải được phun thuốc sát trùng. Mọi người trước khi vào khu chăn nuôi phải thay quần áo, giầy dép và mặc quần áo bảo hộ của trại; trước khi vào các chuồng nuôi phải nhúng ủng hoặc giầy dép vào hố khử trùng.</w:t>
      </w:r>
    </w:p>
    <w:p w14:paraId="2297BC9A" w14:textId="7F92351C" w:rsidR="00362511" w:rsidRPr="00FC26B9" w:rsidRDefault="00362511" w:rsidP="00DA0271">
      <w:pPr>
        <w:pStyle w:val="ND"/>
      </w:pPr>
      <w:r w:rsidRPr="00FC26B9">
        <w:t>Định kỳ phun thuốc sát trùng xung quanh khu chăn nuôi, các chuồng nuôi ít nhất 1 lần/2 tuần; phun thuốc sát trùng lối đi trong khu chăn nuôi và các dãy chuồng nuôi ít nhất 1 lần/tuần khi không có dịch bệnh, và ít nhất 1 lần/ngày khi có dịch bệnh; phun thuốc sát trùng trên lợn 1 lần/tuần khi có dịch bệnh bằng các dung dịch sát trùng thích hợp theo hướng dẫn của nhà sản xuất.</w:t>
      </w:r>
    </w:p>
    <w:p w14:paraId="322B1C6A" w14:textId="270C7792" w:rsidR="00362511" w:rsidRPr="00FC26B9" w:rsidRDefault="00362511" w:rsidP="00DA0271">
      <w:pPr>
        <w:pStyle w:val="ND"/>
      </w:pPr>
      <w:r w:rsidRPr="00FC26B9">
        <w:t>Định kỳ phát quang bụi rậm, khơi thông và vệ sinh cống rãnh trong khu chăn nuôi ít nhất 1 lần/tháng.</w:t>
      </w:r>
    </w:p>
    <w:p w14:paraId="3AEDD863" w14:textId="2453F462" w:rsidR="00362511" w:rsidRPr="00FC26B9" w:rsidRDefault="00362511" w:rsidP="00DA0271">
      <w:pPr>
        <w:pStyle w:val="ND"/>
      </w:pPr>
      <w:r w:rsidRPr="00FC26B9">
        <w:t>Không vận chuyển lợn, thức ăn, chất thải hay vật dụng khác chung một phương tiện; phải thực hiện sát trùng phương tiện vận chuyển trước và sau khi vận chuyển.</w:t>
      </w:r>
    </w:p>
    <w:p w14:paraId="51932B8D" w14:textId="43D30CFF" w:rsidR="00362511" w:rsidRPr="00FC26B9" w:rsidRDefault="00362511" w:rsidP="00DA0271">
      <w:pPr>
        <w:pStyle w:val="ND"/>
      </w:pPr>
      <w:r w:rsidRPr="00FC26B9">
        <w:t>Phải vệ sinh máng ăn, máng uống hàng ngày.</w:t>
      </w:r>
    </w:p>
    <w:p w14:paraId="15FA950B" w14:textId="77777777" w:rsidR="00362511" w:rsidRPr="00FC26B9" w:rsidRDefault="00362511" w:rsidP="00DA0271">
      <w:pPr>
        <w:pStyle w:val="ND"/>
      </w:pPr>
      <w:r w:rsidRPr="00FC26B9">
        <w:t>Có biện pháp để kiểm soát côn trùng, loài gặm nhấm và động vật khác (nếu có) trong khu chăn nuôi. Khi sử dụng bẫy, bả phải có biển thông báo và ghi sơ đồ chi tiết vị trí đặt bẫy, bả và thường xuyên kiểm tra thu gom để xử lý.</w:t>
      </w:r>
    </w:p>
    <w:p w14:paraId="49349226" w14:textId="12A671B9" w:rsidR="00362511" w:rsidRPr="00FC26B9" w:rsidRDefault="00362511" w:rsidP="00DA0271">
      <w:pPr>
        <w:pStyle w:val="ND"/>
      </w:pPr>
      <w:r w:rsidRPr="00FC26B9">
        <w:t>Thực hiện các quy định về tiêm phòng cho đàn lợn theo quy định. Trong trường hợp trại có dịch, phải thực hiện đầy đủ các quy định hiện hành về chống dịch.</w:t>
      </w:r>
    </w:p>
    <w:p w14:paraId="00D79CC4" w14:textId="16658CF1" w:rsidR="00362511" w:rsidRPr="00B07AB2" w:rsidRDefault="00362511" w:rsidP="00DA0271">
      <w:pPr>
        <w:pStyle w:val="ND"/>
      </w:pPr>
      <w:bookmarkStart w:id="152" w:name="_Toc210880220"/>
      <w:bookmarkStart w:id="153" w:name="_Toc210879497"/>
      <w:r w:rsidRPr="00B07AB2">
        <w:t>Tại cổng trại được bố trí nhà xe sát trùng phía dưới có hố nước sát trùng với hệ thống vòi phun nước sát trùng bố trí hai bên, dưới và trên để đảm bảo khi xe đi qua được phun đều thuốc sát trùng trước khi vào hay ra khỏi trại và nước sát trùng tại hố sẽ được rút ra 1 lần/ngày.</w:t>
      </w:r>
    </w:p>
    <w:p w14:paraId="6AA5C053" w14:textId="77777777" w:rsidR="00362511" w:rsidRPr="00B07AB2" w:rsidRDefault="00362511" w:rsidP="00DA0271">
      <w:pPr>
        <w:pStyle w:val="ND"/>
      </w:pPr>
      <w:r w:rsidRPr="00B07AB2">
        <w:t xml:space="preserve">Ngoài ra, thì công nhân trước khi vào trại đều phải được tắm nước sát trùng sau đó tắm lại nước sạch có khử trùng nhẹ và thay đồ bảo hộ đã được khử trùng sẵn mới được vào trại để làm vệ sinh, cho heo ăn…. nhằm ngăn chặn việc phát sinh mầm bệnh. </w:t>
      </w:r>
    </w:p>
    <w:p w14:paraId="73D02809" w14:textId="77777777" w:rsidR="00362511" w:rsidRPr="00B07AB2" w:rsidRDefault="00362511" w:rsidP="00DA0271">
      <w:pPr>
        <w:pStyle w:val="ND"/>
      </w:pPr>
      <w:r w:rsidRPr="00B07AB2">
        <w:t>Nước sát trùng trại sẽ sử dụng là OMNICIDE thành phần bao gồm: Glutaraldehyde, Cocobenzyl dimethyl ammonium và chất bổ trợ đặc biệt:</w:t>
      </w:r>
    </w:p>
    <w:p w14:paraId="139CDE8D" w14:textId="77777777" w:rsidR="00362511" w:rsidRPr="00B07AB2" w:rsidRDefault="00362511" w:rsidP="00DA0271">
      <w:pPr>
        <w:pStyle w:val="ND"/>
      </w:pPr>
      <w:r w:rsidRPr="00B07AB2">
        <w:t>Là loại thuốc sát trùng phổ rộng, tác dụng diệt các vi khuẩn gram âm, gram dương và các bào tử của chúng, các vi nấm và các vi nấm gây bệnh.</w:t>
      </w:r>
    </w:p>
    <w:p w14:paraId="041295AD" w14:textId="77777777" w:rsidR="00362511" w:rsidRPr="00B07AB2" w:rsidRDefault="00B07AB2" w:rsidP="00DA0271">
      <w:pPr>
        <w:pStyle w:val="ND"/>
      </w:pPr>
      <w:r>
        <w:t xml:space="preserve">- </w:t>
      </w:r>
      <w:r w:rsidR="00362511" w:rsidRPr="00B07AB2">
        <w:t>Không bị ảnh hưởng bởi chất lượng nguồn nước và độ pH.</w:t>
      </w:r>
    </w:p>
    <w:p w14:paraId="5804C824" w14:textId="77777777" w:rsidR="00362511" w:rsidRPr="00B07AB2" w:rsidRDefault="00B07AB2" w:rsidP="00DA0271">
      <w:pPr>
        <w:pStyle w:val="ND"/>
      </w:pPr>
      <w:r>
        <w:t xml:space="preserve">- </w:t>
      </w:r>
      <w:r w:rsidR="00362511" w:rsidRPr="00B07AB2">
        <w:t>Rất an toàn và dễ sử dụng.</w:t>
      </w:r>
    </w:p>
    <w:p w14:paraId="4A7EF30E" w14:textId="77777777" w:rsidR="00362511" w:rsidRPr="00B07AB2" w:rsidRDefault="00B07AB2" w:rsidP="00DA0271">
      <w:pPr>
        <w:pStyle w:val="ND"/>
      </w:pPr>
      <w:r>
        <w:t xml:space="preserve">- </w:t>
      </w:r>
      <w:r w:rsidR="00362511" w:rsidRPr="00B07AB2">
        <w:t>Không có tính ăn mòn các dụng cụ, trang thiết bị trong chuồng trại.</w:t>
      </w:r>
    </w:p>
    <w:p w14:paraId="033F4219" w14:textId="77777777" w:rsidR="00362511" w:rsidRPr="00B07AB2" w:rsidRDefault="00B07AB2" w:rsidP="00DA0271">
      <w:pPr>
        <w:pStyle w:val="ND"/>
      </w:pPr>
      <w:r>
        <w:t xml:space="preserve">- </w:t>
      </w:r>
      <w:r w:rsidR="00362511" w:rsidRPr="00B07AB2">
        <w:t>Tác dụng cả với các bề mặt bị nhiễm bẩn bởi các tạp chất hữu cơ.</w:t>
      </w:r>
    </w:p>
    <w:p w14:paraId="2CD75CAD" w14:textId="77777777" w:rsidR="00362511" w:rsidRPr="00B07AB2" w:rsidRDefault="00B07AB2" w:rsidP="00DA0271">
      <w:pPr>
        <w:pStyle w:val="ND"/>
      </w:pPr>
      <w:r>
        <w:t xml:space="preserve">- </w:t>
      </w:r>
      <w:r w:rsidR="00362511" w:rsidRPr="00B07AB2">
        <w:t>Thời gian tác động rất nhanh và kéo dài ( 7-10 ngày )</w:t>
      </w:r>
    </w:p>
    <w:p w14:paraId="5D0B170A" w14:textId="77777777" w:rsidR="00362511" w:rsidRDefault="00B07AB2" w:rsidP="00DA0271">
      <w:pPr>
        <w:pStyle w:val="ND"/>
      </w:pPr>
      <w:r>
        <w:lastRenderedPageBreak/>
        <w:t xml:space="preserve">- </w:t>
      </w:r>
      <w:r w:rsidR="00362511" w:rsidRPr="00B07AB2">
        <w:t>Tiết kiệm chi phí ( liều sử dụng thấp, giá cả hợp lý )</w:t>
      </w:r>
    </w:p>
    <w:p w14:paraId="0D7FC256" w14:textId="77777777" w:rsidR="00362511" w:rsidRPr="00362511" w:rsidRDefault="00362511" w:rsidP="00DA0271">
      <w:pPr>
        <w:pStyle w:val="ND"/>
        <w:rPr>
          <w:color w:val="000000" w:themeColor="text1"/>
        </w:rPr>
      </w:pPr>
      <w:r w:rsidRPr="00362511">
        <w:rPr>
          <w:color w:val="000000" w:themeColor="text1"/>
        </w:rPr>
        <w:t>Sát trùng chuồng trại, khu vực chăn nuôi,xe và các phương tiện ra vào trại.</w:t>
      </w:r>
    </w:p>
    <w:p w14:paraId="794F1FB3" w14:textId="77777777" w:rsidR="00362511" w:rsidRPr="00362511" w:rsidRDefault="00362511" w:rsidP="00DA0271">
      <w:pPr>
        <w:pStyle w:val="ND"/>
        <w:rPr>
          <w:color w:val="000000" w:themeColor="text1"/>
        </w:rPr>
      </w:pPr>
      <w:r w:rsidRPr="00362511">
        <w:rPr>
          <w:color w:val="000000" w:themeColor="text1"/>
        </w:rPr>
        <w:t>Khử trùng nước uống cho gia súc, gia cầm.</w:t>
      </w:r>
    </w:p>
    <w:p w14:paraId="6B801AA6" w14:textId="68FD768C" w:rsidR="00362511" w:rsidRPr="00362511" w:rsidRDefault="00362511" w:rsidP="00DA0271">
      <w:pPr>
        <w:pStyle w:val="ND"/>
        <w:rPr>
          <w:color w:val="000000" w:themeColor="text1"/>
        </w:rPr>
      </w:pPr>
      <w:r w:rsidRPr="00362511">
        <w:rPr>
          <w:color w:val="000000" w:themeColor="text1"/>
        </w:rPr>
        <w:t>Xử lý, dập tắt sự lây lan các dịch truyền nhiễm nguy hiểm như lở mồm long móng, dịch tả….</w:t>
      </w:r>
    </w:p>
    <w:p w14:paraId="2C8B3FA0" w14:textId="77777777" w:rsidR="00362511" w:rsidRPr="00362511" w:rsidRDefault="00362511" w:rsidP="00DA0271">
      <w:pPr>
        <w:pStyle w:val="ND"/>
        <w:rPr>
          <w:color w:val="000000" w:themeColor="text1"/>
        </w:rPr>
      </w:pPr>
      <w:r w:rsidRPr="00362511">
        <w:rPr>
          <w:color w:val="000000" w:themeColor="text1"/>
        </w:rPr>
        <w:t xml:space="preserve">Xử lý môi trường nước trong chăn nuôi. </w:t>
      </w:r>
    </w:p>
    <w:p w14:paraId="7514B78F" w14:textId="77777777" w:rsidR="00362511" w:rsidRPr="00DA0271" w:rsidRDefault="00362511" w:rsidP="00DA0271">
      <w:pPr>
        <w:pStyle w:val="ND"/>
        <w:rPr>
          <w:b/>
          <w:bCs/>
          <w:i/>
          <w:iCs/>
        </w:rPr>
      </w:pPr>
      <w:r w:rsidRPr="00DA0271">
        <w:rPr>
          <w:b/>
          <w:bCs/>
          <w:i/>
          <w:iCs/>
        </w:rPr>
        <w:t>Tính chất của các thành phần của thuốc OMNICIDE:</w:t>
      </w:r>
    </w:p>
    <w:p w14:paraId="36D2F25E" w14:textId="278E441F" w:rsidR="00362511" w:rsidRPr="00362511" w:rsidRDefault="00362511" w:rsidP="00DA0271">
      <w:pPr>
        <w:pStyle w:val="ND"/>
        <w:rPr>
          <w:lang w:val="vi-VN"/>
        </w:rPr>
      </w:pPr>
      <w:r w:rsidRPr="00362511">
        <w:rPr>
          <w:lang w:val="vi-VN"/>
        </w:rPr>
        <w:t>Coco-OAC: gây tác động với emzym của vi khuẩn, nấm, làm ngăn cản quá trình sinh tổng hợp. Phân hủy màng photpholipid (virus không có vỏ bọc).</w:t>
      </w:r>
    </w:p>
    <w:p w14:paraId="55A8DF15" w14:textId="17D827A4" w:rsidR="00362511" w:rsidRPr="00362511" w:rsidRDefault="00362511" w:rsidP="00DA0271">
      <w:pPr>
        <w:pStyle w:val="ND"/>
        <w:rPr>
          <w:lang w:val="vi-VN"/>
        </w:rPr>
      </w:pPr>
      <w:r w:rsidRPr="00362511">
        <w:rPr>
          <w:lang w:val="vi-VN"/>
        </w:rPr>
        <w:t>Glutaraldehyd: chứa 2 nhóm Aldehyde có tác động rất nhanh với protein của virus, vi khuẩn, nấm mốc và cả bào tử của vi trùng. Làm biến đổi protein của các virus hydrophilic (virus không có vỏ bọc).</w:t>
      </w:r>
    </w:p>
    <w:bookmarkEnd w:id="152"/>
    <w:bookmarkEnd w:id="153"/>
    <w:p w14:paraId="4A8307CA" w14:textId="5A7571E7" w:rsidR="00362511" w:rsidRPr="00C31373" w:rsidRDefault="00FF16A5" w:rsidP="00DA0271">
      <w:pPr>
        <w:pStyle w:val="ND"/>
        <w:rPr>
          <w:lang w:val="vi-VN"/>
        </w:rPr>
      </w:pPr>
      <w:r>
        <w:t xml:space="preserve"> </w:t>
      </w:r>
      <w:r w:rsidR="00362511" w:rsidRPr="00362511">
        <w:rPr>
          <w:lang w:val="vi-VN"/>
        </w:rPr>
        <w:t>Nhờ có chất phụ gia đặc biệt nên:</w:t>
      </w:r>
      <w:r w:rsidR="00C31373">
        <w:t xml:space="preserve"> </w:t>
      </w:r>
    </w:p>
    <w:p w14:paraId="1FCE9E16" w14:textId="025928A3" w:rsidR="00362511" w:rsidRPr="00362511" w:rsidRDefault="00FF16A5" w:rsidP="00DA0271">
      <w:pPr>
        <w:pStyle w:val="ND"/>
        <w:rPr>
          <w:lang w:val="vi-VN"/>
        </w:rPr>
      </w:pPr>
      <w:r>
        <w:t xml:space="preserve">+ </w:t>
      </w:r>
      <w:r w:rsidR="00362511" w:rsidRPr="00362511">
        <w:rPr>
          <w:lang w:val="vi-VN"/>
        </w:rPr>
        <w:t>Thời gian tác động của omnicide xảy ra rất nhanh và kéo dài khoảng từ 7 – 10 ngày</w:t>
      </w:r>
    </w:p>
    <w:p w14:paraId="54937354" w14:textId="13249C16" w:rsidR="00362511" w:rsidRPr="00362511" w:rsidRDefault="00FF16A5" w:rsidP="00DA0271">
      <w:pPr>
        <w:pStyle w:val="ND"/>
        <w:rPr>
          <w:lang w:val="vi-VN"/>
        </w:rPr>
      </w:pPr>
      <w:r>
        <w:t xml:space="preserve">+ </w:t>
      </w:r>
      <w:r w:rsidR="00362511" w:rsidRPr="00362511">
        <w:rPr>
          <w:lang w:val="vi-VN"/>
        </w:rPr>
        <w:t>Không ăn mòn trang thiết bị.</w:t>
      </w:r>
    </w:p>
    <w:p w14:paraId="37BC4657" w14:textId="46985F64" w:rsidR="00362511" w:rsidRPr="00362511" w:rsidRDefault="00FF16A5" w:rsidP="00DA0271">
      <w:pPr>
        <w:pStyle w:val="ND"/>
        <w:rPr>
          <w:lang w:val="vi-VN"/>
        </w:rPr>
      </w:pPr>
      <w:r>
        <w:t xml:space="preserve">+ </w:t>
      </w:r>
      <w:r w:rsidR="00362511" w:rsidRPr="00362511">
        <w:rPr>
          <w:lang w:val="vi-VN"/>
        </w:rPr>
        <w:t>Tác dụng diệt khuẩn mạnh, nhanh ngay cả những nơi có tạp chất hữu cơ như phân, chất thải chăn nuôi, chất thải do giết mổ gia súc, gia cầm…</w:t>
      </w:r>
    </w:p>
    <w:p w14:paraId="4CE355DD" w14:textId="77777777" w:rsidR="00362511" w:rsidRPr="00362511" w:rsidRDefault="00362511" w:rsidP="00DA0271">
      <w:pPr>
        <w:pStyle w:val="ND"/>
      </w:pPr>
      <w:r w:rsidRPr="00362511">
        <w:rPr>
          <w:lang w:val="vi-VN"/>
        </w:rPr>
        <w:t>Ngoài ra, chuồng nuôi và khu vực xung quanh chuồng thường có một số côn trùng như: ruồi, muỗi,…có khả năng làm lây truyền bệnh. Do đó, để hạn chế chủ đầu tư có thể sử dụng ICONE hòa nước để phun xịt.</w:t>
      </w:r>
    </w:p>
    <w:p w14:paraId="4861EC75" w14:textId="77777777" w:rsidR="0053625D" w:rsidRPr="0053625D" w:rsidRDefault="00362511" w:rsidP="00FF16A5">
      <w:pPr>
        <w:pStyle w:val="HOATHI"/>
      </w:pPr>
      <w:r w:rsidRPr="0053625D">
        <w:t xml:space="preserve">Vận chuyển heo con ra khỏi trại </w:t>
      </w:r>
    </w:p>
    <w:p w14:paraId="6FB910EE" w14:textId="77777777" w:rsidR="00362511" w:rsidRPr="0053625D" w:rsidRDefault="00362511" w:rsidP="00FF16A5">
      <w:pPr>
        <w:pStyle w:val="ND"/>
      </w:pPr>
      <w:r w:rsidRPr="0053625D">
        <w:t>Chỉ nên nhận heo khi trời mát (sáng sớm hoặc chiều mát).</w:t>
      </w:r>
    </w:p>
    <w:p w14:paraId="29CB5ECB" w14:textId="77777777" w:rsidR="00362511" w:rsidRPr="00362511" w:rsidRDefault="00362511" w:rsidP="00FF16A5">
      <w:pPr>
        <w:pStyle w:val="ND"/>
      </w:pPr>
      <w:r w:rsidRPr="00362511">
        <w:t>Phương tiện vận chuyển phải rộng, thoáng và an toàn.</w:t>
      </w:r>
    </w:p>
    <w:p w14:paraId="7A004D9C" w14:textId="77777777" w:rsidR="00362511" w:rsidRPr="00362511" w:rsidRDefault="00362511" w:rsidP="00FF16A5">
      <w:pPr>
        <w:pStyle w:val="ND"/>
      </w:pPr>
      <w:r w:rsidRPr="00362511">
        <w:t xml:space="preserve">Không vận chuyển số lượng lớn heo trên cùng một xe. </w:t>
      </w:r>
    </w:p>
    <w:p w14:paraId="78AE5EE4" w14:textId="77777777" w:rsidR="00362511" w:rsidRPr="00362511" w:rsidRDefault="00362511" w:rsidP="00FF16A5">
      <w:pPr>
        <w:pStyle w:val="ND"/>
      </w:pPr>
      <w:r w:rsidRPr="00362511">
        <w:t>Khi vận chuyển đường dài dưới trời nắng nóng thì cần:</w:t>
      </w:r>
    </w:p>
    <w:p w14:paraId="547B4F88" w14:textId="77777777" w:rsidR="00362511" w:rsidRPr="00362511" w:rsidRDefault="00362511" w:rsidP="00FF16A5">
      <w:pPr>
        <w:pStyle w:val="ND"/>
      </w:pPr>
      <w:r w:rsidRPr="00362511">
        <w:t>Bỏ nước đá vào sàn xe</w:t>
      </w:r>
    </w:p>
    <w:p w14:paraId="19A6F43E" w14:textId="77777777" w:rsidR="00362511" w:rsidRPr="00362511" w:rsidRDefault="00362511" w:rsidP="00FF16A5">
      <w:pPr>
        <w:pStyle w:val="ND"/>
      </w:pPr>
      <w:r w:rsidRPr="00362511">
        <w:t>Hạn chế cho xe nghỉ dọc đường, nhất là lúc xe vừa mới chạy. Khi thật cần thiết thì cho xe đậu vào nơi có bóng mát, thoáng gió. Tuyệt đối không tắm heo dọc đường.</w:t>
      </w:r>
    </w:p>
    <w:p w14:paraId="34F4AE37" w14:textId="77777777" w:rsidR="00362511" w:rsidRPr="00362511" w:rsidRDefault="00362511" w:rsidP="00FF16A5">
      <w:pPr>
        <w:pStyle w:val="HOATHI"/>
      </w:pPr>
      <w:r w:rsidRPr="00362511">
        <w:t>Nhận heo vào trại</w:t>
      </w:r>
    </w:p>
    <w:p w14:paraId="29CC3698" w14:textId="77777777" w:rsidR="00362511" w:rsidRPr="00362511" w:rsidRDefault="00362511" w:rsidP="00FF16A5">
      <w:pPr>
        <w:pStyle w:val="ND"/>
      </w:pPr>
      <w:r w:rsidRPr="00362511">
        <w:t xml:space="preserve">Nuôi cách ly ở khu vực riêng từ 15 - 20 ngày trước khi nhập đàn. </w:t>
      </w:r>
    </w:p>
    <w:p w14:paraId="1A572B0E" w14:textId="77777777" w:rsidR="00362511" w:rsidRPr="00362511" w:rsidRDefault="00362511" w:rsidP="00FF16A5">
      <w:pPr>
        <w:pStyle w:val="ND"/>
      </w:pPr>
      <w:r w:rsidRPr="00362511">
        <w:t>Ngày đầu cho heo ăn khoảng ½ định lượng, ngày thứ 2 là ¾ và ngày thứ 3 cho heo ăn đúng khẩu phần. Bổ sung thêm premix khoáng - vitamin để tăng sức đề kháng cho gia súc.</w:t>
      </w:r>
    </w:p>
    <w:p w14:paraId="1D1B76A7" w14:textId="77777777" w:rsidR="00362511" w:rsidRPr="00362511" w:rsidRDefault="00362511" w:rsidP="00FF16A5">
      <w:pPr>
        <w:pStyle w:val="ND"/>
      </w:pPr>
      <w:r w:rsidRPr="00362511">
        <w:t>Hòa tan vitaminC vào nước cho heo uống tự do. Sử dụng nước uống sạch, không dùng nước ao hồ tù đọng hoặc nước giếng có hàm lượng sắt cao.</w:t>
      </w:r>
    </w:p>
    <w:p w14:paraId="41A3B1D8" w14:textId="44F21413" w:rsidR="00362511" w:rsidRPr="00FF16A5" w:rsidRDefault="00FF16A5" w:rsidP="00FF16A5">
      <w:pPr>
        <w:pStyle w:val="1"/>
      </w:pPr>
      <w:bookmarkStart w:id="154" w:name="_Toc149224253"/>
      <w:r>
        <w:t xml:space="preserve">6.4. </w:t>
      </w:r>
      <w:r w:rsidR="00362511" w:rsidRPr="00FF16A5">
        <w:t>Các biện pháp xử lý và phòng chống khi xảy ra dịch bệnh:</w:t>
      </w:r>
      <w:bookmarkEnd w:id="154"/>
    </w:p>
    <w:p w14:paraId="3FEA88C1" w14:textId="77777777" w:rsidR="00362511" w:rsidRPr="00362511" w:rsidRDefault="00362511" w:rsidP="00FF16A5">
      <w:pPr>
        <w:pStyle w:val="HOATHI"/>
      </w:pPr>
      <w:r w:rsidRPr="00362511">
        <w:t>Khi có bệnh xảy ra phải:</w:t>
      </w:r>
    </w:p>
    <w:p w14:paraId="238D336D" w14:textId="77777777" w:rsidR="00362511" w:rsidRPr="00362511" w:rsidRDefault="00362511" w:rsidP="00FF16A5">
      <w:pPr>
        <w:pStyle w:val="ND"/>
      </w:pPr>
      <w:r w:rsidRPr="00362511">
        <w:lastRenderedPageBreak/>
        <w:t>Thông báo ngay cho cán bộ thú y;</w:t>
      </w:r>
    </w:p>
    <w:p w14:paraId="7AFA91DE" w14:textId="77777777" w:rsidR="00362511" w:rsidRPr="00362511" w:rsidRDefault="00362511" w:rsidP="00FF16A5">
      <w:pPr>
        <w:pStyle w:val="ND"/>
      </w:pPr>
      <w:r w:rsidRPr="00362511">
        <w:t>Không bán chạy, không ăn thịt gia súc trong đàn bị bệnh, không vứt xác chết bừa bãi;</w:t>
      </w:r>
    </w:p>
    <w:p w14:paraId="79BAF778" w14:textId="77777777" w:rsidR="00362511" w:rsidRPr="00362511" w:rsidRDefault="00362511" w:rsidP="00FF16A5">
      <w:pPr>
        <w:pStyle w:val="ND"/>
      </w:pPr>
      <w:r w:rsidRPr="00362511">
        <w:t>Cách ly ổ dịch, tiêu hủy toàn bộ gia súc chết, mắc bệnh và các gia súc khác trong đàn theo hướng dẫn của cơ quan quản lý địa phương.</w:t>
      </w:r>
    </w:p>
    <w:p w14:paraId="14B4A052" w14:textId="77777777" w:rsidR="00362511" w:rsidRPr="00362511" w:rsidRDefault="00362511" w:rsidP="00FF16A5">
      <w:pPr>
        <w:pStyle w:val="ND"/>
      </w:pPr>
      <w:r w:rsidRPr="00362511">
        <w:t>Vệ sinh tiêu độc ổ dịch theo trình tự sau:</w:t>
      </w:r>
    </w:p>
    <w:p w14:paraId="707728A7" w14:textId="29E6C57E" w:rsidR="00362511" w:rsidRPr="00362511" w:rsidRDefault="00FF16A5" w:rsidP="00FF16A5">
      <w:pPr>
        <w:pStyle w:val="ND"/>
      </w:pPr>
      <w:r>
        <w:t xml:space="preserve">+ </w:t>
      </w:r>
      <w:r w:rsidR="00362511" w:rsidRPr="00362511">
        <w:t>Phun sát trùng, tiêu độc toàn bộ khu vực chăn nuôi liên tục 2-3 lần trong tuần đầu. Riêng chuồng nuôi phải để nguyên trạng, phun thuốc sát trùng và ủ 5-7 ngày;</w:t>
      </w:r>
    </w:p>
    <w:p w14:paraId="265F77B8" w14:textId="6A9C2563" w:rsidR="00362511" w:rsidRPr="00362511" w:rsidRDefault="00FF16A5" w:rsidP="00FF16A5">
      <w:pPr>
        <w:pStyle w:val="ND"/>
      </w:pPr>
      <w:r>
        <w:t xml:space="preserve">+ </w:t>
      </w:r>
      <w:r w:rsidR="00362511" w:rsidRPr="00362511">
        <w:t>Quét dọn, thu gom và tiêu hủy phân.</w:t>
      </w:r>
    </w:p>
    <w:p w14:paraId="37809ACC" w14:textId="2BFAF883" w:rsidR="00362511" w:rsidRPr="00362511" w:rsidRDefault="00FF16A5" w:rsidP="00FF16A5">
      <w:pPr>
        <w:pStyle w:val="ND"/>
      </w:pPr>
      <w:r>
        <w:t xml:space="preserve">+ </w:t>
      </w:r>
      <w:r w:rsidR="00362511" w:rsidRPr="00362511">
        <w:t>Rửa sạch chuồng trại và các dụng cụ chăn nuôi phải được thu gom.</w:t>
      </w:r>
    </w:p>
    <w:p w14:paraId="5BBF4C7D" w14:textId="4AD4C2A3" w:rsidR="00362511" w:rsidRPr="00362511" w:rsidRDefault="00FF16A5" w:rsidP="00FF16A5">
      <w:pPr>
        <w:pStyle w:val="ND"/>
      </w:pPr>
      <w:r>
        <w:t xml:space="preserve">+ </w:t>
      </w:r>
      <w:r w:rsidR="00362511" w:rsidRPr="00362511">
        <w:t>Việc nuôi gia súc  trở lại phải được sự đồng ý của các cơ quan quản lý thú y.</w:t>
      </w:r>
    </w:p>
    <w:p w14:paraId="54E64315" w14:textId="77777777" w:rsidR="00362511" w:rsidRPr="00362511" w:rsidRDefault="00362511" w:rsidP="00FF16A5">
      <w:pPr>
        <w:pStyle w:val="ND"/>
      </w:pPr>
      <w:r w:rsidRPr="00362511">
        <w:rPr>
          <w:b/>
        </w:rPr>
        <w:t>Chú ý:</w:t>
      </w:r>
      <w:r w:rsidRPr="00362511">
        <w:t xml:space="preserve"> Tất cả những người tiếp xúc với gia súc bệnh, phải sử dụng bảo hộ lao động, tránh lây nhiễm bệnh.</w:t>
      </w:r>
    </w:p>
    <w:p w14:paraId="20A85725" w14:textId="77777777" w:rsidR="00362511" w:rsidRPr="00362511" w:rsidRDefault="00362511" w:rsidP="00FF16A5">
      <w:pPr>
        <w:pStyle w:val="HOATHI"/>
      </w:pPr>
      <w:r w:rsidRPr="00362511">
        <w:t>Biện pháp phòng tránh chung trong vùng chưa có dịch</w:t>
      </w:r>
    </w:p>
    <w:p w14:paraId="7523EA19" w14:textId="77777777" w:rsidR="00362511" w:rsidRPr="00362511" w:rsidRDefault="00362511" w:rsidP="00FF16A5">
      <w:pPr>
        <w:pStyle w:val="ND"/>
      </w:pPr>
      <w:r w:rsidRPr="00362511">
        <w:t>Không tiếp xúc với gia súc, trừ trường hợp bắt buộc.</w:t>
      </w:r>
    </w:p>
    <w:p w14:paraId="7DD8C21B" w14:textId="77777777" w:rsidR="00362511" w:rsidRPr="00362511" w:rsidRDefault="00362511" w:rsidP="00FF16A5">
      <w:pPr>
        <w:pStyle w:val="ND"/>
      </w:pPr>
      <w:r w:rsidRPr="00362511">
        <w:t>Người chăn nuôi phải sử dụng trang bị bảo hộ lao động trong khi làm việc. Sau khi làm việc phải tắm rửa, để quần áo, dầy dép ở khu vực riêng.</w:t>
      </w:r>
    </w:p>
    <w:p w14:paraId="7F9B7DEA" w14:textId="77777777" w:rsidR="00362511" w:rsidRPr="00362511" w:rsidRDefault="00362511" w:rsidP="00FF16A5">
      <w:pPr>
        <w:pStyle w:val="HOATHI"/>
      </w:pPr>
      <w:r w:rsidRPr="00362511">
        <w:t>Biện pháp phòng tránh trong vùng dịch</w:t>
      </w:r>
    </w:p>
    <w:p w14:paraId="0B3A80CF" w14:textId="77777777" w:rsidR="00362511" w:rsidRPr="00362511" w:rsidRDefault="00362511" w:rsidP="00FF16A5">
      <w:pPr>
        <w:pStyle w:val="ND"/>
      </w:pPr>
      <w:r w:rsidRPr="00362511">
        <w:t>Người chăn nuôi, người vận chuyển, kiểm tra và tiêu hủy gia súc phải sử dụng trang bị bảo hộ lao động:</w:t>
      </w:r>
    </w:p>
    <w:p w14:paraId="5E6C2FFB" w14:textId="6B9F5870" w:rsidR="00362511" w:rsidRPr="00362511" w:rsidRDefault="00FF16A5" w:rsidP="00FF16A5">
      <w:pPr>
        <w:pStyle w:val="ND"/>
      </w:pPr>
      <w:r>
        <w:t xml:space="preserve">+ </w:t>
      </w:r>
      <w:r w:rsidR="00362511" w:rsidRPr="00362511">
        <w:t>Mặc quần áo bảo hộ liền bộ, dài tay, không thấm nước;</w:t>
      </w:r>
    </w:p>
    <w:p w14:paraId="7779A585" w14:textId="2874F9C7" w:rsidR="00362511" w:rsidRPr="00362511" w:rsidRDefault="00FF16A5" w:rsidP="00FF16A5">
      <w:pPr>
        <w:pStyle w:val="ND"/>
      </w:pPr>
      <w:r>
        <w:t xml:space="preserve">+ </w:t>
      </w:r>
      <w:r w:rsidR="00362511" w:rsidRPr="00362511">
        <w:t>Đeo găng tay cao su loại dầy đã được khử trùng;</w:t>
      </w:r>
    </w:p>
    <w:p w14:paraId="10CFCA64" w14:textId="3248EF3F" w:rsidR="00362511" w:rsidRPr="00362511" w:rsidRDefault="00FF16A5" w:rsidP="00FF16A5">
      <w:pPr>
        <w:pStyle w:val="ND"/>
      </w:pPr>
      <w:r>
        <w:t xml:space="preserve">+ </w:t>
      </w:r>
      <w:r w:rsidR="00362511" w:rsidRPr="00362511">
        <w:t>Đeo khẩu trang; đeo kính bảo hộ; đội mũ bảo hộ; đi ủng cao su</w:t>
      </w:r>
    </w:p>
    <w:p w14:paraId="0E942789" w14:textId="627C0234" w:rsidR="00362511" w:rsidRPr="00362511" w:rsidRDefault="00FF16A5" w:rsidP="00FF16A5">
      <w:pPr>
        <w:pStyle w:val="ND"/>
      </w:pPr>
      <w:r>
        <w:t xml:space="preserve">+ </w:t>
      </w:r>
      <w:r w:rsidR="00362511" w:rsidRPr="00362511">
        <w:t>Những người tiếp xúc với gia súc bệnh cần rửa tay sạch sẽ bằng xà phòng.</w:t>
      </w:r>
    </w:p>
    <w:p w14:paraId="64BD7800" w14:textId="61E35194" w:rsidR="00362511" w:rsidRPr="00362511" w:rsidRDefault="00FF16A5" w:rsidP="00FF16A5">
      <w:pPr>
        <w:pStyle w:val="ND"/>
      </w:pPr>
      <w:r>
        <w:t xml:space="preserve">+ </w:t>
      </w:r>
      <w:r w:rsidR="00362511" w:rsidRPr="00362511">
        <w:t>Thường xuyên theo dõi sức khỏe đàn heo. Nếu thấy có heo bệnh:</w:t>
      </w:r>
    </w:p>
    <w:p w14:paraId="53B191E8" w14:textId="472C501C" w:rsidR="00362511" w:rsidRPr="00362511" w:rsidRDefault="00FF16A5" w:rsidP="00FF16A5">
      <w:pPr>
        <w:pStyle w:val="ND"/>
      </w:pPr>
      <w:r>
        <w:t xml:space="preserve">+ </w:t>
      </w:r>
      <w:r w:rsidR="00362511" w:rsidRPr="00362511">
        <w:t>Phải báo ngay cho cán bộ thú y, cán bộ kỹ thuật của Công ty;</w:t>
      </w:r>
    </w:p>
    <w:p w14:paraId="5E375F6D" w14:textId="416E4A6D" w:rsidR="00362511" w:rsidRPr="00362511" w:rsidRDefault="00FF16A5" w:rsidP="00FF16A5">
      <w:pPr>
        <w:pStyle w:val="ND"/>
      </w:pPr>
      <w:r>
        <w:t xml:space="preserve">+ </w:t>
      </w:r>
      <w:r w:rsidR="00362511" w:rsidRPr="00362511">
        <w:t>Không bán chạy, không ăn thịt gia cầm bệnh, không vứt xác chết bừa bãi;</w:t>
      </w:r>
    </w:p>
    <w:p w14:paraId="0D54B2E4" w14:textId="4A567998" w:rsidR="00362511" w:rsidRPr="00362511" w:rsidRDefault="00FF16A5" w:rsidP="00FF16A5">
      <w:pPr>
        <w:pStyle w:val="ND"/>
      </w:pPr>
      <w:r>
        <w:t xml:space="preserve">+ </w:t>
      </w:r>
      <w:r w:rsidR="00362511" w:rsidRPr="00362511">
        <w:t>Phải tiêu hủy toàn bộ đàn gia cầm theo quy định;</w:t>
      </w:r>
    </w:p>
    <w:p w14:paraId="055F8396" w14:textId="3DE6E633" w:rsidR="00362511" w:rsidRPr="00362511" w:rsidRDefault="00FF16A5" w:rsidP="00FF16A5">
      <w:pPr>
        <w:pStyle w:val="ND"/>
      </w:pPr>
      <w:r>
        <w:t xml:space="preserve">+ </w:t>
      </w:r>
      <w:r w:rsidR="00362511" w:rsidRPr="00362511">
        <w:t>Quét dọn phân, khử trùng chuồng nuôi, dụng cụ chăn nuôi theo hướng dẫn của thú y;</w:t>
      </w:r>
    </w:p>
    <w:p w14:paraId="3C47D228" w14:textId="77777777" w:rsidR="00362511" w:rsidRPr="00362511" w:rsidRDefault="00362511" w:rsidP="00FF16A5">
      <w:pPr>
        <w:pStyle w:val="ND"/>
      </w:pPr>
      <w:r w:rsidRPr="00362511">
        <w:t>Những người đã tiếp xúc với gia súc bệnh, khi thấy có biểu hiện như ho, sốt phải đến ngay cơ sở y tế gần nhất để khám.</w:t>
      </w:r>
    </w:p>
    <w:p w14:paraId="2A561902" w14:textId="2EBE9BA1" w:rsidR="00362511" w:rsidRPr="00362511" w:rsidRDefault="00FF16A5" w:rsidP="00FF16A5">
      <w:pPr>
        <w:pStyle w:val="1"/>
        <w:rPr>
          <w:lang w:val="it-IT"/>
        </w:rPr>
      </w:pPr>
      <w:bookmarkStart w:id="155" w:name="_Toc440966192"/>
      <w:bookmarkStart w:id="156" w:name="_Toc447191906"/>
      <w:bookmarkStart w:id="157" w:name="_Toc455473503"/>
      <w:bookmarkStart w:id="158" w:name="_Toc456088666"/>
      <w:bookmarkStart w:id="159" w:name="_Toc467578601"/>
      <w:bookmarkStart w:id="160" w:name="_Toc468159182"/>
      <w:bookmarkStart w:id="161" w:name="_Toc471481297"/>
      <w:bookmarkStart w:id="162" w:name="_Toc475624249"/>
      <w:bookmarkStart w:id="163" w:name="_Toc482484678"/>
      <w:bookmarkStart w:id="164" w:name="_Toc485886005"/>
      <w:bookmarkStart w:id="165" w:name="_Toc485886358"/>
      <w:bookmarkStart w:id="166" w:name="_Toc487741953"/>
      <w:bookmarkStart w:id="167" w:name="_Toc488847489"/>
      <w:bookmarkStart w:id="168" w:name="_Toc491431214"/>
      <w:bookmarkStart w:id="169" w:name="_Toc500318000"/>
      <w:bookmarkStart w:id="170" w:name="_Toc508105374"/>
      <w:bookmarkStart w:id="171" w:name="_Toc512266438"/>
      <w:bookmarkStart w:id="172" w:name="_Toc6908188"/>
      <w:bookmarkStart w:id="173" w:name="_Toc96337258"/>
      <w:bookmarkStart w:id="174" w:name="_Toc421091574"/>
      <w:bookmarkStart w:id="175" w:name="_Toc421091853"/>
      <w:bookmarkStart w:id="176" w:name="_Toc444503479"/>
      <w:bookmarkStart w:id="177" w:name="_Toc149224254"/>
      <w:r>
        <w:rPr>
          <w:lang w:val="it-IT"/>
        </w:rPr>
        <w:t xml:space="preserve">6.5. </w:t>
      </w:r>
      <w:r w:rsidR="00362511" w:rsidRPr="00362511">
        <w:rPr>
          <w:lang w:val="it-IT"/>
        </w:rPr>
        <w:t>Biện pháp phòng chống do sự cố</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7"/>
    </w:p>
    <w:p w14:paraId="440A1859" w14:textId="77777777" w:rsidR="00362511" w:rsidRPr="00362511" w:rsidRDefault="00362511" w:rsidP="00FF16A5">
      <w:pPr>
        <w:pStyle w:val="HOATHI"/>
      </w:pPr>
      <w:r w:rsidRPr="00362511">
        <w:t>Phòng chống sự cố cháy, nổ</w:t>
      </w:r>
      <w:bookmarkEnd w:id="174"/>
      <w:bookmarkEnd w:id="175"/>
    </w:p>
    <w:p w14:paraId="5254F821" w14:textId="77777777" w:rsidR="00362511" w:rsidRPr="00362511" w:rsidRDefault="00362511" w:rsidP="00FF16A5">
      <w:pPr>
        <w:pStyle w:val="ND"/>
        <w:rPr>
          <w:lang w:val="vi-VN"/>
        </w:rPr>
      </w:pPr>
      <w:r w:rsidRPr="00362511">
        <w:rPr>
          <w:lang w:val="vi-VN"/>
        </w:rPr>
        <w:t>Nếu có cháy</w:t>
      </w:r>
      <w:r w:rsidRPr="00362511">
        <w:rPr>
          <w:lang w:val="pt-BR"/>
        </w:rPr>
        <w:t>,</w:t>
      </w:r>
      <w:r w:rsidRPr="00362511">
        <w:rPr>
          <w:lang w:val="vi-VN"/>
        </w:rPr>
        <w:t xml:space="preserve"> nổ xảy ra trong quá trình hoạt động của </w:t>
      </w:r>
      <w:r w:rsidRPr="00362511">
        <w:rPr>
          <w:lang w:val="pt-BR"/>
        </w:rPr>
        <w:t>Dự án</w:t>
      </w:r>
      <w:r w:rsidRPr="00362511">
        <w:rPr>
          <w:lang w:val="vi-VN"/>
        </w:rPr>
        <w:t xml:space="preserve"> thì tác hại đối với tài sản và tính mạng của công nhân khá lớn. Vì vậy, các khu nhà phải đảm bảo khâu thiết kế phù hợp với yêu cầu phòng cháy chữa cháy. Hệ thống dây điện, các chỗ tiếp xúc, cầu </w:t>
      </w:r>
      <w:r w:rsidRPr="00362511">
        <w:rPr>
          <w:lang w:val="vi-VN"/>
        </w:rPr>
        <w:lastRenderedPageBreak/>
        <w:t>dao điện có thể gây tia lửa phải được bố trí thật an toàn.</w:t>
      </w:r>
    </w:p>
    <w:p w14:paraId="20BFF61D" w14:textId="77777777" w:rsidR="00362511" w:rsidRPr="00362511" w:rsidRDefault="00362511" w:rsidP="00FF16A5">
      <w:pPr>
        <w:pStyle w:val="ND"/>
        <w:rPr>
          <w:lang w:val="vi-VN"/>
        </w:rPr>
      </w:pPr>
      <w:r w:rsidRPr="00362511">
        <w:rPr>
          <w:lang w:val="vi-VN"/>
        </w:rPr>
        <w:t>Kiểm tra các thiết bị, đảm bảo luôn trong tình trạng an toàn về điện.</w:t>
      </w:r>
    </w:p>
    <w:p w14:paraId="7F516E21" w14:textId="77777777" w:rsidR="00362511" w:rsidRPr="00362511" w:rsidRDefault="00362511" w:rsidP="00FF16A5">
      <w:pPr>
        <w:pStyle w:val="ND"/>
        <w:rPr>
          <w:lang w:val="vi-VN"/>
        </w:rPr>
      </w:pPr>
      <w:r w:rsidRPr="00362511">
        <w:rPr>
          <w:lang w:val="vi-VN"/>
        </w:rPr>
        <w:t>Lắp đặt hệ thống PCCC theo đúng quy định của nhà nước Việt Nam.Tập huấn định</w:t>
      </w:r>
      <w:r w:rsidRPr="00362511">
        <w:rPr>
          <w:bCs/>
          <w:iCs/>
          <w:lang w:val="vi-VN"/>
        </w:rPr>
        <w:t xml:space="preserve"> kỳ về PCCC cho nhân viên của Dự án.</w:t>
      </w:r>
    </w:p>
    <w:p w14:paraId="71FADFA5" w14:textId="77777777" w:rsidR="00362511" w:rsidRPr="00362511" w:rsidRDefault="00362511" w:rsidP="00FF16A5">
      <w:pPr>
        <w:pStyle w:val="ND"/>
        <w:rPr>
          <w:lang w:val="vi-VN"/>
        </w:rPr>
      </w:pPr>
      <w:r w:rsidRPr="00362511">
        <w:rPr>
          <w:lang w:val="vi-VN"/>
        </w:rPr>
        <w:t>Các trang thiết bị ứng phó khi có sự cố cháy trại: họng cứu hỏa, bình CO</w:t>
      </w:r>
      <w:r w:rsidRPr="00362511">
        <w:rPr>
          <w:vertAlign w:val="subscript"/>
          <w:lang w:val="vi-VN"/>
        </w:rPr>
        <w:t>2</w:t>
      </w:r>
      <w:r w:rsidRPr="00362511">
        <w:rPr>
          <w:lang w:val="vi-VN"/>
        </w:rPr>
        <w:t xml:space="preserve"> MT3, máy bơm,.. Các thiết bị như bình CO2 được bố trí phù hợp và thuận tiện nhất có thể lấy và sử dụng khi có sự cố cháy nổ xảy ra: đặt tại lối ra vào của Trại, tại hệ thống xử lý  nước thải, kho chứa hóa chất, nơi có rơm rạ,…Nơi để rơm rạ phải để nơi cách xa những vật dễ cháy, nổ.</w:t>
      </w:r>
    </w:p>
    <w:p w14:paraId="4062C04A" w14:textId="65F74F17" w:rsidR="00362511" w:rsidRDefault="00362511" w:rsidP="00670248">
      <w:pPr>
        <w:numPr>
          <w:ilvl w:val="0"/>
          <w:numId w:val="14"/>
        </w:numPr>
        <w:tabs>
          <w:tab w:val="left" w:pos="851"/>
        </w:tabs>
        <w:spacing w:before="120" w:after="120" w:line="276" w:lineRule="auto"/>
        <w:ind w:left="0" w:firstLine="567"/>
        <w:jc w:val="both"/>
        <w:rPr>
          <w:rFonts w:ascii="Times New Roman" w:hAnsi="Times New Roman" w:cs="Times New Roman"/>
          <w:color w:val="000000" w:themeColor="text1"/>
          <w:sz w:val="26"/>
          <w:szCs w:val="26"/>
          <w:lang w:val="vi-VN"/>
        </w:rPr>
      </w:pPr>
      <w:r w:rsidRPr="00362511">
        <w:rPr>
          <w:rFonts w:ascii="Times New Roman" w:hAnsi="Times New Roman" w:cs="Times New Roman"/>
          <w:color w:val="000000" w:themeColor="text1"/>
          <w:sz w:val="26"/>
          <w:szCs w:val="26"/>
          <w:lang w:val="vi-VN"/>
        </w:rPr>
        <w:t>Quy trình ứng phó sự cố cháy nổ:</w:t>
      </w:r>
    </w:p>
    <w:p w14:paraId="2777C0C2" w14:textId="5BA21931" w:rsidR="00362511" w:rsidRPr="00362511" w:rsidRDefault="00FF16A5" w:rsidP="00670248">
      <w:pPr>
        <w:tabs>
          <w:tab w:val="left" w:pos="851"/>
        </w:tabs>
        <w:spacing w:before="120" w:after="120" w:line="276" w:lineRule="auto"/>
        <w:jc w:val="both"/>
        <w:rPr>
          <w:rFonts w:ascii="Times New Roman" w:hAnsi="Times New Roman" w:cs="Times New Roman"/>
          <w:color w:val="000000" w:themeColor="text1"/>
          <w:sz w:val="26"/>
          <w:szCs w:val="26"/>
          <w:lang w:val="vi-VN"/>
        </w:rPr>
      </w:pPr>
      <w:r w:rsidRPr="00362511">
        <w:rPr>
          <w:rFonts w:ascii="Times New Roman" w:hAnsi="Times New Roman" w:cs="Times New Roman"/>
          <w:noProof/>
          <w:color w:val="000000" w:themeColor="text1"/>
          <w:sz w:val="26"/>
          <w:szCs w:val="26"/>
        </w:rPr>
        <mc:AlternateContent>
          <mc:Choice Requires="wpg">
            <w:drawing>
              <wp:anchor distT="0" distB="0" distL="114300" distR="114300" simplePos="0" relativeHeight="251711488" behindDoc="0" locked="0" layoutInCell="1" allowOverlap="1" wp14:anchorId="375EC849" wp14:editId="1096EA85">
                <wp:simplePos x="0" y="0"/>
                <wp:positionH relativeFrom="margin">
                  <wp:align>center</wp:align>
                </wp:positionH>
                <wp:positionV relativeFrom="paragraph">
                  <wp:posOffset>239395</wp:posOffset>
                </wp:positionV>
                <wp:extent cx="4700905" cy="5677535"/>
                <wp:effectExtent l="38100" t="0" r="23495" b="18415"/>
                <wp:wrapTopAndBottom/>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905" cy="5677535"/>
                          <a:chOff x="2259" y="1350"/>
                          <a:chExt cx="7403" cy="8941"/>
                        </a:xfrm>
                      </wpg:grpSpPr>
                      <wps:wsp>
                        <wps:cNvPr id="593" name="Oval 5"/>
                        <wps:cNvSpPr>
                          <a:spLocks noChangeArrowheads="1"/>
                        </wps:cNvSpPr>
                        <wps:spPr bwMode="auto">
                          <a:xfrm>
                            <a:off x="2743" y="1350"/>
                            <a:ext cx="2375" cy="800"/>
                          </a:xfrm>
                          <a:prstGeom prst="ellipse">
                            <a:avLst/>
                          </a:prstGeom>
                          <a:solidFill>
                            <a:srgbClr val="FFFFFF"/>
                          </a:solidFill>
                          <a:ln w="9525">
                            <a:solidFill>
                              <a:srgbClr val="000000"/>
                            </a:solidFill>
                            <a:round/>
                            <a:headEnd/>
                            <a:tailEnd/>
                          </a:ln>
                        </wps:spPr>
                        <wps:txbx>
                          <w:txbxContent>
                            <w:p w14:paraId="61D84F4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Cháy nổ</w:t>
                              </w:r>
                            </w:p>
                          </w:txbxContent>
                        </wps:txbx>
                        <wps:bodyPr rot="0" vert="horz" wrap="square" lIns="91440" tIns="45720" rIns="91440" bIns="45720" anchor="t" anchorCtr="0" upright="1">
                          <a:noAutofit/>
                        </wps:bodyPr>
                      </wps:wsp>
                      <wps:wsp>
                        <wps:cNvPr id="594" name="AutoShape 6"/>
                        <wps:cNvCnPr>
                          <a:cxnSpLocks noChangeShapeType="1"/>
                        </wps:cNvCnPr>
                        <wps:spPr bwMode="auto">
                          <a:xfrm>
                            <a:off x="3958" y="2180"/>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Rectangle 7"/>
                        <wps:cNvSpPr>
                          <a:spLocks noChangeArrowheads="1"/>
                        </wps:cNvSpPr>
                        <wps:spPr bwMode="auto">
                          <a:xfrm>
                            <a:off x="2743" y="2480"/>
                            <a:ext cx="2655" cy="939"/>
                          </a:xfrm>
                          <a:prstGeom prst="rect">
                            <a:avLst/>
                          </a:prstGeom>
                          <a:solidFill>
                            <a:srgbClr val="FFFFFF"/>
                          </a:solidFill>
                          <a:ln w="9525">
                            <a:solidFill>
                              <a:srgbClr val="000000"/>
                            </a:solidFill>
                            <a:miter lim="800000"/>
                            <a:headEnd/>
                            <a:tailEnd/>
                          </a:ln>
                        </wps:spPr>
                        <wps:txbx>
                          <w:txbxContent>
                            <w:p w14:paraId="4763E215"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Báo động an toàn cho toàn nhà máy</w:t>
                              </w:r>
                            </w:p>
                          </w:txbxContent>
                        </wps:txbx>
                        <wps:bodyPr rot="0" vert="horz" wrap="square" lIns="91440" tIns="45720" rIns="91440" bIns="45720" anchor="t" anchorCtr="0" upright="1">
                          <a:noAutofit/>
                        </wps:bodyPr>
                      </wps:wsp>
                      <wps:wsp>
                        <wps:cNvPr id="596" name="AutoShape 8"/>
                        <wps:cNvCnPr>
                          <a:cxnSpLocks noChangeShapeType="1"/>
                        </wps:cNvCnPr>
                        <wps:spPr bwMode="auto">
                          <a:xfrm>
                            <a:off x="3958" y="3419"/>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Rectangle 9"/>
                        <wps:cNvSpPr>
                          <a:spLocks noChangeArrowheads="1"/>
                        </wps:cNvSpPr>
                        <wps:spPr bwMode="auto">
                          <a:xfrm>
                            <a:off x="2612" y="6593"/>
                            <a:ext cx="2655" cy="557"/>
                          </a:xfrm>
                          <a:prstGeom prst="rect">
                            <a:avLst/>
                          </a:prstGeom>
                          <a:solidFill>
                            <a:srgbClr val="FFFFFF"/>
                          </a:solidFill>
                          <a:ln w="9525">
                            <a:solidFill>
                              <a:srgbClr val="000000"/>
                            </a:solidFill>
                            <a:miter lim="800000"/>
                            <a:headEnd/>
                            <a:tailEnd/>
                          </a:ln>
                        </wps:spPr>
                        <wps:txbx>
                          <w:txbxContent>
                            <w:p w14:paraId="392BA0F9"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Dập lửa</w:t>
                              </w:r>
                            </w:p>
                          </w:txbxContent>
                        </wps:txbx>
                        <wps:bodyPr rot="0" vert="horz" wrap="square" lIns="91440" tIns="45720" rIns="91440" bIns="45720" anchor="t" anchorCtr="0" upright="1">
                          <a:noAutofit/>
                        </wps:bodyPr>
                      </wps:wsp>
                      <wps:wsp>
                        <wps:cNvPr id="598" name="Rectangle 10"/>
                        <wps:cNvSpPr>
                          <a:spLocks noChangeArrowheads="1"/>
                        </wps:cNvSpPr>
                        <wps:spPr bwMode="auto">
                          <a:xfrm>
                            <a:off x="2612" y="8298"/>
                            <a:ext cx="2655" cy="940"/>
                          </a:xfrm>
                          <a:prstGeom prst="rect">
                            <a:avLst/>
                          </a:prstGeom>
                          <a:solidFill>
                            <a:srgbClr val="FFFFFF"/>
                          </a:solidFill>
                          <a:ln w="9525">
                            <a:solidFill>
                              <a:srgbClr val="000000"/>
                            </a:solidFill>
                            <a:miter lim="800000"/>
                            <a:headEnd/>
                            <a:tailEnd/>
                          </a:ln>
                        </wps:spPr>
                        <wps:txbx>
                          <w:txbxContent>
                            <w:p w14:paraId="666F9CF8"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Điều tra và viết báo cáo sự cố</w:t>
                              </w:r>
                            </w:p>
                          </w:txbxContent>
                        </wps:txbx>
                        <wps:bodyPr rot="0" vert="horz" wrap="square" lIns="91440" tIns="45720" rIns="91440" bIns="45720" anchor="t" anchorCtr="0" upright="1">
                          <a:noAutofit/>
                        </wps:bodyPr>
                      </wps:wsp>
                      <wps:wsp>
                        <wps:cNvPr id="599" name="Rectangle 11"/>
                        <wps:cNvSpPr>
                          <a:spLocks noChangeArrowheads="1"/>
                        </wps:cNvSpPr>
                        <wps:spPr bwMode="auto">
                          <a:xfrm>
                            <a:off x="6483" y="5001"/>
                            <a:ext cx="972" cy="939"/>
                          </a:xfrm>
                          <a:prstGeom prst="rect">
                            <a:avLst/>
                          </a:prstGeom>
                          <a:solidFill>
                            <a:srgbClr val="FFFFFF"/>
                          </a:solidFill>
                          <a:ln w="9525">
                            <a:solidFill>
                              <a:srgbClr val="000000"/>
                            </a:solidFill>
                            <a:miter lim="800000"/>
                            <a:headEnd/>
                            <a:tailEnd/>
                          </a:ln>
                        </wps:spPr>
                        <wps:txbx>
                          <w:txbxContent>
                            <w:p w14:paraId="24B7462A"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Cắt điện</w:t>
                              </w:r>
                            </w:p>
                          </w:txbxContent>
                        </wps:txbx>
                        <wps:bodyPr rot="0" vert="horz" wrap="square" lIns="91440" tIns="45720" rIns="91440" bIns="45720" anchor="t" anchorCtr="0" upright="1">
                          <a:noAutofit/>
                        </wps:bodyPr>
                      </wps:wsp>
                      <wps:wsp>
                        <wps:cNvPr id="600" name="Rectangle 12"/>
                        <wps:cNvSpPr>
                          <a:spLocks noChangeArrowheads="1"/>
                        </wps:cNvSpPr>
                        <wps:spPr bwMode="auto">
                          <a:xfrm>
                            <a:off x="2743" y="3714"/>
                            <a:ext cx="2655" cy="940"/>
                          </a:xfrm>
                          <a:prstGeom prst="rect">
                            <a:avLst/>
                          </a:prstGeom>
                          <a:solidFill>
                            <a:srgbClr val="FFFFFF"/>
                          </a:solidFill>
                          <a:ln w="9525">
                            <a:solidFill>
                              <a:srgbClr val="000000"/>
                            </a:solidFill>
                            <a:miter lim="800000"/>
                            <a:headEnd/>
                            <a:tailEnd/>
                          </a:ln>
                        </wps:spPr>
                        <wps:txbx>
                          <w:txbxContent>
                            <w:p w14:paraId="23340D7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Thông báo cho lãnh đạo nhà máy</w:t>
                              </w:r>
                            </w:p>
                          </w:txbxContent>
                        </wps:txbx>
                        <wps:bodyPr rot="0" vert="horz" wrap="square" lIns="91440" tIns="45720" rIns="91440" bIns="45720" anchor="t" anchorCtr="0" upright="1">
                          <a:noAutofit/>
                        </wps:bodyPr>
                      </wps:wsp>
                      <wps:wsp>
                        <wps:cNvPr id="601" name="AutoShape 13"/>
                        <wps:cNvSpPr>
                          <a:spLocks noChangeArrowheads="1"/>
                        </wps:cNvSpPr>
                        <wps:spPr bwMode="auto">
                          <a:xfrm>
                            <a:off x="2259" y="4942"/>
                            <a:ext cx="3521" cy="956"/>
                          </a:xfrm>
                          <a:prstGeom prst="diamond">
                            <a:avLst/>
                          </a:prstGeom>
                          <a:solidFill>
                            <a:srgbClr val="FFFFFF"/>
                          </a:solidFill>
                          <a:ln w="9525">
                            <a:solidFill>
                              <a:srgbClr val="000000"/>
                            </a:solidFill>
                            <a:miter lim="800000"/>
                            <a:headEnd/>
                            <a:tailEnd/>
                          </a:ln>
                        </wps:spPr>
                        <wps:txbx>
                          <w:txbxContent>
                            <w:p w14:paraId="5ED90106"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Nghiêm trọng?</w:t>
                              </w:r>
                            </w:p>
                          </w:txbxContent>
                        </wps:txbx>
                        <wps:bodyPr rot="0" vert="horz" wrap="square" lIns="91440" tIns="45720" rIns="91440" bIns="45720" anchor="t" anchorCtr="0" upright="1">
                          <a:noAutofit/>
                        </wps:bodyPr>
                      </wps:wsp>
                      <wps:wsp>
                        <wps:cNvPr id="602" name="AutoShape 14"/>
                        <wps:cNvCnPr>
                          <a:cxnSpLocks noChangeShapeType="1"/>
                        </wps:cNvCnPr>
                        <wps:spPr bwMode="auto">
                          <a:xfrm>
                            <a:off x="5660" y="5450"/>
                            <a:ext cx="8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3" name="AutoShape 15"/>
                        <wps:cNvCnPr>
                          <a:cxnSpLocks noChangeShapeType="1"/>
                        </wps:cNvCnPr>
                        <wps:spPr bwMode="auto">
                          <a:xfrm>
                            <a:off x="4012" y="5898"/>
                            <a:ext cx="0"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4" name="AutoShape 16"/>
                        <wps:cNvCnPr>
                          <a:cxnSpLocks noChangeShapeType="1"/>
                        </wps:cNvCnPr>
                        <wps:spPr bwMode="auto">
                          <a:xfrm>
                            <a:off x="4012" y="4654"/>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5" name="Rectangle 17"/>
                        <wps:cNvSpPr>
                          <a:spLocks noChangeArrowheads="1"/>
                        </wps:cNvSpPr>
                        <wps:spPr bwMode="auto">
                          <a:xfrm>
                            <a:off x="5660" y="4942"/>
                            <a:ext cx="654"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B96DD"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 xml:space="preserve">Có </w:t>
                              </w:r>
                            </w:p>
                          </w:txbxContent>
                        </wps:txbx>
                        <wps:bodyPr rot="0" vert="horz" wrap="square" lIns="91440" tIns="45720" rIns="91440" bIns="45720" anchor="t" anchorCtr="0" upright="1">
                          <a:noAutofit/>
                        </wps:bodyPr>
                      </wps:wsp>
                      <wps:wsp>
                        <wps:cNvPr id="606" name="Rectangle 18"/>
                        <wps:cNvSpPr>
                          <a:spLocks noChangeArrowheads="1"/>
                        </wps:cNvSpPr>
                        <wps:spPr bwMode="auto">
                          <a:xfrm>
                            <a:off x="4147" y="5898"/>
                            <a:ext cx="1120"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7A60"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 xml:space="preserve">Không  </w:t>
                              </w:r>
                            </w:p>
                          </w:txbxContent>
                        </wps:txbx>
                        <wps:bodyPr rot="0" vert="horz" wrap="square" lIns="91440" tIns="45720" rIns="91440" bIns="45720" anchor="t" anchorCtr="0" upright="1">
                          <a:noAutofit/>
                        </wps:bodyPr>
                      </wps:wsp>
                      <wps:wsp>
                        <wps:cNvPr id="607" name="AutoShape 19"/>
                        <wps:cNvCnPr>
                          <a:cxnSpLocks noChangeShapeType="1"/>
                        </wps:cNvCnPr>
                        <wps:spPr bwMode="auto">
                          <a:xfrm>
                            <a:off x="3958" y="8003"/>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20"/>
                        <wps:cNvCnPr>
                          <a:cxnSpLocks noChangeShapeType="1"/>
                        </wps:cNvCnPr>
                        <wps:spPr bwMode="auto">
                          <a:xfrm>
                            <a:off x="3958" y="7150"/>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Rectangle 21"/>
                        <wps:cNvSpPr>
                          <a:spLocks noChangeArrowheads="1"/>
                        </wps:cNvSpPr>
                        <wps:spPr bwMode="auto">
                          <a:xfrm>
                            <a:off x="2612" y="7446"/>
                            <a:ext cx="2655" cy="557"/>
                          </a:xfrm>
                          <a:prstGeom prst="rect">
                            <a:avLst/>
                          </a:prstGeom>
                          <a:solidFill>
                            <a:srgbClr val="FFFFFF"/>
                          </a:solidFill>
                          <a:ln w="9525">
                            <a:solidFill>
                              <a:srgbClr val="000000"/>
                            </a:solidFill>
                            <a:miter lim="800000"/>
                            <a:headEnd/>
                            <a:tailEnd/>
                          </a:ln>
                        </wps:spPr>
                        <wps:txbx>
                          <w:txbxContent>
                            <w:p w14:paraId="4EB0D00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Thu dọn hiện trường</w:t>
                              </w:r>
                            </w:p>
                          </w:txbxContent>
                        </wps:txbx>
                        <wps:bodyPr rot="0" vert="horz" wrap="square" lIns="91440" tIns="45720" rIns="91440" bIns="45720" anchor="t" anchorCtr="0" upright="1">
                          <a:noAutofit/>
                        </wps:bodyPr>
                      </wps:wsp>
                      <wps:wsp>
                        <wps:cNvPr id="194" name="AutoShape 22"/>
                        <wps:cNvCnPr>
                          <a:cxnSpLocks noChangeShapeType="1"/>
                        </wps:cNvCnPr>
                        <wps:spPr bwMode="auto">
                          <a:xfrm>
                            <a:off x="3958" y="9196"/>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Oval 23"/>
                        <wps:cNvSpPr>
                          <a:spLocks noChangeArrowheads="1"/>
                        </wps:cNvSpPr>
                        <wps:spPr bwMode="auto">
                          <a:xfrm>
                            <a:off x="2743" y="9491"/>
                            <a:ext cx="2375" cy="800"/>
                          </a:xfrm>
                          <a:prstGeom prst="ellipse">
                            <a:avLst/>
                          </a:prstGeom>
                          <a:solidFill>
                            <a:srgbClr val="FFFFFF"/>
                          </a:solidFill>
                          <a:ln w="9525">
                            <a:solidFill>
                              <a:srgbClr val="000000"/>
                            </a:solidFill>
                            <a:round/>
                            <a:headEnd/>
                            <a:tailEnd/>
                          </a:ln>
                        </wps:spPr>
                        <wps:txbx>
                          <w:txbxContent>
                            <w:p w14:paraId="6DDB03A9"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thúc</w:t>
                              </w:r>
                            </w:p>
                          </w:txbxContent>
                        </wps:txbx>
                        <wps:bodyPr rot="0" vert="horz" wrap="square" lIns="91440" tIns="45720" rIns="91440" bIns="45720" anchor="t" anchorCtr="0" upright="1">
                          <a:noAutofit/>
                        </wps:bodyPr>
                      </wps:wsp>
                      <wps:wsp>
                        <wps:cNvPr id="196" name="AutoShape 24"/>
                        <wps:cNvCnPr>
                          <a:cxnSpLocks noChangeShapeType="1"/>
                        </wps:cNvCnPr>
                        <wps:spPr bwMode="auto">
                          <a:xfrm>
                            <a:off x="7455" y="5357"/>
                            <a:ext cx="4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Rectangle 25"/>
                        <wps:cNvSpPr>
                          <a:spLocks noChangeArrowheads="1"/>
                        </wps:cNvSpPr>
                        <wps:spPr bwMode="auto">
                          <a:xfrm>
                            <a:off x="7942" y="5018"/>
                            <a:ext cx="1458" cy="939"/>
                          </a:xfrm>
                          <a:prstGeom prst="rect">
                            <a:avLst/>
                          </a:prstGeom>
                          <a:solidFill>
                            <a:srgbClr val="FFFFFF"/>
                          </a:solidFill>
                          <a:ln w="9525">
                            <a:solidFill>
                              <a:srgbClr val="000000"/>
                            </a:solidFill>
                            <a:miter lim="800000"/>
                            <a:headEnd/>
                            <a:tailEnd/>
                          </a:ln>
                        </wps:spPr>
                        <wps:txbx>
                          <w:txbxContent>
                            <w:p w14:paraId="55CDD58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Báo cho đội PCCC</w:t>
                              </w:r>
                            </w:p>
                          </w:txbxContent>
                        </wps:txbx>
                        <wps:bodyPr rot="0" vert="horz" wrap="square" lIns="91440" tIns="45720" rIns="91440" bIns="45720" anchor="t" anchorCtr="0" upright="1">
                          <a:noAutofit/>
                        </wps:bodyPr>
                      </wps:wsp>
                      <wps:wsp>
                        <wps:cNvPr id="201" name="AutoShape 26"/>
                        <wps:cNvCnPr>
                          <a:cxnSpLocks noChangeShapeType="1"/>
                        </wps:cNvCnPr>
                        <wps:spPr bwMode="auto">
                          <a:xfrm>
                            <a:off x="8615" y="5940"/>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Rectangle 27"/>
                        <wps:cNvSpPr>
                          <a:spLocks noChangeArrowheads="1"/>
                        </wps:cNvSpPr>
                        <wps:spPr bwMode="auto">
                          <a:xfrm>
                            <a:off x="7773" y="6281"/>
                            <a:ext cx="1889" cy="939"/>
                          </a:xfrm>
                          <a:prstGeom prst="rect">
                            <a:avLst/>
                          </a:prstGeom>
                          <a:solidFill>
                            <a:srgbClr val="FFFFFF"/>
                          </a:solidFill>
                          <a:ln w="9525">
                            <a:solidFill>
                              <a:srgbClr val="000000"/>
                            </a:solidFill>
                            <a:miter lim="800000"/>
                            <a:headEnd/>
                            <a:tailEnd/>
                          </a:ln>
                        </wps:spPr>
                        <wps:txbx>
                          <w:txbxContent>
                            <w:p w14:paraId="7C1F62D8"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Thoát hiểm nếu cần</w:t>
                              </w:r>
                            </w:p>
                          </w:txbxContent>
                        </wps:txbx>
                        <wps:bodyPr rot="0" vert="horz" wrap="square" lIns="91440" tIns="45720" rIns="91440" bIns="45720" anchor="t" anchorCtr="0" upright="1">
                          <a:noAutofit/>
                        </wps:bodyPr>
                      </wps:wsp>
                      <wps:wsp>
                        <wps:cNvPr id="203" name="AutoShape 28"/>
                        <wps:cNvCnPr>
                          <a:cxnSpLocks noChangeShapeType="1"/>
                        </wps:cNvCnPr>
                        <wps:spPr bwMode="auto">
                          <a:xfrm>
                            <a:off x="8727" y="7245"/>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Rectangle 29"/>
                        <wps:cNvSpPr>
                          <a:spLocks noChangeArrowheads="1"/>
                        </wps:cNvSpPr>
                        <wps:spPr bwMode="auto">
                          <a:xfrm>
                            <a:off x="7773" y="7541"/>
                            <a:ext cx="1889" cy="1199"/>
                          </a:xfrm>
                          <a:prstGeom prst="rect">
                            <a:avLst/>
                          </a:prstGeom>
                          <a:solidFill>
                            <a:srgbClr val="FFFFFF"/>
                          </a:solidFill>
                          <a:ln w="9525">
                            <a:solidFill>
                              <a:srgbClr val="000000"/>
                            </a:solidFill>
                            <a:miter lim="800000"/>
                            <a:headEnd/>
                            <a:tailEnd/>
                          </a:ln>
                        </wps:spPr>
                        <wps:txbx>
                          <w:txbxContent>
                            <w:p w14:paraId="745D129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hợp với đội PCCC để dập lửa</w:t>
                              </w:r>
                            </w:p>
                          </w:txbxContent>
                        </wps:txbx>
                        <wps:bodyPr rot="0" vert="horz" wrap="square" lIns="91440" tIns="45720" rIns="91440" bIns="45720" anchor="t" anchorCtr="0" upright="1">
                          <a:noAutofit/>
                        </wps:bodyPr>
                      </wps:wsp>
                      <wps:wsp>
                        <wps:cNvPr id="205" name="AutoShape 30"/>
                        <wps:cNvCnPr>
                          <a:cxnSpLocks noChangeShapeType="1"/>
                        </wps:cNvCnPr>
                        <wps:spPr bwMode="auto">
                          <a:xfrm flipH="1">
                            <a:off x="5267" y="7821"/>
                            <a:ext cx="25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EC849" id="Group 592" o:spid="_x0000_s1071" style="position:absolute;left:0;text-align:left;margin-left:0;margin-top:18.85pt;width:370.15pt;height:447.05pt;z-index:251711488;mso-position-horizontal:center;mso-position-horizontal-relative:margin" coordorigin="2259,1350" coordsize="7403,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">
                <v:oval id="Oval 5" o:spid="_x0000_s1072" style="position:absolute;left:2743;top:1350;width:2375;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">
                  <v:textbox>
                    <w:txbxContent>
                      <w:p w14:paraId="61D84F4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Cháy nổ</w:t>
                        </w:r>
                      </w:p>
                    </w:txbxContent>
                  </v:textbox>
                </v:oval>
                <v:shape id="AutoShape 6" o:spid="_x0000_s1073" type="#_x0000_t32" style="position:absolute;left:3958;top:2180;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">
                  <v:stroke endarrow="block"/>
                </v:shape>
                <v:rect id="Rectangle 7" o:spid="_x0000_s1074" style="position:absolute;left:2743;top:2480;width:2655;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WUxAAAANwAAAAPAAAAZHJzL2Rvd25yZXYueG1sRI9Bi8Iw&#10;FITvC/6H8IS9rekqyl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KVd5ZTEAAAA3AAAAA8A&#10;AAAAAAAAAAAAAAAABwIAAGRycy9kb3ducmV2LnhtbFBLBQYAAAAAAwADALcAAAD4AgAAAAA=&#10;">
                  <v:textbox>
                    <w:txbxContent>
                      <w:p w14:paraId="4763E215"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Báo động an toàn cho toàn nhà máy</w:t>
                        </w:r>
                      </w:p>
                    </w:txbxContent>
                  </v:textbox>
                </v:rect>
                <v:shape id="AutoShape 8" o:spid="_x0000_s1075" type="#_x0000_t32" style="position:absolute;left:3958;top:3419;width:0;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">
                  <v:stroke endarrow="block"/>
                </v:shape>
                <v:rect id="Rectangle 9" o:spid="_x0000_s1076" style="position:absolute;left:2612;top:6593;width:2655;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">
                  <v:textbox>
                    <w:txbxContent>
                      <w:p w14:paraId="392BA0F9"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Dập lửa</w:t>
                        </w:r>
                      </w:p>
                    </w:txbxContent>
                  </v:textbox>
                </v:rect>
                <v:rect id="Rectangle 10" o:spid="_x0000_s1077" style="position:absolute;left:2612;top:8298;width:265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textbox>
                    <w:txbxContent>
                      <w:p w14:paraId="666F9CF8"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Điều tra và viết báo cáo sự cố</w:t>
                        </w:r>
                      </w:p>
                    </w:txbxContent>
                  </v:textbox>
                </v:rect>
                <v:rect id="Rectangle 11" o:spid="_x0000_s1078" style="position:absolute;left:6483;top:5001;width:97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textbox>
                    <w:txbxContent>
                      <w:p w14:paraId="24B7462A"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Cắt điện</w:t>
                        </w:r>
                      </w:p>
                    </w:txbxContent>
                  </v:textbox>
                </v:rect>
                <v:rect id="Rectangle 12" o:spid="_x0000_s1079" style="position:absolute;left:2743;top:3714;width:265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">
                  <v:textbox>
                    <w:txbxContent>
                      <w:p w14:paraId="23340D7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Thông báo cho lãnh đạo nhà máy</w:t>
                        </w:r>
                      </w:p>
                    </w:txbxContent>
                  </v:textbox>
                </v:rect>
                <v:shapetype id="_x0000_t4" coordsize="21600,21600" o:spt="4" path="m10800,l,10800,10800,21600,21600,10800xe">
                  <v:stroke joinstyle="miter"/>
                  <v:path gradientshapeok="t" o:connecttype="rect" textboxrect="5400,5400,16200,16200"/>
                </v:shapetype>
                <v:shape id="AutoShape 13" o:spid="_x0000_s1080" type="#_x0000_t4" style="position:absolute;left:2259;top:4942;width:3521;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">
                  <v:textbox>
                    <w:txbxContent>
                      <w:p w14:paraId="5ED90106"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Nghiêm trọng?</w:t>
                        </w:r>
                      </w:p>
                    </w:txbxContent>
                  </v:textbox>
                </v:shape>
                <v:shape id="AutoShape 14" o:spid="_x0000_s1081" type="#_x0000_t32" style="position:absolute;left:5660;top:5450;width: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">
                  <v:stroke endarrow="block"/>
                </v:shape>
                <v:shape id="AutoShape 15" o:spid="_x0000_s1082" type="#_x0000_t32" style="position:absolute;left:4012;top:5898;width:0;height: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">
                  <v:stroke endarrow="block"/>
                </v:shape>
                <v:shape id="AutoShape 16" o:spid="_x0000_s1083" type="#_x0000_t32" style="position:absolute;left:4012;top:4654;width:0;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">
                  <v:stroke endarrow="block"/>
                </v:shape>
                <v:rect id="Rectangle 17" o:spid="_x0000_s1084" style="position:absolute;left:5660;top:4942;width:65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" stroked="f">
                  <v:textbox>
                    <w:txbxContent>
                      <w:p w14:paraId="66FB96DD"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 xml:space="preserve">Có </w:t>
                        </w:r>
                      </w:p>
                    </w:txbxContent>
                  </v:textbox>
                </v:rect>
                <v:rect id="Rectangle 18" o:spid="_x0000_s1085" style="position:absolute;left:4147;top:5898;width:112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" stroked="f">
                  <v:textbox>
                    <w:txbxContent>
                      <w:p w14:paraId="567E7A60" w14:textId="77777777" w:rsidR="00703AA9" w:rsidRPr="00393A51" w:rsidRDefault="00703AA9" w:rsidP="00362511">
                        <w:pPr>
                          <w:rPr>
                            <w:rFonts w:ascii="Times New Roman" w:hAnsi="Times New Roman" w:cs="Times New Roman"/>
                            <w:sz w:val="26"/>
                            <w:szCs w:val="26"/>
                          </w:rPr>
                        </w:pPr>
                        <w:r w:rsidRPr="00393A51">
                          <w:rPr>
                            <w:rFonts w:ascii="Times New Roman" w:hAnsi="Times New Roman" w:cs="Times New Roman"/>
                            <w:sz w:val="26"/>
                            <w:szCs w:val="26"/>
                          </w:rPr>
                          <w:t xml:space="preserve">Không  </w:t>
                        </w:r>
                      </w:p>
                    </w:txbxContent>
                  </v:textbox>
                </v:rect>
                <v:shape id="AutoShape 19" o:spid="_x0000_s1086" type="#_x0000_t32" style="position:absolute;left:3958;top:8003;width:0;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">
                  <v:stroke endarrow="block"/>
                </v:shape>
                <v:shape id="AutoShape 20" o:spid="_x0000_s1087" type="#_x0000_t32" style="position:absolute;left:3958;top:7150;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">
                  <v:stroke endarrow="block"/>
                </v:shape>
                <v:rect id="Rectangle 21" o:spid="_x0000_s1088" style="position:absolute;left:2612;top:7446;width:2655;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4EB0D00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Thu dọn hiện trường</w:t>
                        </w:r>
                      </w:p>
                    </w:txbxContent>
                  </v:textbox>
                </v:rect>
                <v:shape id="AutoShape 22" o:spid="_x0000_s1089" type="#_x0000_t32" style="position:absolute;left:3958;top:9196;width:0;height: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QxAAAANwAAAAPAAAAZHJzL2Rvd25yZXYueG1sRE9La8JA&#10;EL4X+h+WEbzVjU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GCOvRDEAAAA3AAAAA8A&#10;AAAAAAAAAAAAAAAABwIAAGRycy9kb3ducmV2LnhtbFBLBQYAAAAAAwADALcAAAD4AgAAAAA=&#10;">
                  <v:stroke endarrow="block"/>
                </v:shape>
                <v:oval id="Oval 23" o:spid="_x0000_s1090" style="position:absolute;left:2743;top:9491;width:2375;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textbox>
                    <w:txbxContent>
                      <w:p w14:paraId="6DDB03A9"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thúc</w:t>
                        </w:r>
                      </w:p>
                    </w:txbxContent>
                  </v:textbox>
                </v:oval>
                <v:shape id="AutoShape 24" o:spid="_x0000_s1091" type="#_x0000_t32" style="position:absolute;left:7455;top:5357;width: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rect id="Rectangle 25" o:spid="_x0000_s1092" style="position:absolute;left:7942;top:5018;width:1458;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14:paraId="55CDD58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Báo cho đội PCCC</w:t>
                        </w:r>
                      </w:p>
                    </w:txbxContent>
                  </v:textbox>
                </v:rect>
                <v:shape id="AutoShape 26" o:spid="_x0000_s1093" type="#_x0000_t32" style="position:absolute;left:8615;top:5940;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">
                  <v:stroke endarrow="block"/>
                </v:shape>
                <v:rect id="Rectangle 27" o:spid="_x0000_s1094" style="position:absolute;left:7773;top:6281;width:1889;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14:paraId="7C1F62D8"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Thoát hiểm nếu cần</w:t>
                        </w:r>
                      </w:p>
                    </w:txbxContent>
                  </v:textbox>
                </v:rect>
                <v:shape id="AutoShape 28" o:spid="_x0000_s1095" type="#_x0000_t32" style="position:absolute;left:8727;top:7245;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GfxQAAANwAAAAPAAAAZHJzL2Rvd25yZXYueG1sRI9Ba8JA&#10;FITvhf6H5RW81Y0K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DcSNGfxQAAANwAAAAP&#10;AAAAAAAAAAAAAAAAAAcCAABkcnMvZG93bnJldi54bWxQSwUGAAAAAAMAAwC3AAAA+QIAAAAA&#10;">
                  <v:stroke endarrow="block"/>
                </v:shape>
                <v:rect id="Rectangle 29" o:spid="_x0000_s1096" style="position:absolute;left:7773;top:7541;width:188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14:paraId="745D129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hợp với đội PCCC để dập lửa</w:t>
                        </w:r>
                      </w:p>
                    </w:txbxContent>
                  </v:textbox>
                </v:rect>
                <v:shape id="AutoShape 30" o:spid="_x0000_s1097" type="#_x0000_t32" style="position:absolute;left:5267;top:7821;width:25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">
                  <v:stroke endarrow="block"/>
                </v:shape>
                <w10:wrap type="topAndBottom" anchorx="margin"/>
              </v:group>
            </w:pict>
          </mc:Fallback>
        </mc:AlternateContent>
      </w:r>
    </w:p>
    <w:p w14:paraId="148C3F73" w14:textId="77777777" w:rsidR="00393A51" w:rsidRDefault="00393A51" w:rsidP="00670248">
      <w:pPr>
        <w:pStyle w:val="Bang"/>
        <w:spacing w:line="276" w:lineRule="auto"/>
        <w:jc w:val="both"/>
        <w:rPr>
          <w:color w:val="000000" w:themeColor="text1"/>
        </w:rPr>
      </w:pPr>
      <w:bookmarkStart w:id="178" w:name="_Toc514406024"/>
      <w:bookmarkStart w:id="179" w:name="_Toc514406421"/>
      <w:bookmarkStart w:id="180" w:name="_Toc514919488"/>
      <w:bookmarkStart w:id="181" w:name="_Toc514920605"/>
      <w:bookmarkStart w:id="182" w:name="_Toc8811797"/>
      <w:bookmarkStart w:id="183" w:name="_Toc8917504"/>
      <w:bookmarkStart w:id="184" w:name="_Toc8977716"/>
    </w:p>
    <w:p w14:paraId="636AED27" w14:textId="77777777" w:rsidR="00362511" w:rsidRPr="00362511" w:rsidRDefault="00362511" w:rsidP="00FF16A5">
      <w:pPr>
        <w:pStyle w:val="Hnh0"/>
      </w:pPr>
      <w:bookmarkStart w:id="185" w:name="_Toc113366306"/>
      <w:r w:rsidRPr="00362511">
        <w:t xml:space="preserve">Hình </w:t>
      </w:r>
      <w:r w:rsidR="00025D9F">
        <w:t>3.4</w:t>
      </w:r>
      <w:r w:rsidRPr="00362511">
        <w:t>: Quy trình ứng phó sự cố cháy nổ</w:t>
      </w:r>
      <w:bookmarkEnd w:id="178"/>
      <w:bookmarkEnd w:id="179"/>
      <w:bookmarkEnd w:id="180"/>
      <w:bookmarkEnd w:id="181"/>
      <w:bookmarkEnd w:id="182"/>
      <w:bookmarkEnd w:id="183"/>
      <w:bookmarkEnd w:id="184"/>
      <w:bookmarkEnd w:id="185"/>
    </w:p>
    <w:p w14:paraId="1818CADC" w14:textId="77777777" w:rsidR="00362511" w:rsidRPr="00362511" w:rsidRDefault="00362511" w:rsidP="00FF16A5">
      <w:pPr>
        <w:pStyle w:val="HOATHI"/>
      </w:pPr>
      <w:r w:rsidRPr="00362511">
        <w:lastRenderedPageBreak/>
        <w:t>Giảm thiểu sự cố cháy nổ do biogas:</w:t>
      </w:r>
    </w:p>
    <w:p w14:paraId="0A2B1DA9" w14:textId="77777777" w:rsidR="00362511" w:rsidRPr="00362511" w:rsidRDefault="00362511" w:rsidP="00FF16A5">
      <w:pPr>
        <w:pStyle w:val="ND"/>
        <w:rPr>
          <w:lang w:val="vi-VN"/>
        </w:rPr>
      </w:pPr>
      <w:r w:rsidRPr="00362511">
        <w:rPr>
          <w:shd w:val="clear" w:color="auto" w:fill="FFFFFF"/>
          <w:lang w:val="vi-VN"/>
        </w:rPr>
        <w:t>Thường xuyên theo dõi áp suất khí, hệ thống đường ống dẫn khí và hoạt động của van bếp để phát hiện, sửa chữa khắc phục rò rỉ khí qua đường ống. Khi thấy hở khí gas (có mùi) tiến hành sửa chữa ngay. Khi châm thử mức độ cháy của khí gas, tuyệt đối không được thực hiện ở đường ống dẫn khí mà chỉ được thực hiện ở bếp; tại nơi có khí thoát ra ngoài do đường ống hở cần tuyệt đối cấm lửa, hút thuốc,</w:t>
      </w:r>
      <w:r w:rsidRPr="00362511">
        <w:rPr>
          <w:lang w:val="vi-VN"/>
        </w:rPr>
        <w:t> </w:t>
      </w:r>
      <w:r w:rsidRPr="00362511">
        <w:rPr>
          <w:shd w:val="clear" w:color="auto" w:fill="FFFFFF"/>
          <w:lang w:val="vi-VN"/>
        </w:rPr>
        <w:t>dùng đèn dầu. Khi dùng bếp cần chú ý đưa lửa tới gần rồi mới mở van cho khí ra</w:t>
      </w:r>
      <w:r w:rsidRPr="00362511">
        <w:rPr>
          <w:lang w:val="vi-VN"/>
        </w:rPr>
        <w:t>.</w:t>
      </w:r>
    </w:p>
    <w:p w14:paraId="331D97AA" w14:textId="77777777" w:rsidR="00362511" w:rsidRPr="00362511" w:rsidRDefault="00362511" w:rsidP="00FF16A5">
      <w:pPr>
        <w:pStyle w:val="ND"/>
        <w:rPr>
          <w:lang w:val="vi-VN"/>
        </w:rPr>
      </w:pPr>
      <w:r w:rsidRPr="00362511">
        <w:rPr>
          <w:shd w:val="clear" w:color="auto" w:fill="FFFFFF"/>
          <w:lang w:val="vi-VN"/>
        </w:rPr>
        <w:t>Khi sử dụng bếp gas: khi đun nấu xong phải khóa chặt van gas. Không được mở van gas mà không đốt lửa. Vì khí gas hở không được đốt cháy sẽ là loại khí độc cho người và dễ gây hỏa hoạn.</w:t>
      </w:r>
    </w:p>
    <w:p w14:paraId="1150223D" w14:textId="77777777" w:rsidR="00362511" w:rsidRPr="00362511" w:rsidRDefault="00362511" w:rsidP="00FF16A5">
      <w:pPr>
        <w:pStyle w:val="ND"/>
        <w:rPr>
          <w:lang w:val="vi-VN"/>
        </w:rPr>
      </w:pPr>
      <w:r w:rsidRPr="00362511">
        <w:rPr>
          <w:shd w:val="clear" w:color="auto" w:fill="FFFFFF"/>
          <w:lang w:val="vi-VN"/>
        </w:rPr>
        <w:t>Không đặt bếp gas gần vật dễ cháy như rơm, rạ... phải có bệ cao trên mặt đất dành riêng cho bếp gas.</w:t>
      </w:r>
    </w:p>
    <w:p w14:paraId="4A3E2A98" w14:textId="77777777" w:rsidR="00362511" w:rsidRPr="00362511" w:rsidRDefault="00362511" w:rsidP="00FF16A5">
      <w:pPr>
        <w:pStyle w:val="ND"/>
        <w:rPr>
          <w:lang w:val="vi-VN"/>
        </w:rPr>
      </w:pPr>
      <w:r w:rsidRPr="00362511">
        <w:rPr>
          <w:shd w:val="clear" w:color="auto" w:fill="FFFFFF"/>
          <w:lang w:val="vi-VN"/>
        </w:rPr>
        <w:t>Không được để vật nặng hoặc để xe ô tô và các xe cộ đi lại trong khu vực hầm biogas, điều này làm cho hầm biogas bị chấn động gây hở hoặc có thể bị sập gây nguy hiểm.</w:t>
      </w:r>
    </w:p>
    <w:p w14:paraId="4DF4D80B" w14:textId="77777777" w:rsidR="00362511" w:rsidRPr="00362511" w:rsidRDefault="00362511" w:rsidP="00FF16A5">
      <w:pPr>
        <w:pStyle w:val="HOATHI"/>
      </w:pPr>
      <w:r w:rsidRPr="00362511">
        <w:t>Biện pháp giảm thiểu tai nạn lao động</w:t>
      </w:r>
    </w:p>
    <w:p w14:paraId="4510FB22" w14:textId="77777777" w:rsidR="00362511" w:rsidRPr="00362511" w:rsidRDefault="00362511" w:rsidP="00FF16A5">
      <w:pPr>
        <w:pStyle w:val="ND"/>
        <w:rPr>
          <w:lang w:val="vi-VN"/>
        </w:rPr>
      </w:pPr>
      <w:r w:rsidRPr="00362511">
        <w:rPr>
          <w:lang w:val="vi-VN"/>
        </w:rPr>
        <w:t>Để đảm bảo an toàn lao động, Chủ Dự án sẽ thực hiện các biện pháp sau:</w:t>
      </w:r>
    </w:p>
    <w:p w14:paraId="377F18B9" w14:textId="5740DAB8" w:rsidR="00362511" w:rsidRPr="00362511" w:rsidRDefault="00FF16A5" w:rsidP="00FF16A5">
      <w:pPr>
        <w:pStyle w:val="ND"/>
        <w:rPr>
          <w:lang w:val="vi-VN"/>
        </w:rPr>
      </w:pPr>
      <w:r>
        <w:t xml:space="preserve">+ </w:t>
      </w:r>
      <w:r w:rsidR="00362511" w:rsidRPr="00362511">
        <w:rPr>
          <w:lang w:val="vi-VN"/>
        </w:rPr>
        <w:t>Tổ chức các buổi tập huấn an toàn lao động định kỳ cho toàn Công ty.</w:t>
      </w:r>
    </w:p>
    <w:p w14:paraId="21E45517" w14:textId="01C9D09B" w:rsidR="00362511" w:rsidRPr="00362511" w:rsidRDefault="00FF16A5" w:rsidP="00FF16A5">
      <w:pPr>
        <w:pStyle w:val="ND"/>
        <w:rPr>
          <w:lang w:val="vi-VN"/>
        </w:rPr>
      </w:pPr>
      <w:r>
        <w:t xml:space="preserve">+ </w:t>
      </w:r>
      <w:r w:rsidR="00362511" w:rsidRPr="00362511">
        <w:rPr>
          <w:lang w:val="vi-VN"/>
        </w:rPr>
        <w:t>Giám sát chặt chẽ việc tuân thủ an toàn lao động của công nhân.</w:t>
      </w:r>
    </w:p>
    <w:p w14:paraId="4FA10BB3" w14:textId="77777777" w:rsidR="00362511" w:rsidRPr="00362511" w:rsidRDefault="00362511" w:rsidP="00FF16A5">
      <w:pPr>
        <w:pStyle w:val="HOATHI"/>
        <w:rPr>
          <w:lang w:val="vi-VN"/>
        </w:rPr>
      </w:pPr>
      <w:r w:rsidRPr="00362511">
        <w:t xml:space="preserve"> Biện pháp khắc phục sự cố bể tự hoại</w:t>
      </w:r>
    </w:p>
    <w:p w14:paraId="704AC2A4" w14:textId="77777777" w:rsidR="00362511" w:rsidRPr="00362511" w:rsidRDefault="00362511" w:rsidP="00FF16A5">
      <w:pPr>
        <w:pStyle w:val="ND"/>
        <w:rPr>
          <w:lang w:val="vi-VN"/>
        </w:rPr>
      </w:pPr>
      <w:r w:rsidRPr="00362511">
        <w:rPr>
          <w:lang w:val="vi-VN"/>
        </w:rPr>
        <w:t xml:space="preserve">Định kỳ </w:t>
      </w:r>
      <w:r w:rsidRPr="00362511">
        <w:t xml:space="preserve">1 năm/lần </w:t>
      </w:r>
      <w:r w:rsidRPr="00362511">
        <w:rPr>
          <w:lang w:val="vi-VN"/>
        </w:rPr>
        <w:t>bơm hút bể tự hoại.</w:t>
      </w:r>
    </w:p>
    <w:p w14:paraId="7F1A0E00" w14:textId="77777777" w:rsidR="00362511" w:rsidRPr="00362511" w:rsidRDefault="00362511" w:rsidP="00FF16A5">
      <w:pPr>
        <w:pStyle w:val="ND"/>
        <w:rPr>
          <w:lang w:val="vi-VN"/>
        </w:rPr>
      </w:pPr>
      <w:r w:rsidRPr="00362511">
        <w:rPr>
          <w:lang w:val="vi-VN"/>
        </w:rPr>
        <w:t>Nếu xảy ra sự cố, Chủ Dự án sẽ kịp thời sửa chữa, khắc phục để tránh gây tác động tới môi trường.</w:t>
      </w:r>
    </w:p>
    <w:p w14:paraId="25982318" w14:textId="77777777" w:rsidR="00362511" w:rsidRPr="00362511" w:rsidRDefault="00362511" w:rsidP="00FF16A5">
      <w:pPr>
        <w:pStyle w:val="HOATHI"/>
        <w:rPr>
          <w:lang w:val="vi-VN"/>
        </w:rPr>
      </w:pPr>
      <w:r w:rsidRPr="00362511">
        <w:t>Biện pháp khắc phục sự cố đối với HTXL nước thải</w:t>
      </w:r>
    </w:p>
    <w:p w14:paraId="58870464" w14:textId="77777777" w:rsidR="00362511" w:rsidRPr="00362511" w:rsidRDefault="00362511" w:rsidP="00FF16A5">
      <w:pPr>
        <w:pStyle w:val="ND"/>
        <w:rPr>
          <w:lang w:val="vi-VN"/>
        </w:rPr>
      </w:pPr>
      <w:r w:rsidRPr="00362511">
        <w:rPr>
          <w:lang w:val="vi-VN"/>
        </w:rPr>
        <w:t>Có nhân viên vận hành đúng chuyên môn.Thường xuyên kiểm tra hệ thống để có biện pháp khắc phục kịp thời.</w:t>
      </w:r>
    </w:p>
    <w:p w14:paraId="4EC064C4" w14:textId="77777777" w:rsidR="00362511" w:rsidRPr="00362511" w:rsidRDefault="00362511" w:rsidP="00FF16A5">
      <w:pPr>
        <w:pStyle w:val="ND"/>
        <w:rPr>
          <w:lang w:val="vi-VN"/>
        </w:rPr>
      </w:pPr>
      <w:r w:rsidRPr="00362511">
        <w:rPr>
          <w:lang w:val="vi-VN"/>
        </w:rPr>
        <w:t>Các máy móc, thiết bị phục vụ cho việc xử lý nước thải đa số đều có mua thiết bị dự phòng. Tuy nhiên nếu xảy ra sự cố, Công ty sẽ báo ngay với đơn vị có chức năng để sửa chữa kịp thời và giảm thiểu các tác động tiêu cực đến môi trường.</w:t>
      </w:r>
    </w:p>
    <w:p w14:paraId="45E69762" w14:textId="77777777" w:rsidR="00362511" w:rsidRPr="00362511" w:rsidRDefault="00362511" w:rsidP="00FF16A5">
      <w:pPr>
        <w:pStyle w:val="ND"/>
        <w:rPr>
          <w:lang w:val="vi-VN"/>
        </w:rPr>
      </w:pPr>
      <w:r w:rsidRPr="00362511">
        <w:rPr>
          <w:lang w:val="vi-VN"/>
        </w:rPr>
        <w:t>Trong trường hợp hồ chứa nước sau xử lý bị không đạt QCVN 62-MT:2016/BTNMT , lượng nước này sẽ được đưa vào lại hầm biogas và xử lý lại.</w:t>
      </w:r>
    </w:p>
    <w:p w14:paraId="3A4A5ED2" w14:textId="77777777" w:rsidR="00362511" w:rsidRPr="00362511" w:rsidRDefault="00362511" w:rsidP="00FF16A5">
      <w:pPr>
        <w:pStyle w:val="HOATHI"/>
        <w:ind w:left="0" w:firstLine="426"/>
      </w:pPr>
      <w:r w:rsidRPr="00362511">
        <w:t xml:space="preserve">Biện pháp khắc phục sự cố các hồ nước thải không đảm bảo khả  năng chống thấm:  </w:t>
      </w:r>
    </w:p>
    <w:p w14:paraId="52247E6C" w14:textId="77777777" w:rsidR="00362511" w:rsidRPr="00362511" w:rsidRDefault="00362511" w:rsidP="00FF16A5">
      <w:pPr>
        <w:pStyle w:val="ND"/>
      </w:pPr>
      <w:r w:rsidRPr="00362511">
        <w:t xml:space="preserve">Sử dụng bạt chống thấm tốt </w:t>
      </w:r>
    </w:p>
    <w:p w14:paraId="5D12D0CC" w14:textId="77777777" w:rsidR="00362511" w:rsidRPr="00362511" w:rsidRDefault="00362511" w:rsidP="00FF16A5">
      <w:pPr>
        <w:pStyle w:val="ND"/>
      </w:pPr>
      <w:r w:rsidRPr="00362511">
        <w:t>Thường xuyên kiểm tra, giám sát để phát hiện kịp thời sự cố không chống thấm của các hồ, để có biện pháp cải tạo kịp thời.</w:t>
      </w:r>
    </w:p>
    <w:p w14:paraId="35E0FA9A" w14:textId="77777777" w:rsidR="00362511" w:rsidRPr="00362511" w:rsidRDefault="00362511" w:rsidP="00FF16A5">
      <w:pPr>
        <w:pStyle w:val="HOATHI"/>
      </w:pPr>
      <w:r w:rsidRPr="00362511">
        <w:lastRenderedPageBreak/>
        <w:t>Biện pháp khắc phục sự cố máy ép phân</w:t>
      </w:r>
    </w:p>
    <w:p w14:paraId="12FAAD48" w14:textId="77777777" w:rsidR="00362511" w:rsidRPr="00362511" w:rsidRDefault="00362511" w:rsidP="00FF16A5">
      <w:pPr>
        <w:pStyle w:val="ND"/>
      </w:pPr>
      <w:bookmarkStart w:id="186" w:name="_Hlk503118829"/>
      <w:r w:rsidRPr="00362511">
        <w:t xml:space="preserve">Công ty thường xuyền bảo dưỡng, kiểm tra định kỳ máy ép phân. </w:t>
      </w:r>
    </w:p>
    <w:p w14:paraId="35D653A3" w14:textId="77777777" w:rsidR="00362511" w:rsidRPr="00362511" w:rsidRDefault="00362511" w:rsidP="00FF16A5">
      <w:pPr>
        <w:pStyle w:val="ND"/>
      </w:pPr>
      <w:r w:rsidRPr="00362511">
        <w:t>Khi máy ép phân bị hỏng Công ty sẽ liên hệ với đơn vị cung cấp máy ép phân để sửa chữa khắc phục sự cố ngay trong ngày.</w:t>
      </w:r>
      <w:bookmarkEnd w:id="186"/>
    </w:p>
    <w:bookmarkEnd w:id="176"/>
    <w:p w14:paraId="7A535BB1" w14:textId="77777777" w:rsidR="00362511" w:rsidRPr="00362511" w:rsidRDefault="00362511" w:rsidP="00FF16A5">
      <w:pPr>
        <w:pStyle w:val="HOATHI"/>
      </w:pPr>
      <w:r w:rsidRPr="00362511">
        <w:t>Khi dịch bệnh xảy ra</w:t>
      </w:r>
    </w:p>
    <w:p w14:paraId="6AF1A071" w14:textId="77777777" w:rsidR="00362511" w:rsidRPr="00362511" w:rsidRDefault="00362511" w:rsidP="00FF16A5">
      <w:pPr>
        <w:pStyle w:val="ND"/>
        <w:rPr>
          <w:lang w:val="pt-BR"/>
        </w:rPr>
      </w:pPr>
      <w:r w:rsidRPr="00362511">
        <w:rPr>
          <w:lang w:val="pt-BR"/>
        </w:rPr>
        <w:t>Khi phát hiện động vật mắc bệnh, chết, có dấu hiệu mắc bệnh truyền nhiễm, báo ngay cho chính quyền, cơ quan quản lý địa phương nơi gần nhất. Thực hiện việc cách ly ngay động vật mắc bệnh , có dấu hiệu mắc bệnh; không giết mổ, mua bán, vứt động vật mắc bệnh, có dấu hiệu mắc bệnh, động vật chết, sản phẩm động vật mang mầm bệnh ra môi trường; thực hiện vệ sinh, khử trùng tiêu độc và các biện pháp phòng, chống dịch theo hướng dẫn cơ quan quản lý.</w:t>
      </w:r>
    </w:p>
    <w:p w14:paraId="52A4F4BA" w14:textId="77777777" w:rsidR="00362511" w:rsidRPr="00362511" w:rsidRDefault="00362511" w:rsidP="00FF16A5">
      <w:pPr>
        <w:pStyle w:val="HOATHI"/>
      </w:pPr>
      <w:r w:rsidRPr="00362511">
        <w:t>Biện pháp khắc phục sự cố nhiên liệu</w:t>
      </w:r>
    </w:p>
    <w:p w14:paraId="1D4D7025" w14:textId="77777777" w:rsidR="00362511" w:rsidRPr="00362511" w:rsidRDefault="00362511" w:rsidP="00FF16A5">
      <w:pPr>
        <w:pStyle w:val="ND"/>
      </w:pPr>
      <w:r w:rsidRPr="00362511">
        <w:t>Nhiên liệu DO dạng lỏng chứa trong can nhựa chuyên dụng;</w:t>
      </w:r>
    </w:p>
    <w:p w14:paraId="3ED3F67C" w14:textId="77777777" w:rsidR="00362511" w:rsidRPr="00362511" w:rsidRDefault="00362511" w:rsidP="00FF16A5">
      <w:pPr>
        <w:pStyle w:val="ND"/>
      </w:pPr>
      <w:r w:rsidRPr="00362511">
        <w:t xml:space="preserve"> Không xếp sát trần kho và cao không quá 2 mét; Đảm bảo lối đi chính trong kho rộng tối thiểu 1,5 mét;</w:t>
      </w:r>
    </w:p>
    <w:p w14:paraId="64A3D1FB" w14:textId="77777777" w:rsidR="00362511" w:rsidRPr="00362511" w:rsidRDefault="00362511" w:rsidP="00FF16A5">
      <w:pPr>
        <w:pStyle w:val="ND"/>
      </w:pPr>
      <w:r w:rsidRPr="00362511">
        <w:rPr>
          <w:lang w:val="nb-NO"/>
        </w:rPr>
        <w:t>Công nhân thao tác được phổ cách sử dụng, cách ứng phó với sự cố tràn đổ, rò rỉ nhiên liệu.</w:t>
      </w:r>
      <w:r w:rsidRPr="00362511">
        <w:t xml:space="preserve"> </w:t>
      </w:r>
      <w:r w:rsidRPr="00362511">
        <w:rPr>
          <w:lang w:val="nb-NO"/>
        </w:rPr>
        <w:t>Khi sử dụng cố gắng thao tác chính xác, tránh tràn đổ.</w:t>
      </w:r>
    </w:p>
    <w:p w14:paraId="7BBB6957" w14:textId="77777777" w:rsidR="00362511" w:rsidRPr="00362511" w:rsidRDefault="00362511" w:rsidP="00FF16A5">
      <w:pPr>
        <w:pStyle w:val="HOATHI"/>
      </w:pPr>
      <w:r w:rsidRPr="00362511">
        <w:t>Biện pháp giảm thiểu sự cố hóa chất</w:t>
      </w:r>
    </w:p>
    <w:p w14:paraId="5FC522AB" w14:textId="77777777" w:rsidR="00362511" w:rsidRPr="00362511" w:rsidRDefault="00362511" w:rsidP="00FF16A5">
      <w:pPr>
        <w:pStyle w:val="ND"/>
        <w:rPr>
          <w:i/>
          <w:lang w:val="vi-VN"/>
        </w:rPr>
      </w:pPr>
      <w:r w:rsidRPr="00362511">
        <w:rPr>
          <w:lang w:val="pt-BR"/>
        </w:rPr>
        <w:t>Việc lưu trữ và sử dụng hóa chất phải thực hiện tuân thủ theo TCVN 5507:2002, tiêu chuẩn Việt Nam về hóa chất nguy hiểm, quy phạm an toàn trong sản xuất, kinh doanh, sử dụng, bảo quản và vận chuyển.</w:t>
      </w:r>
    </w:p>
    <w:p w14:paraId="28CFE1E6" w14:textId="77777777" w:rsidR="00362511" w:rsidRPr="00362511" w:rsidRDefault="00362511" w:rsidP="00FF16A5">
      <w:pPr>
        <w:pStyle w:val="ND"/>
        <w:rPr>
          <w:spacing w:val="2"/>
          <w:lang w:val="vi-VN"/>
        </w:rPr>
      </w:pPr>
      <w:r w:rsidRPr="00362511">
        <w:rPr>
          <w:spacing w:val="2"/>
          <w:lang w:val="vi-VN"/>
        </w:rPr>
        <w:t>Hóa chất tồn trữ trong kho được chứa đựng trong các bao bì theo quy định của nhà sản xuất, đảm bảo kín, chắc chắn;</w:t>
      </w:r>
    </w:p>
    <w:p w14:paraId="4A19FDFC" w14:textId="77777777" w:rsidR="00362511" w:rsidRPr="00362511" w:rsidRDefault="00362511" w:rsidP="00FF16A5">
      <w:pPr>
        <w:pStyle w:val="ND"/>
        <w:rPr>
          <w:spacing w:val="2"/>
          <w:lang w:val="vi-VN"/>
        </w:rPr>
      </w:pPr>
      <w:r w:rsidRPr="00362511">
        <w:rPr>
          <w:spacing w:val="2"/>
          <w:lang w:val="vi-VN"/>
        </w:rPr>
        <w:t>Hóa chất được đặt trong kho theo nhóm, mỗi nhóm sẽ để một vị trí khác nhau để đảm bảo an toàn hóa chất và có biểu tượng cảnh báo đặc trưng của nhóm;</w:t>
      </w:r>
    </w:p>
    <w:p w14:paraId="623186AF" w14:textId="77777777" w:rsidR="00362511" w:rsidRPr="00362511" w:rsidRDefault="00362511" w:rsidP="00FF16A5">
      <w:pPr>
        <w:pStyle w:val="ND"/>
        <w:rPr>
          <w:spacing w:val="2"/>
          <w:lang w:val="vi-VN"/>
        </w:rPr>
      </w:pPr>
      <w:r w:rsidRPr="00362511">
        <w:rPr>
          <w:spacing w:val="2"/>
          <w:lang w:val="vi-VN"/>
        </w:rPr>
        <w:t>Bên ngoài kho có biển cảnh báo “CẤM LỬA”, “CẤM HÚT THUỐC”;</w:t>
      </w:r>
    </w:p>
    <w:p w14:paraId="2108D51F" w14:textId="77777777" w:rsidR="00362511" w:rsidRPr="00362511" w:rsidRDefault="00362511" w:rsidP="00FF16A5">
      <w:pPr>
        <w:pStyle w:val="ND"/>
        <w:rPr>
          <w:spacing w:val="2"/>
        </w:rPr>
      </w:pPr>
      <w:r w:rsidRPr="00362511">
        <w:rPr>
          <w:spacing w:val="2"/>
        </w:rPr>
        <w:t>Hóa chất dạng lỏng chứa trong can nhựa chuyên dụng;</w:t>
      </w:r>
    </w:p>
    <w:p w14:paraId="6AE4CF2A" w14:textId="77777777" w:rsidR="00362511" w:rsidRPr="00362511" w:rsidRDefault="00362511" w:rsidP="00FF16A5">
      <w:pPr>
        <w:pStyle w:val="ND"/>
        <w:rPr>
          <w:spacing w:val="2"/>
        </w:rPr>
      </w:pPr>
      <w:r w:rsidRPr="00362511">
        <w:rPr>
          <w:spacing w:val="2"/>
        </w:rPr>
        <w:t>Các lô hàng không xếp sát trần kho và cao không quá 2 mét;</w:t>
      </w:r>
      <w:r w:rsidR="0026397E">
        <w:rPr>
          <w:spacing w:val="2"/>
        </w:rPr>
        <w:t xml:space="preserve"> </w:t>
      </w:r>
      <w:r w:rsidRPr="00362511">
        <w:rPr>
          <w:spacing w:val="2"/>
        </w:rPr>
        <w:t>Đảm bảo lối đi chính trong kho rộng tối thiểu 1,5 mét;</w:t>
      </w:r>
    </w:p>
    <w:p w14:paraId="66EC7458" w14:textId="77777777" w:rsidR="00362511" w:rsidRPr="00362511" w:rsidRDefault="00362511" w:rsidP="00FF16A5">
      <w:pPr>
        <w:pStyle w:val="ND"/>
        <w:rPr>
          <w:spacing w:val="2"/>
        </w:rPr>
      </w:pPr>
      <w:r w:rsidRPr="00362511">
        <w:rPr>
          <w:lang w:val="nb-NO"/>
        </w:rPr>
        <w:t>Công nhân thao tác được phổ biến kiến thức về từng loại hóa chất, cách sử dụng cũng như tính chất nguy hiểm, cách ứng phó với sự cố tràn đổ, rò rỉ hóa chất hay hóa chất dính vào cơ thể.</w:t>
      </w:r>
    </w:p>
    <w:p w14:paraId="18383800" w14:textId="77777777" w:rsidR="00362511" w:rsidRPr="00362511" w:rsidRDefault="00362511" w:rsidP="00FF16A5">
      <w:pPr>
        <w:pStyle w:val="ND"/>
        <w:rPr>
          <w:spacing w:val="2"/>
        </w:rPr>
      </w:pPr>
      <w:r w:rsidRPr="00362511">
        <w:rPr>
          <w:lang w:val="nb-NO"/>
        </w:rPr>
        <w:t>Hóa chất có dán nhãn tên hóa chất và hướng dẫn sử dụng.</w:t>
      </w:r>
    </w:p>
    <w:p w14:paraId="3FC91E48" w14:textId="77777777" w:rsidR="00362511" w:rsidRPr="00362511" w:rsidRDefault="00362511" w:rsidP="00FF16A5">
      <w:pPr>
        <w:pStyle w:val="ND"/>
      </w:pPr>
      <w:r w:rsidRPr="00362511">
        <w:t>Ngoài ra Chủ đầu tư sẽ tiến hành công tác đánh giá thiệt hại, xác định những hư hại và phần cần sửa chữa để có kế hoạch cụ thể khắc phục, báo cáo cơ quan chức năng nếu gây hậu quả nghiêm trọng.</w:t>
      </w:r>
    </w:p>
    <w:p w14:paraId="219B9889" w14:textId="77777777" w:rsidR="00362511" w:rsidRDefault="00362511" w:rsidP="00FF16A5">
      <w:pPr>
        <w:pStyle w:val="ND"/>
        <w:rPr>
          <w:spacing w:val="2"/>
        </w:rPr>
      </w:pPr>
      <w:r w:rsidRPr="00362511">
        <w:rPr>
          <w:spacing w:val="2"/>
        </w:rPr>
        <w:t xml:space="preserve">Không dùng lại các loại bao bì hóa chất đã sử dụng. Những bao bì sau khi dùng </w:t>
      </w:r>
      <w:r w:rsidRPr="00362511">
        <w:rPr>
          <w:spacing w:val="2"/>
        </w:rPr>
        <w:lastRenderedPageBreak/>
        <w:t>hết sẽ được bảo quản riêng và gửi lại cho nhà sản xuất. Còn những bao bì bị rách hoặc hư hỏng sẽ được bảo quản riêng trong kho chất thải nguy hại và chuyển cho các công ty chuyên xử lý chất thải.</w:t>
      </w:r>
    </w:p>
    <w:p w14:paraId="1D911391" w14:textId="77777777" w:rsidR="00FF16A5" w:rsidRDefault="00FF16A5" w:rsidP="00FF16A5">
      <w:pPr>
        <w:pStyle w:val="ND"/>
        <w:rPr>
          <w:spacing w:val="2"/>
        </w:rPr>
      </w:pPr>
    </w:p>
    <w:p w14:paraId="16219971" w14:textId="77777777" w:rsidR="00FF16A5" w:rsidRPr="00362511" w:rsidRDefault="00FF16A5" w:rsidP="00FF16A5">
      <w:pPr>
        <w:pStyle w:val="ND"/>
        <w:rPr>
          <w:spacing w:val="2"/>
        </w:rPr>
      </w:pPr>
    </w:p>
    <w:p w14:paraId="7F57501C" w14:textId="0EF787FF" w:rsidR="00362511" w:rsidRPr="00FF16A5" w:rsidRDefault="00FF16A5" w:rsidP="00FF16A5">
      <w:pPr>
        <w:pStyle w:val="ND"/>
      </w:pPr>
      <w:r w:rsidRPr="00362511">
        <w:rPr>
          <w:noProof/>
          <w:color w:val="000000" w:themeColor="text1"/>
          <w:spacing w:val="2"/>
        </w:rPr>
        <mc:AlternateContent>
          <mc:Choice Requires="wpg">
            <w:drawing>
              <wp:anchor distT="0" distB="0" distL="114300" distR="114300" simplePos="0" relativeHeight="251712512" behindDoc="0" locked="0" layoutInCell="1" allowOverlap="1" wp14:anchorId="234D01EF" wp14:editId="6D706F9A">
                <wp:simplePos x="0" y="0"/>
                <wp:positionH relativeFrom="margin">
                  <wp:align>center</wp:align>
                </wp:positionH>
                <wp:positionV relativeFrom="paragraph">
                  <wp:posOffset>395605</wp:posOffset>
                </wp:positionV>
                <wp:extent cx="4168140" cy="4840605"/>
                <wp:effectExtent l="19050" t="19050" r="22860" b="171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8140" cy="4840605"/>
                          <a:chOff x="2244" y="1499"/>
                          <a:chExt cx="6564" cy="7623"/>
                        </a:xfrm>
                      </wpg:grpSpPr>
                      <wps:wsp>
                        <wps:cNvPr id="26" name="AutoShape 32"/>
                        <wps:cNvSpPr>
                          <a:spLocks noChangeArrowheads="1"/>
                        </wps:cNvSpPr>
                        <wps:spPr bwMode="auto">
                          <a:xfrm>
                            <a:off x="2244" y="1499"/>
                            <a:ext cx="3329" cy="1507"/>
                          </a:xfrm>
                          <a:prstGeom prst="diamond">
                            <a:avLst/>
                          </a:prstGeom>
                          <a:solidFill>
                            <a:srgbClr val="FFFFFF"/>
                          </a:solidFill>
                          <a:ln w="9525">
                            <a:solidFill>
                              <a:srgbClr val="000000"/>
                            </a:solidFill>
                            <a:miter lim="800000"/>
                            <a:headEnd/>
                            <a:tailEnd/>
                          </a:ln>
                        </wps:spPr>
                        <wps:txbx>
                          <w:txbxContent>
                            <w:p w14:paraId="5F2D834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Tràn đổ hóa chất</w:t>
                              </w:r>
                            </w:p>
                          </w:txbxContent>
                        </wps:txbx>
                        <wps:bodyPr rot="0" vert="horz" wrap="square" lIns="91440" tIns="45720" rIns="91440" bIns="45720" anchor="t" anchorCtr="0" upright="1">
                          <a:noAutofit/>
                        </wps:bodyPr>
                      </wps:wsp>
                      <wps:wsp>
                        <wps:cNvPr id="450" name="AutoShape 33"/>
                        <wps:cNvCnPr>
                          <a:cxnSpLocks noChangeShapeType="1"/>
                        </wps:cNvCnPr>
                        <wps:spPr bwMode="auto">
                          <a:xfrm>
                            <a:off x="3909" y="2932"/>
                            <a:ext cx="0" cy="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Rectangle 34"/>
                        <wps:cNvSpPr>
                          <a:spLocks noChangeArrowheads="1"/>
                        </wps:cNvSpPr>
                        <wps:spPr bwMode="auto">
                          <a:xfrm>
                            <a:off x="4177" y="3182"/>
                            <a:ext cx="966"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158C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≤20 lít</w:t>
                              </w:r>
                            </w:p>
                          </w:txbxContent>
                        </wps:txbx>
                        <wps:bodyPr rot="0" vert="horz" wrap="square" lIns="91440" tIns="45720" rIns="91440" bIns="45720" anchor="t" anchorCtr="0" upright="1">
                          <a:noAutofit/>
                        </wps:bodyPr>
                      </wps:wsp>
                      <wps:wsp>
                        <wps:cNvPr id="452" name="AutoShape 35"/>
                        <wps:cNvCnPr>
                          <a:cxnSpLocks noChangeShapeType="1"/>
                        </wps:cNvCnPr>
                        <wps:spPr bwMode="auto">
                          <a:xfrm>
                            <a:off x="5573" y="2331"/>
                            <a:ext cx="10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Rectangle 36"/>
                        <wps:cNvSpPr>
                          <a:spLocks noChangeArrowheads="1"/>
                        </wps:cNvSpPr>
                        <wps:spPr bwMode="auto">
                          <a:xfrm>
                            <a:off x="5453" y="1797"/>
                            <a:ext cx="1234"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76097"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&gt;20 lít</w:t>
                              </w:r>
                            </w:p>
                          </w:txbxContent>
                        </wps:txbx>
                        <wps:bodyPr rot="0" vert="horz" wrap="square" lIns="91440" tIns="45720" rIns="91440" bIns="45720" anchor="t" anchorCtr="0" upright="1">
                          <a:noAutofit/>
                        </wps:bodyPr>
                      </wps:wsp>
                      <wps:wsp>
                        <wps:cNvPr id="454" name="Rectangle 37"/>
                        <wps:cNvSpPr>
                          <a:spLocks noChangeArrowheads="1"/>
                        </wps:cNvSpPr>
                        <wps:spPr bwMode="auto">
                          <a:xfrm>
                            <a:off x="2244" y="3918"/>
                            <a:ext cx="3479" cy="739"/>
                          </a:xfrm>
                          <a:prstGeom prst="rect">
                            <a:avLst/>
                          </a:prstGeom>
                          <a:solidFill>
                            <a:srgbClr val="FFFFFF"/>
                          </a:solidFill>
                          <a:ln w="9525">
                            <a:solidFill>
                              <a:srgbClr val="000000"/>
                            </a:solidFill>
                            <a:miter lim="800000"/>
                            <a:headEnd/>
                            <a:tailEnd/>
                          </a:ln>
                        </wps:spPr>
                        <wps:txbx>
                          <w:txbxContent>
                            <w:p w14:paraId="74EA842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wps:txbx>
                        <wps:bodyPr rot="0" vert="horz" wrap="square" lIns="91440" tIns="45720" rIns="91440" bIns="45720" anchor="t" anchorCtr="0" upright="1">
                          <a:noAutofit/>
                        </wps:bodyPr>
                      </wps:wsp>
                      <wps:wsp>
                        <wps:cNvPr id="455" name="AutoShape 38"/>
                        <wps:cNvCnPr>
                          <a:cxnSpLocks noChangeShapeType="1"/>
                        </wps:cNvCnPr>
                        <wps:spPr bwMode="auto">
                          <a:xfrm>
                            <a:off x="3909" y="4657"/>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Rectangle 39"/>
                        <wps:cNvSpPr>
                          <a:spLocks noChangeArrowheads="1"/>
                        </wps:cNvSpPr>
                        <wps:spPr bwMode="auto">
                          <a:xfrm>
                            <a:off x="2244" y="5041"/>
                            <a:ext cx="3479" cy="738"/>
                          </a:xfrm>
                          <a:prstGeom prst="rect">
                            <a:avLst/>
                          </a:prstGeom>
                          <a:solidFill>
                            <a:srgbClr val="FFFFFF"/>
                          </a:solidFill>
                          <a:ln w="9525">
                            <a:solidFill>
                              <a:srgbClr val="000000"/>
                            </a:solidFill>
                            <a:miter lim="800000"/>
                            <a:headEnd/>
                            <a:tailEnd/>
                          </a:ln>
                        </wps:spPr>
                        <wps:txbx>
                          <w:txbxContent>
                            <w:p w14:paraId="0F4A0DC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wps:txbx>
                        <wps:bodyPr rot="0" vert="horz" wrap="square" lIns="91440" tIns="45720" rIns="91440" bIns="45720" anchor="t" anchorCtr="0" upright="1">
                          <a:noAutofit/>
                        </wps:bodyPr>
                      </wps:wsp>
                      <wps:wsp>
                        <wps:cNvPr id="457" name="Rectangle 40"/>
                        <wps:cNvSpPr>
                          <a:spLocks noChangeArrowheads="1"/>
                        </wps:cNvSpPr>
                        <wps:spPr bwMode="auto">
                          <a:xfrm>
                            <a:off x="2244" y="6163"/>
                            <a:ext cx="3479" cy="739"/>
                          </a:xfrm>
                          <a:prstGeom prst="rect">
                            <a:avLst/>
                          </a:prstGeom>
                          <a:solidFill>
                            <a:srgbClr val="FFFFFF"/>
                          </a:solidFill>
                          <a:ln w="9525">
                            <a:solidFill>
                              <a:srgbClr val="000000"/>
                            </a:solidFill>
                            <a:miter lim="800000"/>
                            <a:headEnd/>
                            <a:tailEnd/>
                          </a:ln>
                        </wps:spPr>
                        <wps:txbx>
                          <w:txbxContent>
                            <w:p w14:paraId="13D0B250"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wps:txbx>
                        <wps:bodyPr rot="0" vert="horz" wrap="square" lIns="91440" tIns="45720" rIns="91440" bIns="45720" anchor="t" anchorCtr="0" upright="1">
                          <a:noAutofit/>
                        </wps:bodyPr>
                      </wps:wsp>
                      <wps:wsp>
                        <wps:cNvPr id="458" name="Rectangle 41"/>
                        <wps:cNvSpPr>
                          <a:spLocks noChangeArrowheads="1"/>
                        </wps:cNvSpPr>
                        <wps:spPr bwMode="auto">
                          <a:xfrm>
                            <a:off x="2244" y="7289"/>
                            <a:ext cx="3479" cy="739"/>
                          </a:xfrm>
                          <a:prstGeom prst="rect">
                            <a:avLst/>
                          </a:prstGeom>
                          <a:solidFill>
                            <a:srgbClr val="FFFFFF"/>
                          </a:solidFill>
                          <a:ln w="9525">
                            <a:solidFill>
                              <a:srgbClr val="000000"/>
                            </a:solidFill>
                            <a:miter lim="800000"/>
                            <a:headEnd/>
                            <a:tailEnd/>
                          </a:ln>
                        </wps:spPr>
                        <wps:txbx>
                          <w:txbxContent>
                            <w:p w14:paraId="10ACAD35"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wps:txbx>
                        <wps:bodyPr rot="0" vert="horz" wrap="square" lIns="91440" tIns="45720" rIns="91440" bIns="45720" anchor="t" anchorCtr="0" upright="1">
                          <a:noAutofit/>
                        </wps:bodyPr>
                      </wps:wsp>
                      <wps:wsp>
                        <wps:cNvPr id="459" name="AutoShape 42"/>
                        <wps:cNvCnPr>
                          <a:cxnSpLocks noChangeShapeType="1"/>
                        </wps:cNvCnPr>
                        <wps:spPr bwMode="auto">
                          <a:xfrm>
                            <a:off x="3909" y="5779"/>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AutoShape 43"/>
                        <wps:cNvCnPr>
                          <a:cxnSpLocks noChangeShapeType="1"/>
                        </wps:cNvCnPr>
                        <wps:spPr bwMode="auto">
                          <a:xfrm>
                            <a:off x="3909" y="6902"/>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AutoShape 44"/>
                        <wps:cNvCnPr>
                          <a:cxnSpLocks noChangeShapeType="1"/>
                        </wps:cNvCnPr>
                        <wps:spPr bwMode="auto">
                          <a:xfrm>
                            <a:off x="3909" y="8028"/>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Oval 45"/>
                        <wps:cNvSpPr>
                          <a:spLocks noChangeArrowheads="1"/>
                        </wps:cNvSpPr>
                        <wps:spPr bwMode="auto">
                          <a:xfrm>
                            <a:off x="2879" y="8412"/>
                            <a:ext cx="2057" cy="710"/>
                          </a:xfrm>
                          <a:prstGeom prst="ellipse">
                            <a:avLst/>
                          </a:prstGeom>
                          <a:solidFill>
                            <a:srgbClr val="FFFFFF"/>
                          </a:solidFill>
                          <a:ln w="9525">
                            <a:solidFill>
                              <a:srgbClr val="000000"/>
                            </a:solidFill>
                            <a:round/>
                            <a:headEnd/>
                            <a:tailEnd/>
                          </a:ln>
                        </wps:spPr>
                        <wps:txbx>
                          <w:txbxContent>
                            <w:p w14:paraId="2BAE79AE"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thúc</w:t>
                              </w:r>
                            </w:p>
                          </w:txbxContent>
                        </wps:txbx>
                        <wps:bodyPr rot="0" vert="horz" wrap="square" lIns="91440" tIns="45720" rIns="91440" bIns="45720" anchor="t" anchorCtr="0" upright="1">
                          <a:noAutofit/>
                        </wps:bodyPr>
                      </wps:wsp>
                      <wps:wsp>
                        <wps:cNvPr id="463" name="Rectangle 46"/>
                        <wps:cNvSpPr>
                          <a:spLocks noChangeArrowheads="1"/>
                        </wps:cNvSpPr>
                        <wps:spPr bwMode="auto">
                          <a:xfrm>
                            <a:off x="6602" y="1928"/>
                            <a:ext cx="2206" cy="738"/>
                          </a:xfrm>
                          <a:prstGeom prst="rect">
                            <a:avLst/>
                          </a:prstGeom>
                          <a:solidFill>
                            <a:srgbClr val="FFFFFF"/>
                          </a:solidFill>
                          <a:ln w="9525">
                            <a:solidFill>
                              <a:srgbClr val="000000"/>
                            </a:solidFill>
                            <a:miter lim="800000"/>
                            <a:headEnd/>
                            <a:tailEnd/>
                          </a:ln>
                        </wps:spPr>
                        <wps:txbx>
                          <w:txbxContent>
                            <w:p w14:paraId="1FB6154A"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Thông báo cho cán bộ an toàn</w:t>
                              </w:r>
                            </w:p>
                          </w:txbxContent>
                        </wps:txbx>
                        <wps:bodyPr rot="0" vert="horz" wrap="square" lIns="91440" tIns="45720" rIns="91440" bIns="45720" anchor="t" anchorCtr="0" upright="1">
                          <a:noAutofit/>
                        </wps:bodyPr>
                      </wps:wsp>
                      <wps:wsp>
                        <wps:cNvPr id="464" name="AutoShape 47"/>
                        <wps:cNvCnPr>
                          <a:cxnSpLocks noChangeShapeType="1"/>
                        </wps:cNvCnPr>
                        <wps:spPr bwMode="auto">
                          <a:xfrm>
                            <a:off x="7724" y="2666"/>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Rectangle 48"/>
                        <wps:cNvSpPr>
                          <a:spLocks noChangeArrowheads="1"/>
                        </wps:cNvSpPr>
                        <wps:spPr bwMode="auto">
                          <a:xfrm>
                            <a:off x="6602" y="3006"/>
                            <a:ext cx="2206" cy="502"/>
                          </a:xfrm>
                          <a:prstGeom prst="rect">
                            <a:avLst/>
                          </a:prstGeom>
                          <a:solidFill>
                            <a:srgbClr val="FFFFFF"/>
                          </a:solidFill>
                          <a:ln w="9525">
                            <a:solidFill>
                              <a:srgbClr val="000000"/>
                            </a:solidFill>
                            <a:miter lim="800000"/>
                            <a:headEnd/>
                            <a:tailEnd/>
                          </a:ln>
                        </wps:spPr>
                        <wps:txbx>
                          <w:txbxContent>
                            <w:p w14:paraId="793559F6"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Cách ly an toàn</w:t>
                              </w:r>
                            </w:p>
                          </w:txbxContent>
                        </wps:txbx>
                        <wps:bodyPr rot="0" vert="horz" wrap="square" lIns="91440" tIns="45720" rIns="91440" bIns="45720" anchor="t" anchorCtr="0" upright="1">
                          <a:noAutofit/>
                        </wps:bodyPr>
                      </wps:wsp>
                      <wps:wsp>
                        <wps:cNvPr id="589" name="AutoShape 49"/>
                        <wps:cNvCnPr>
                          <a:cxnSpLocks noChangeShapeType="1"/>
                        </wps:cNvCnPr>
                        <wps:spPr bwMode="auto">
                          <a:xfrm flipH="1">
                            <a:off x="5723" y="4273"/>
                            <a:ext cx="8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AutoShape 50"/>
                        <wps:cNvCnPr>
                          <a:cxnSpLocks noChangeShapeType="1"/>
                        </wps:cNvCnPr>
                        <wps:spPr bwMode="auto">
                          <a:xfrm>
                            <a:off x="7724" y="3508"/>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Rectangle 51"/>
                        <wps:cNvSpPr>
                          <a:spLocks noChangeArrowheads="1"/>
                        </wps:cNvSpPr>
                        <wps:spPr bwMode="auto">
                          <a:xfrm>
                            <a:off x="6602" y="3848"/>
                            <a:ext cx="2206" cy="1066"/>
                          </a:xfrm>
                          <a:prstGeom prst="rect">
                            <a:avLst/>
                          </a:prstGeom>
                          <a:solidFill>
                            <a:srgbClr val="FFFFFF"/>
                          </a:solidFill>
                          <a:ln w="9525">
                            <a:solidFill>
                              <a:srgbClr val="000000"/>
                            </a:solidFill>
                            <a:miter lim="800000"/>
                            <a:headEnd/>
                            <a:tailEnd/>
                          </a:ln>
                        </wps:spPr>
                        <wps:txbx>
                          <w:txbxContent>
                            <w:p w14:paraId="56F684C0"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Tuân theo sự điều động của cán bộ an toàn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D01EF" id="Group 1" o:spid="_x0000_s1098" style="position:absolute;left:0;text-align:left;margin-left:0;margin-top:31.15pt;width:328.2pt;height:381.15pt;z-index:251712512;mso-position-horizontal:center;mso-position-horizontal-relative:margin" coordorigin="2244,1499" coordsize="6564,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">
                <v:shape id="AutoShape 32" o:spid="_x0000_s1099" type="#_x0000_t4" style="position:absolute;left:2244;top:1499;width:3329;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">
                  <v:textbox>
                    <w:txbxContent>
                      <w:p w14:paraId="5F2D8341"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Tràn đổ hóa chất</w:t>
                        </w:r>
                      </w:p>
                    </w:txbxContent>
                  </v:textbox>
                </v:shape>
                <v:shape id="AutoShape 33" o:spid="_x0000_s1100" type="#_x0000_t32" style="position:absolute;left:3909;top:293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INwgAAANwAAAAPAAAAZHJzL2Rvd25yZXYueG1sRE/Pa8Iw&#10;FL4L/g/hCd5m6lC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CJYqINwgAAANwAAAAPAAAA&#10;AAAAAAAAAAAAAAcCAABkcnMvZG93bnJldi54bWxQSwUGAAAAAAMAAwC3AAAA9gIAAAAA&#10;">
                  <v:stroke endarrow="block"/>
                </v:shape>
                <v:rect id="Rectangle 34" o:spid="_x0000_s1101" style="position:absolute;left:4177;top:3182;width:96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ky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" stroked="f">
                  <v:textbox>
                    <w:txbxContent>
                      <w:p w14:paraId="627158CC"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≤20 lít</w:t>
                        </w:r>
                      </w:p>
                    </w:txbxContent>
                  </v:textbox>
                </v:rect>
                <v:shape id="AutoShape 35" o:spid="_x0000_s1102" type="#_x0000_t32" style="position:absolute;left:5573;top:2331;width:1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nhxQAAANwAAAAPAAAAZHJzL2Rvd25yZXYueG1sRI9BawIx&#10;FITvBf9DeIK3mlVq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AW/JnhxQAAANwAAAAP&#10;AAAAAAAAAAAAAAAAAAcCAABkcnMvZG93bnJldi54bWxQSwUGAAAAAAMAAwC3AAAA+QIAAAAA&#10;">
                  <v:stroke endarrow="block"/>
                </v:shape>
                <v:rect id="Rectangle 36" o:spid="_x0000_s1103" style="position:absolute;left:5453;top:1797;width:1234;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" stroked="f">
                  <v:textbox>
                    <w:txbxContent>
                      <w:p w14:paraId="0E676097"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&gt;20 lít</w:t>
                        </w:r>
                      </w:p>
                    </w:txbxContent>
                  </v:textbox>
                </v:rect>
                <v:rect id="Rectangle 37" o:spid="_x0000_s1104" style="position:absolute;left:2244;top:3918;width:3479;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textbox>
                    <w:txbxContent>
                      <w:p w14:paraId="74EA842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v:textbox>
                </v:rect>
                <v:shape id="AutoShape 38" o:spid="_x0000_s1105" type="#_x0000_t32" style="position:absolute;left:3909;top:4657;width:0;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">
                  <v:stroke endarrow="block"/>
                </v:shape>
                <v:rect id="Rectangle 39" o:spid="_x0000_s1106" style="position:absolute;left:2244;top:5041;width:3479;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textbox>
                    <w:txbxContent>
                      <w:p w14:paraId="0F4A0DC3"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v:textbox>
                </v:rect>
                <v:rect id="Rectangle 40" o:spid="_x0000_s1107" style="position:absolute;left:2244;top:6163;width:3479;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">
                  <v:textbox>
                    <w:txbxContent>
                      <w:p w14:paraId="13D0B250"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v:textbox>
                </v:rect>
                <v:rect id="Rectangle 41" o:spid="_x0000_s1108" style="position:absolute;left:2244;top:7289;width:3479;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">
                  <v:textbox>
                    <w:txbxContent>
                      <w:p w14:paraId="10ACAD35"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Sử dụng vật liệu ngăn chảy tràn và hấp phụ hóa chất</w:t>
                        </w:r>
                      </w:p>
                    </w:txbxContent>
                  </v:textbox>
                </v:rect>
                <v:shape id="AutoShape 42" o:spid="_x0000_s1109" type="#_x0000_t32" style="position:absolute;left:3909;top:5779;width:0;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">
                  <v:stroke endarrow="block"/>
                </v:shape>
                <v:shape id="AutoShape 43" o:spid="_x0000_s1110" type="#_x0000_t32" style="position:absolute;left:3909;top:6902;width:0;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iwwwAAANwAAAAPAAAAZHJzL2Rvd25yZXYueG1sRE/Pa8Iw&#10;FL4P/B/CE3abqUPK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Rw5osMMAAADcAAAADwAA&#10;AAAAAAAAAAAAAAAHAgAAZHJzL2Rvd25yZXYueG1sUEsFBgAAAAADAAMAtwAAAPcCAAAAAA==&#10;">
                  <v:stroke endarrow="block"/>
                </v:shape>
                <v:shape id="AutoShape 44" o:spid="_x0000_s1111" type="#_x0000_t32" style="position:absolute;left:3909;top:8028;width:0;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">
                  <v:stroke endarrow="block"/>
                </v:shape>
                <v:oval id="Oval 45" o:spid="_x0000_s1112" style="position:absolute;left:2879;top:8412;width:2057;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">
                  <v:textbox>
                    <w:txbxContent>
                      <w:p w14:paraId="2BAE79AE"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Kết thúc</w:t>
                        </w:r>
                      </w:p>
                    </w:txbxContent>
                  </v:textbox>
                </v:oval>
                <v:rect id="Rectangle 46" o:spid="_x0000_s1113" style="position:absolute;left:6602;top:1928;width:220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">
                  <v:textbox>
                    <w:txbxContent>
                      <w:p w14:paraId="1FB6154A"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Thông báo cho cán bộ an toàn</w:t>
                        </w:r>
                      </w:p>
                    </w:txbxContent>
                  </v:textbox>
                </v:rect>
                <v:shape id="AutoShape 47" o:spid="_x0000_s1114" type="#_x0000_t32" style="position:absolute;left:7724;top:266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">
                  <v:stroke endarrow="block"/>
                </v:shape>
                <v:rect id="Rectangle 48" o:spid="_x0000_s1115" style="position:absolute;left:6602;top:3006;width:22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">
                  <v:textbox>
                    <w:txbxContent>
                      <w:p w14:paraId="793559F6"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Cách ly an toàn</w:t>
                        </w:r>
                      </w:p>
                    </w:txbxContent>
                  </v:textbox>
                </v:rect>
                <v:shape id="AutoShape 49" o:spid="_x0000_s1116" type="#_x0000_t32" style="position:absolute;left:5723;top:4273;width:8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">
                  <v:stroke endarrow="block"/>
                </v:shape>
                <v:shape id="AutoShape 50" o:spid="_x0000_s1117" type="#_x0000_t32" style="position:absolute;left:7724;top:350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">
                  <v:stroke endarrow="block"/>
                </v:shape>
                <v:rect id="Rectangle 51" o:spid="_x0000_s1118" style="position:absolute;left:6602;top:3848;width:2206;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XxAAAANwAAAAPAAAAZHJzL2Rvd25yZXYueG1sRI9Bi8Iw&#10;FITvwv6H8Bb2pqkuyl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Npm45fEAAAA3AAAAA8A&#10;AAAAAAAAAAAAAAAABwIAAGRycy9kb3ducmV2LnhtbFBLBQYAAAAAAwADALcAAAD4AgAAAAA=&#10;">
                  <v:textbox>
                    <w:txbxContent>
                      <w:p w14:paraId="56F684C0" w14:textId="77777777" w:rsidR="00703AA9" w:rsidRPr="00393A51" w:rsidRDefault="00703AA9" w:rsidP="00362511">
                        <w:pPr>
                          <w:jc w:val="center"/>
                          <w:rPr>
                            <w:rFonts w:ascii="Times New Roman" w:hAnsi="Times New Roman" w:cs="Times New Roman"/>
                            <w:sz w:val="26"/>
                            <w:szCs w:val="26"/>
                          </w:rPr>
                        </w:pPr>
                        <w:r w:rsidRPr="00393A51">
                          <w:rPr>
                            <w:rFonts w:ascii="Times New Roman" w:hAnsi="Times New Roman" w:cs="Times New Roman"/>
                            <w:sz w:val="26"/>
                            <w:szCs w:val="26"/>
                          </w:rPr>
                          <w:t>Tuân theo sự điều động của cán bộ an toàn</w:t>
                        </w:r>
                      </w:p>
                    </w:txbxContent>
                  </v:textbox>
                </v:rect>
                <w10:wrap type="topAndBottom" anchorx="margin"/>
              </v:group>
            </w:pict>
          </mc:Fallback>
        </mc:AlternateContent>
      </w:r>
      <w:r w:rsidR="00362511" w:rsidRPr="00362511">
        <w:t>Quy trình ứng phó sự cố tràn đổ hóa chất nh</w:t>
      </w:r>
      <w:r w:rsidR="00931C21">
        <w:t>ư sau:</w:t>
      </w:r>
    </w:p>
    <w:p w14:paraId="0E1BCB5D" w14:textId="77777777" w:rsidR="00362511" w:rsidRPr="00362511" w:rsidRDefault="00362511" w:rsidP="00670248">
      <w:pPr>
        <w:tabs>
          <w:tab w:val="left" w:pos="851"/>
        </w:tabs>
        <w:spacing w:before="120" w:after="120" w:line="276" w:lineRule="auto"/>
        <w:ind w:left="567"/>
        <w:jc w:val="both"/>
        <w:rPr>
          <w:rFonts w:ascii="Times New Roman" w:hAnsi="Times New Roman" w:cs="Times New Roman"/>
          <w:color w:val="000000" w:themeColor="text1"/>
          <w:spacing w:val="2"/>
          <w:sz w:val="26"/>
          <w:szCs w:val="26"/>
        </w:rPr>
      </w:pPr>
    </w:p>
    <w:p w14:paraId="5B55555F" w14:textId="77777777" w:rsidR="00362511" w:rsidRPr="00362511" w:rsidRDefault="00362511" w:rsidP="00FF16A5">
      <w:pPr>
        <w:pStyle w:val="Hnh0"/>
        <w:rPr>
          <w:spacing w:val="2"/>
        </w:rPr>
      </w:pPr>
      <w:bookmarkStart w:id="187" w:name="_Toc513025185"/>
      <w:bookmarkStart w:id="188" w:name="_Toc514406025"/>
      <w:bookmarkStart w:id="189" w:name="_Toc514406422"/>
      <w:bookmarkStart w:id="190" w:name="_Toc514919489"/>
      <w:bookmarkStart w:id="191" w:name="_Toc514920606"/>
      <w:bookmarkStart w:id="192" w:name="_Toc5474050"/>
      <w:bookmarkStart w:id="193" w:name="_Toc8811798"/>
      <w:bookmarkStart w:id="194" w:name="_Toc8917505"/>
      <w:bookmarkStart w:id="195" w:name="_Toc8977717"/>
      <w:bookmarkStart w:id="196" w:name="_Toc113366307"/>
      <w:r w:rsidRPr="00362511">
        <w:t>Hình 3.</w:t>
      </w:r>
      <w:r w:rsidR="00861EC6">
        <w:t>5</w:t>
      </w:r>
      <w:r w:rsidRPr="00362511">
        <w:t>. Quy trình ứng phó khi có sự cố rò rỉ, tràn đổ hóa chất</w:t>
      </w:r>
      <w:bookmarkEnd w:id="187"/>
      <w:bookmarkEnd w:id="188"/>
      <w:bookmarkEnd w:id="189"/>
      <w:bookmarkEnd w:id="190"/>
      <w:bookmarkEnd w:id="191"/>
      <w:bookmarkEnd w:id="192"/>
      <w:bookmarkEnd w:id="193"/>
      <w:bookmarkEnd w:id="194"/>
      <w:bookmarkEnd w:id="195"/>
      <w:bookmarkEnd w:id="196"/>
    </w:p>
    <w:p w14:paraId="73B90C41" w14:textId="77777777" w:rsidR="00362511" w:rsidRPr="00842794" w:rsidRDefault="00362511" w:rsidP="00FF16A5">
      <w:pPr>
        <w:pStyle w:val="ND"/>
        <w:rPr>
          <w:color w:val="000000" w:themeColor="text1"/>
          <w:spacing w:val="2"/>
        </w:rPr>
      </w:pPr>
      <w:r w:rsidRPr="00FF16A5">
        <w:rPr>
          <w:rStyle w:val="NDChar"/>
        </w:rPr>
        <w:t>Kho chứa hoá chất và các loại thuốc dùng cho hoạt động chăn nuôi sẽ được xây dưng theo</w:t>
      </w:r>
      <w:r w:rsidRPr="00362511">
        <w:rPr>
          <w:color w:val="000000" w:themeColor="text1"/>
          <w:lang w:val="vi-VN"/>
        </w:rPr>
        <w:t xml:space="preserve"> đúng hướng dẫn của Bộ Công thương và Bộ </w:t>
      </w:r>
      <w:r w:rsidRPr="00362511">
        <w:rPr>
          <w:color w:val="000000" w:themeColor="text1"/>
        </w:rPr>
        <w:t>Nông nghiệp và Phát triển nông thôn</w:t>
      </w:r>
      <w:r w:rsidR="00842794">
        <w:rPr>
          <w:color w:val="000000" w:themeColor="text1"/>
          <w:lang w:val="vi-VN"/>
        </w:rPr>
        <w:t>.</w:t>
      </w:r>
    </w:p>
    <w:p w14:paraId="1D18054A" w14:textId="77777777" w:rsidR="00842794" w:rsidRPr="00842794" w:rsidRDefault="00842794" w:rsidP="00FF16A5">
      <w:pPr>
        <w:pStyle w:val="HOATHI"/>
        <w:ind w:left="0" w:firstLine="426"/>
        <w:rPr>
          <w:u w:val="single"/>
        </w:rPr>
      </w:pPr>
      <w:r w:rsidRPr="00842794">
        <w:t>Biện pháp khắc phục sự cố hệ thống làm mát, hệ thống thông gió (quạt hút) không hoạt động</w:t>
      </w:r>
    </w:p>
    <w:p w14:paraId="3D8F9C1C" w14:textId="77777777" w:rsidR="00842794" w:rsidRPr="00842794" w:rsidRDefault="00842794" w:rsidP="00FF16A5">
      <w:pPr>
        <w:pStyle w:val="ND"/>
        <w:rPr>
          <w:lang w:val="vi-VN"/>
        </w:rPr>
      </w:pPr>
      <w:r w:rsidRPr="00842794">
        <w:rPr>
          <w:lang w:val="vi-VN"/>
        </w:rPr>
        <w:t>Công ty thường xuy</w:t>
      </w:r>
      <w:r w:rsidRPr="00842794">
        <w:t>ê</w:t>
      </w:r>
      <w:r w:rsidRPr="00842794">
        <w:rPr>
          <w:lang w:val="vi-VN"/>
        </w:rPr>
        <w:t>n bảo dưỡng, kiểm tra hệ thống làm mát để phòng ngừa sự cố xảy ra</w:t>
      </w:r>
      <w:r w:rsidRPr="00842794">
        <w:t>.</w:t>
      </w:r>
    </w:p>
    <w:p w14:paraId="4964A8CD" w14:textId="77777777" w:rsidR="00842794" w:rsidRPr="00842794" w:rsidRDefault="00842794" w:rsidP="00FF16A5">
      <w:pPr>
        <w:pStyle w:val="ND"/>
        <w:rPr>
          <w:lang w:val="vi-VN"/>
        </w:rPr>
      </w:pPr>
      <w:r w:rsidRPr="00842794">
        <w:rPr>
          <w:lang w:val="vi-VN"/>
        </w:rPr>
        <w:t xml:space="preserve">Trang bị máy bơm nước dự phòng mát bơm nước gặp sự cố làm ảnh hưởng tới hệ </w:t>
      </w:r>
      <w:r w:rsidRPr="00842794">
        <w:rPr>
          <w:lang w:val="vi-VN"/>
        </w:rPr>
        <w:lastRenderedPageBreak/>
        <w:t>thống làm mát của trang trại.</w:t>
      </w:r>
    </w:p>
    <w:p w14:paraId="35AC9704" w14:textId="77777777" w:rsidR="00351966" w:rsidRPr="00550250" w:rsidRDefault="00351966" w:rsidP="00FF16A5">
      <w:pPr>
        <w:spacing w:before="120" w:after="120" w:line="276" w:lineRule="auto"/>
        <w:ind w:firstLine="567"/>
        <w:jc w:val="both"/>
        <w:rPr>
          <w:rFonts w:ascii="Times New Roman" w:hAnsi="Times New Roman" w:cs="Times New Roman"/>
          <w:b/>
          <w:color w:val="000000" w:themeColor="text1"/>
          <w:sz w:val="26"/>
          <w:szCs w:val="26"/>
        </w:rPr>
      </w:pPr>
      <w:bookmarkStart w:id="197" w:name="_Toc103171206"/>
      <w:bookmarkStart w:id="198" w:name="_Toc149224255"/>
      <w:r w:rsidRPr="00FF16A5">
        <w:rPr>
          <w:rStyle w:val="1Char"/>
        </w:rPr>
        <w:t>7. Công trình, biện pháp bảo vệ môi trường khác (nếu có</w:t>
      </w:r>
      <w:bookmarkEnd w:id="198"/>
      <w:r w:rsidRPr="006B4B1D">
        <w:rPr>
          <w:rStyle w:val="Style2Char"/>
        </w:rPr>
        <w:t>):</w:t>
      </w:r>
      <w:bookmarkEnd w:id="197"/>
      <w:r w:rsidR="00550250" w:rsidRPr="00550250">
        <w:rPr>
          <w:rFonts w:ascii="Times New Roman" w:hAnsi="Times New Roman" w:cs="Times New Roman"/>
          <w:b/>
          <w:color w:val="000000" w:themeColor="text1"/>
          <w:sz w:val="26"/>
          <w:szCs w:val="26"/>
        </w:rPr>
        <w:t xml:space="preserve"> </w:t>
      </w:r>
      <w:r w:rsidR="00550250" w:rsidRPr="00667ADD">
        <w:rPr>
          <w:rFonts w:ascii="Times New Roman" w:hAnsi="Times New Roman" w:cs="Times New Roman"/>
          <w:color w:val="000000" w:themeColor="text1"/>
          <w:sz w:val="26"/>
          <w:szCs w:val="26"/>
        </w:rPr>
        <w:t>Không</w:t>
      </w:r>
    </w:p>
    <w:p w14:paraId="392A466D" w14:textId="77777777" w:rsidR="00331066" w:rsidRDefault="007C3F7C" w:rsidP="00FF16A5">
      <w:pPr>
        <w:spacing w:before="120" w:after="120" w:line="276" w:lineRule="auto"/>
        <w:ind w:firstLine="567"/>
        <w:rPr>
          <w:rFonts w:ascii="Times New Roman" w:hAnsi="Times New Roman" w:cs="Times New Roman"/>
          <w:sz w:val="26"/>
          <w:szCs w:val="26"/>
        </w:rPr>
      </w:pPr>
      <w:bookmarkStart w:id="199" w:name="_Toc103171207"/>
      <w:bookmarkStart w:id="200" w:name="_Toc149224256"/>
      <w:r w:rsidRPr="00FF16A5">
        <w:rPr>
          <w:rStyle w:val="1Char"/>
        </w:rPr>
        <w:t>8. Biện pháp bảo vệ môi trường đối với nguồn nước công trình thủy lợi khi có hoạt động xả nước thải vào công trình thủy lợi (nếu có)</w:t>
      </w:r>
      <w:bookmarkEnd w:id="200"/>
      <w:r w:rsidRPr="006B4B1D">
        <w:rPr>
          <w:rStyle w:val="Style2Char"/>
        </w:rPr>
        <w:t>:</w:t>
      </w:r>
      <w:bookmarkEnd w:id="199"/>
      <w:r w:rsidRPr="007C3F7C">
        <w:rPr>
          <w:rFonts w:ascii="Times New Roman" w:hAnsi="Times New Roman" w:cs="Times New Roman"/>
          <w:b/>
          <w:sz w:val="26"/>
          <w:szCs w:val="26"/>
        </w:rPr>
        <w:t xml:space="preserve"> </w:t>
      </w:r>
      <w:r w:rsidRPr="007C3F7C">
        <w:rPr>
          <w:rFonts w:ascii="Times New Roman" w:hAnsi="Times New Roman" w:cs="Times New Roman"/>
          <w:sz w:val="26"/>
          <w:szCs w:val="26"/>
        </w:rPr>
        <w:t>không</w:t>
      </w:r>
    </w:p>
    <w:p w14:paraId="25DC9280" w14:textId="77777777" w:rsidR="007C3F7C" w:rsidRDefault="007C3F7C" w:rsidP="00FF16A5">
      <w:pPr>
        <w:spacing w:before="120" w:after="120" w:line="276" w:lineRule="auto"/>
        <w:ind w:firstLine="567"/>
        <w:rPr>
          <w:rFonts w:ascii="Times New Roman" w:hAnsi="Times New Roman" w:cs="Times New Roman"/>
          <w:sz w:val="26"/>
          <w:szCs w:val="26"/>
        </w:rPr>
      </w:pPr>
      <w:bookmarkStart w:id="201" w:name="_Toc103171208"/>
      <w:bookmarkStart w:id="202" w:name="_Toc149224257"/>
      <w:r w:rsidRPr="00FF16A5">
        <w:rPr>
          <w:rStyle w:val="1Char"/>
        </w:rPr>
        <w:t xml:space="preserve">9. Kế hoạch, tiến độ, kết quả </w:t>
      </w:r>
      <w:r w:rsidR="005370B0" w:rsidRPr="00FF16A5">
        <w:rPr>
          <w:rStyle w:val="1Char"/>
        </w:rPr>
        <w:t>thực hiện phương án cải tạo, phục hồi môi trường, phương án bồi hoàn</w:t>
      </w:r>
      <w:r w:rsidR="00B94704" w:rsidRPr="00FF16A5">
        <w:rPr>
          <w:rStyle w:val="1Char"/>
        </w:rPr>
        <w:t xml:space="preserve"> đa dạng sinh học (nếu có):</w:t>
      </w:r>
      <w:bookmarkEnd w:id="201"/>
      <w:bookmarkEnd w:id="202"/>
      <w:r w:rsidR="00B94704">
        <w:rPr>
          <w:rFonts w:ascii="Times New Roman" w:hAnsi="Times New Roman" w:cs="Times New Roman"/>
          <w:sz w:val="26"/>
          <w:szCs w:val="26"/>
        </w:rPr>
        <w:t xml:space="preserve"> Không</w:t>
      </w:r>
    </w:p>
    <w:p w14:paraId="19ECF63E" w14:textId="77777777" w:rsidR="00B94704" w:rsidRDefault="00B94704" w:rsidP="00FF16A5">
      <w:pPr>
        <w:pStyle w:val="1"/>
      </w:pPr>
      <w:bookmarkStart w:id="203" w:name="_Toc103171209"/>
      <w:bookmarkStart w:id="204" w:name="_Toc149224258"/>
      <w:r w:rsidRPr="00E873D1">
        <w:t>10. Các nội dung thay đổi so với quyết địn</w:t>
      </w:r>
      <w:r w:rsidR="0026397E">
        <w:t>h</w:t>
      </w:r>
      <w:r w:rsidRPr="00E873D1">
        <w:t xml:space="preserve"> phê duyệt kết quả thẩm định báo cáo đánh giá tác động môi trường (nếu có):</w:t>
      </w:r>
      <w:bookmarkEnd w:id="203"/>
      <w:bookmarkEnd w:id="204"/>
    </w:p>
    <w:p w14:paraId="32AF75C7" w14:textId="017D3055" w:rsidR="00F77B1F" w:rsidRPr="00210B3E" w:rsidRDefault="00F77B1F" w:rsidP="005A66E8">
      <w:pPr>
        <w:pStyle w:val="Bng"/>
      </w:pPr>
      <w:bookmarkStart w:id="205" w:name="_Toc112510666"/>
      <w:bookmarkStart w:id="206" w:name="_Toc113366294"/>
      <w:r>
        <w:t>Bảng 3.8</w:t>
      </w:r>
      <w:r w:rsidR="00FF16A5">
        <w:t>.</w:t>
      </w:r>
      <w:r>
        <w:t xml:space="preserve"> C</w:t>
      </w:r>
      <w:r w:rsidRPr="000952B5">
        <w:t xml:space="preserve">ác công trình bảo vệ môi trường của dự án đã thay đổi so với </w:t>
      </w:r>
      <w:r>
        <w:t>ĐTM.</w:t>
      </w:r>
      <w:bookmarkEnd w:id="205"/>
      <w:bookmarkEnd w:id="206"/>
    </w:p>
    <w:tbl>
      <w:tblPr>
        <w:tblW w:w="5503" w:type="pct"/>
        <w:tblInd w:w="-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550"/>
        <w:gridCol w:w="863"/>
        <w:gridCol w:w="3471"/>
        <w:gridCol w:w="3028"/>
        <w:gridCol w:w="2055"/>
      </w:tblGrid>
      <w:tr w:rsidR="00E873D1" w:rsidRPr="00E873D1" w14:paraId="49953987" w14:textId="77777777" w:rsidTr="00024212">
        <w:trPr>
          <w:trHeight w:val="21"/>
        </w:trPr>
        <w:tc>
          <w:tcPr>
            <w:tcW w:w="276" w:type="pct"/>
            <w:shd w:val="clear" w:color="auto" w:fill="FFFFFF"/>
            <w:vAlign w:val="center"/>
          </w:tcPr>
          <w:p w14:paraId="10461130" w14:textId="77777777" w:rsidR="00E873D1" w:rsidRPr="00E873D1" w:rsidRDefault="00E873D1" w:rsidP="00670248">
            <w:pPr>
              <w:widowControl w:val="0"/>
              <w:spacing w:before="120" w:after="120" w:line="276" w:lineRule="auto"/>
              <w:jc w:val="center"/>
              <w:rPr>
                <w:rFonts w:ascii="Times New Roman" w:hAnsi="Times New Roman" w:cs="Times New Roman"/>
                <w:b/>
                <w:sz w:val="26"/>
                <w:szCs w:val="26"/>
              </w:rPr>
            </w:pPr>
            <w:r w:rsidRPr="00E873D1">
              <w:rPr>
                <w:rFonts w:ascii="Times New Roman" w:hAnsi="Times New Roman" w:cs="Times New Roman"/>
                <w:b/>
                <w:sz w:val="26"/>
                <w:szCs w:val="26"/>
              </w:rPr>
              <w:t>STT</w:t>
            </w:r>
          </w:p>
        </w:tc>
        <w:tc>
          <w:tcPr>
            <w:tcW w:w="433" w:type="pct"/>
            <w:shd w:val="clear" w:color="auto" w:fill="FFFFFF"/>
            <w:vAlign w:val="center"/>
          </w:tcPr>
          <w:p w14:paraId="6B0E1342" w14:textId="77777777" w:rsidR="00E873D1" w:rsidRPr="00E873D1" w:rsidRDefault="00E873D1" w:rsidP="00670248">
            <w:pPr>
              <w:widowControl w:val="0"/>
              <w:spacing w:before="120" w:after="120" w:line="276" w:lineRule="auto"/>
              <w:jc w:val="center"/>
              <w:rPr>
                <w:rFonts w:ascii="Times New Roman" w:hAnsi="Times New Roman" w:cs="Times New Roman"/>
                <w:b/>
                <w:sz w:val="26"/>
                <w:szCs w:val="26"/>
              </w:rPr>
            </w:pPr>
            <w:r w:rsidRPr="00E873D1">
              <w:rPr>
                <w:rFonts w:ascii="Times New Roman" w:hAnsi="Times New Roman" w:cs="Times New Roman"/>
                <w:b/>
                <w:sz w:val="26"/>
                <w:szCs w:val="26"/>
              </w:rPr>
              <w:t>Tên công trình bảo vệ môi trường</w:t>
            </w:r>
          </w:p>
        </w:tc>
        <w:tc>
          <w:tcPr>
            <w:tcW w:w="1741" w:type="pct"/>
            <w:shd w:val="clear" w:color="auto" w:fill="FFFFFF"/>
            <w:vAlign w:val="center"/>
          </w:tcPr>
          <w:p w14:paraId="1605CD5B" w14:textId="77777777" w:rsidR="00E873D1" w:rsidRPr="00E873D1" w:rsidRDefault="00E873D1" w:rsidP="00670248">
            <w:pPr>
              <w:widowControl w:val="0"/>
              <w:spacing w:before="120" w:after="120" w:line="276" w:lineRule="auto"/>
              <w:jc w:val="center"/>
              <w:rPr>
                <w:rFonts w:ascii="Times New Roman" w:hAnsi="Times New Roman" w:cs="Times New Roman"/>
                <w:b/>
                <w:sz w:val="26"/>
                <w:szCs w:val="26"/>
              </w:rPr>
            </w:pPr>
            <w:r w:rsidRPr="00E873D1">
              <w:rPr>
                <w:rFonts w:ascii="Times New Roman" w:hAnsi="Times New Roman" w:cs="Times New Roman"/>
                <w:b/>
                <w:sz w:val="26"/>
                <w:szCs w:val="26"/>
              </w:rPr>
              <w:t>Phương án đề xuất trong báo cáo ĐTM</w:t>
            </w:r>
          </w:p>
        </w:tc>
        <w:tc>
          <w:tcPr>
            <w:tcW w:w="1519" w:type="pct"/>
            <w:shd w:val="clear" w:color="auto" w:fill="FFFFFF"/>
            <w:vAlign w:val="center"/>
          </w:tcPr>
          <w:p w14:paraId="77A3D1A1" w14:textId="77777777" w:rsidR="00E873D1" w:rsidRPr="00E873D1" w:rsidRDefault="00E873D1" w:rsidP="00670248">
            <w:pPr>
              <w:widowControl w:val="0"/>
              <w:spacing w:before="120" w:after="120" w:line="276" w:lineRule="auto"/>
              <w:jc w:val="center"/>
              <w:rPr>
                <w:rFonts w:ascii="Times New Roman" w:hAnsi="Times New Roman" w:cs="Times New Roman"/>
                <w:b/>
                <w:sz w:val="26"/>
                <w:szCs w:val="26"/>
              </w:rPr>
            </w:pPr>
            <w:r w:rsidRPr="00E873D1">
              <w:rPr>
                <w:rFonts w:ascii="Times New Roman" w:hAnsi="Times New Roman" w:cs="Times New Roman"/>
                <w:b/>
                <w:sz w:val="26"/>
                <w:szCs w:val="26"/>
              </w:rPr>
              <w:t>Phương án điều chỉnh, thay đổi đã thực hiện</w:t>
            </w:r>
          </w:p>
        </w:tc>
        <w:tc>
          <w:tcPr>
            <w:tcW w:w="1031" w:type="pct"/>
            <w:shd w:val="clear" w:color="auto" w:fill="FFFFFF"/>
            <w:vAlign w:val="center"/>
          </w:tcPr>
          <w:p w14:paraId="62AE08D2" w14:textId="77777777" w:rsidR="00E873D1" w:rsidRPr="00E873D1" w:rsidRDefault="00E873D1" w:rsidP="00670248">
            <w:pPr>
              <w:widowControl w:val="0"/>
              <w:spacing w:before="120" w:after="120" w:line="276" w:lineRule="auto"/>
              <w:jc w:val="center"/>
              <w:rPr>
                <w:rFonts w:ascii="Times New Roman" w:hAnsi="Times New Roman" w:cs="Times New Roman"/>
                <w:b/>
                <w:sz w:val="26"/>
                <w:szCs w:val="26"/>
              </w:rPr>
            </w:pPr>
            <w:r w:rsidRPr="00E873D1">
              <w:rPr>
                <w:rFonts w:ascii="Times New Roman" w:hAnsi="Times New Roman" w:cs="Times New Roman"/>
                <w:b/>
                <w:sz w:val="26"/>
                <w:szCs w:val="26"/>
              </w:rPr>
              <w:t>Quyết định phê duyệt điều chỉnh của cơ quan phê duyệt báo cáo ĐTM            (nếu có)</w:t>
            </w:r>
          </w:p>
        </w:tc>
      </w:tr>
      <w:tr w:rsidR="00E873D1" w:rsidRPr="00E873D1" w14:paraId="77C470F7" w14:textId="77777777" w:rsidTr="005A66E8">
        <w:trPr>
          <w:trHeight w:val="6075"/>
        </w:trPr>
        <w:tc>
          <w:tcPr>
            <w:tcW w:w="276" w:type="pct"/>
            <w:shd w:val="clear" w:color="auto" w:fill="FFFFFF"/>
          </w:tcPr>
          <w:p w14:paraId="7CCCD6B1" w14:textId="77777777" w:rsidR="00E873D1" w:rsidRPr="00E873D1" w:rsidRDefault="00E873D1" w:rsidP="00670248">
            <w:pPr>
              <w:widowControl w:val="0"/>
              <w:spacing w:before="120" w:after="120" w:line="276" w:lineRule="auto"/>
              <w:jc w:val="center"/>
              <w:rPr>
                <w:rFonts w:ascii="Times New Roman" w:hAnsi="Times New Roman" w:cs="Times New Roman"/>
                <w:sz w:val="26"/>
                <w:szCs w:val="26"/>
              </w:rPr>
            </w:pPr>
            <w:r w:rsidRPr="00E873D1">
              <w:rPr>
                <w:rFonts w:ascii="Times New Roman" w:hAnsi="Times New Roman" w:cs="Times New Roman"/>
                <w:sz w:val="26"/>
                <w:szCs w:val="26"/>
              </w:rPr>
              <w:t>1</w:t>
            </w:r>
          </w:p>
        </w:tc>
        <w:tc>
          <w:tcPr>
            <w:tcW w:w="433" w:type="pct"/>
            <w:shd w:val="clear" w:color="auto" w:fill="FFFFFF"/>
          </w:tcPr>
          <w:p w14:paraId="59553EA8" w14:textId="77777777" w:rsidR="00E873D1" w:rsidRPr="00E873D1" w:rsidRDefault="00E873D1" w:rsidP="00670248">
            <w:pPr>
              <w:widowControl w:val="0"/>
              <w:spacing w:before="120" w:after="120" w:line="276" w:lineRule="auto"/>
              <w:jc w:val="both"/>
              <w:rPr>
                <w:rFonts w:ascii="Times New Roman" w:hAnsi="Times New Roman" w:cs="Times New Roman"/>
                <w:sz w:val="26"/>
                <w:szCs w:val="26"/>
              </w:rPr>
            </w:pPr>
            <w:r w:rsidRPr="00E873D1">
              <w:rPr>
                <w:rFonts w:ascii="Times New Roman" w:hAnsi="Times New Roman" w:cs="Times New Roman"/>
                <w:sz w:val="26"/>
                <w:szCs w:val="26"/>
              </w:rPr>
              <w:t>Hệ thống xử lý nước thải</w:t>
            </w:r>
          </w:p>
        </w:tc>
        <w:tc>
          <w:tcPr>
            <w:tcW w:w="1741" w:type="pct"/>
            <w:shd w:val="clear" w:color="auto" w:fill="FFFFFF"/>
          </w:tcPr>
          <w:p w14:paraId="3651A4B3" w14:textId="77777777" w:rsidR="00E873D1" w:rsidRPr="00E873D1" w:rsidRDefault="00E873D1" w:rsidP="00B7251F">
            <w:pPr>
              <w:widowControl w:val="0"/>
              <w:spacing w:before="120" w:after="120" w:line="276" w:lineRule="auto"/>
              <w:ind w:firstLine="513"/>
              <w:jc w:val="both"/>
              <w:rPr>
                <w:rFonts w:ascii="Times New Roman" w:eastAsiaTheme="minorEastAsia" w:hAnsi="Times New Roman" w:cs="Times New Roman"/>
                <w:sz w:val="26"/>
                <w:szCs w:val="26"/>
                <w:lang w:eastAsia="ko-KR"/>
              </w:rPr>
            </w:pPr>
            <w:r w:rsidRPr="00E873D1">
              <w:rPr>
                <w:rFonts w:ascii="Times New Roman" w:hAnsi="Times New Roman" w:cs="Times New Roman"/>
                <w:sz w:val="26"/>
                <w:szCs w:val="26"/>
                <w:lang w:val="pt-BR"/>
              </w:rPr>
              <w:t xml:space="preserve"> Nước thải sinh hoạt </w:t>
            </w:r>
            <w:r w:rsidRPr="00E873D1">
              <w:rPr>
                <w:rFonts w:ascii="Times New Roman" w:hAnsi="Times New Roman" w:cs="Times New Roman"/>
                <w:spacing w:val="2"/>
                <w:sz w:val="26"/>
                <w:szCs w:val="26"/>
              </w:rPr>
              <w:sym w:font="Wingdings" w:char="F0E0"/>
            </w:r>
            <w:r w:rsidRPr="00E873D1">
              <w:rPr>
                <w:rFonts w:ascii="Times New Roman" w:hAnsi="Times New Roman" w:cs="Times New Roman"/>
                <w:spacing w:val="2"/>
                <w:sz w:val="26"/>
                <w:szCs w:val="26"/>
                <w:lang w:val="pt-BR"/>
              </w:rPr>
              <w:t xml:space="preserve"> Bể tự hoại 3 ngăn</w:t>
            </w:r>
            <w:r w:rsidRPr="00E873D1">
              <w:rPr>
                <w:rFonts w:ascii="Times New Roman" w:hAnsi="Times New Roman" w:cs="Times New Roman"/>
                <w:spacing w:val="2"/>
                <w:sz w:val="26"/>
                <w:szCs w:val="26"/>
              </w:rPr>
              <w:sym w:font="Wingdings" w:char="F0E0"/>
            </w:r>
            <w:r w:rsidRPr="00E873D1">
              <w:rPr>
                <w:rFonts w:ascii="Times New Roman" w:hAnsi="Times New Roman" w:cs="Times New Roman"/>
                <w:spacing w:val="2"/>
                <w:sz w:val="26"/>
                <w:szCs w:val="26"/>
                <w:lang w:val="pt-BR"/>
              </w:rPr>
              <w:t xml:space="preserve"> Hầm Biogas; Nước thải từ quá trình sát trùng xe và công nhân</w:t>
            </w:r>
            <w:r w:rsidRPr="00E873D1">
              <w:rPr>
                <w:rFonts w:ascii="Times New Roman" w:hAnsi="Times New Roman" w:cs="Times New Roman"/>
                <w:spacing w:val="2"/>
                <w:sz w:val="26"/>
                <w:szCs w:val="26"/>
              </w:rPr>
              <w:sym w:font="Wingdings" w:char="F0E0"/>
            </w:r>
            <w:r w:rsidRPr="00E873D1">
              <w:rPr>
                <w:rFonts w:ascii="Times New Roman" w:hAnsi="Times New Roman" w:cs="Times New Roman"/>
                <w:spacing w:val="2"/>
                <w:sz w:val="26"/>
                <w:szCs w:val="26"/>
                <w:lang w:val="pt-BR"/>
              </w:rPr>
              <w:t xml:space="preserve"> Hồ </w:t>
            </w:r>
            <w:r w:rsidR="00B7251F">
              <w:rPr>
                <w:rFonts w:ascii="Times New Roman" w:hAnsi="Times New Roman" w:cs="Times New Roman"/>
                <w:spacing w:val="2"/>
                <w:sz w:val="26"/>
                <w:szCs w:val="26"/>
                <w:lang w:val="pt-BR"/>
              </w:rPr>
              <w:t>tùy nghi 1</w:t>
            </w:r>
            <w:r w:rsidRPr="00E873D1">
              <w:rPr>
                <w:rFonts w:ascii="Times New Roman" w:hAnsi="Times New Roman" w:cs="Times New Roman"/>
                <w:spacing w:val="2"/>
                <w:sz w:val="26"/>
                <w:szCs w:val="26"/>
                <w:lang w:val="pt-BR"/>
              </w:rPr>
              <w:t>;</w:t>
            </w:r>
            <w:r w:rsidRPr="00E873D1">
              <w:rPr>
                <w:rFonts w:ascii="Times New Roman" w:hAnsi="Times New Roman" w:cs="Times New Roman"/>
                <w:sz w:val="26"/>
                <w:szCs w:val="26"/>
                <w:lang w:val="pt-BR"/>
              </w:rPr>
              <w:t xml:space="preserve"> Nước thải chăn nuôi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Hầm Biogas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lang w:val="pt-BR" w:eastAsia="ko-KR"/>
              </w:rPr>
              <w:t xml:space="preserve">Hồ </w:t>
            </w:r>
            <w:r w:rsidR="00B7251F">
              <w:rPr>
                <w:rFonts w:ascii="Times New Roman" w:hAnsi="Times New Roman" w:cs="Times New Roman"/>
                <w:sz w:val="26"/>
                <w:szCs w:val="26"/>
                <w:lang w:val="pt-BR" w:eastAsia="ko-KR"/>
              </w:rPr>
              <w:t>tùy nghi 1,2,3</w:t>
            </w:r>
            <w:r w:rsidRPr="00E873D1">
              <w:rPr>
                <w:rFonts w:ascii="Times New Roman" w:eastAsiaTheme="minorEastAsia" w:hAnsi="Times New Roman" w:cs="Times New Roman"/>
                <w:sz w:val="26"/>
                <w:szCs w:val="26"/>
                <w:lang w:eastAsia="ko-KR"/>
              </w:rPr>
              <w:t>.</w:t>
            </w:r>
            <w:r w:rsidRPr="00E873D1">
              <w:rPr>
                <w:rFonts w:ascii="Times New Roman" w:hAnsi="Times New Roman" w:cs="Times New Roman"/>
                <w:sz w:val="26"/>
                <w:szCs w:val="26"/>
              </w:rPr>
              <w:t xml:space="preserve"> Nước sau xử lý đạt QCVN </w:t>
            </w:r>
            <w:r w:rsidR="00B7251F">
              <w:rPr>
                <w:rFonts w:ascii="Times New Roman" w:hAnsi="Times New Roman" w:cs="Times New Roman"/>
                <w:sz w:val="26"/>
                <w:szCs w:val="26"/>
              </w:rPr>
              <w:t>39:2011/BTNMT</w:t>
            </w:r>
            <w:r w:rsidRPr="00E873D1">
              <w:rPr>
                <w:rFonts w:ascii="Times New Roman" w:hAnsi="Times New Roman" w:cs="Times New Roman"/>
                <w:sz w:val="26"/>
                <w:szCs w:val="26"/>
              </w:rPr>
              <w:t xml:space="preserve"> và QCVN 01-14:2010/BNNPTNT</w:t>
            </w:r>
            <w:r w:rsidRPr="00E873D1">
              <w:rPr>
                <w:rFonts w:ascii="Times New Roman" w:eastAsiaTheme="minorEastAsia" w:hAnsi="Times New Roman" w:cs="Times New Roman"/>
                <w:sz w:val="26"/>
                <w:szCs w:val="26"/>
                <w:lang w:eastAsia="ko-KR"/>
              </w:rPr>
              <w:t>.</w:t>
            </w:r>
          </w:p>
        </w:tc>
        <w:tc>
          <w:tcPr>
            <w:tcW w:w="1519" w:type="pct"/>
            <w:shd w:val="clear" w:color="auto" w:fill="FFFFFF"/>
          </w:tcPr>
          <w:p w14:paraId="75282F8E" w14:textId="77777777" w:rsidR="00D033AB" w:rsidRPr="001B319B" w:rsidRDefault="00E873D1" w:rsidP="00D033AB">
            <w:pPr>
              <w:ind w:firstLine="540"/>
              <w:jc w:val="both"/>
              <w:rPr>
                <w:rFonts w:ascii="Times New Roman" w:hAnsi="Times New Roman"/>
                <w:b/>
                <w:sz w:val="26"/>
                <w:szCs w:val="26"/>
                <w:lang w:val="pt-BR"/>
              </w:rPr>
            </w:pPr>
            <w:r w:rsidRPr="00E873D1">
              <w:rPr>
                <w:rFonts w:ascii="Times New Roman" w:hAnsi="Times New Roman" w:cs="Times New Roman"/>
                <w:sz w:val="26"/>
                <w:szCs w:val="26"/>
                <w:lang w:val="pt-BR"/>
              </w:rPr>
              <w:t xml:space="preserve">Nước thải sinh hoạt </w:t>
            </w:r>
            <w:r w:rsidRPr="00E873D1">
              <w:rPr>
                <w:rFonts w:ascii="Times New Roman" w:hAnsi="Times New Roman" w:cs="Times New Roman"/>
                <w:spacing w:val="2"/>
                <w:sz w:val="26"/>
                <w:szCs w:val="26"/>
              </w:rPr>
              <w:sym w:font="Wingdings" w:char="F0E0"/>
            </w:r>
            <w:r w:rsidRPr="00E873D1">
              <w:rPr>
                <w:rFonts w:ascii="Times New Roman" w:hAnsi="Times New Roman" w:cs="Times New Roman"/>
                <w:spacing w:val="2"/>
                <w:sz w:val="26"/>
                <w:szCs w:val="26"/>
                <w:lang w:val="pt-BR"/>
              </w:rPr>
              <w:t xml:space="preserve"> Bể tự hoại 3 ngăn</w:t>
            </w:r>
            <w:r w:rsidRPr="00E873D1">
              <w:rPr>
                <w:rFonts w:ascii="Times New Roman" w:hAnsi="Times New Roman" w:cs="Times New Roman"/>
                <w:spacing w:val="2"/>
                <w:sz w:val="26"/>
                <w:szCs w:val="26"/>
              </w:rPr>
              <w:sym w:font="Wingdings" w:char="F0E0"/>
            </w:r>
            <w:r w:rsidRPr="00E873D1">
              <w:rPr>
                <w:rFonts w:ascii="Times New Roman" w:hAnsi="Times New Roman" w:cs="Times New Roman"/>
                <w:spacing w:val="2"/>
                <w:sz w:val="26"/>
                <w:szCs w:val="26"/>
                <w:lang w:val="pt-BR"/>
              </w:rPr>
              <w:t xml:space="preserve"> Hầm Biogas; </w:t>
            </w:r>
            <w:r w:rsidRPr="00E873D1">
              <w:rPr>
                <w:rFonts w:ascii="Times New Roman" w:hAnsi="Times New Roman" w:cs="Times New Roman"/>
                <w:sz w:val="26"/>
                <w:szCs w:val="26"/>
                <w:lang w:val="pt-BR"/>
              </w:rPr>
              <w:t xml:space="preserve">Nước thải chăn nuôi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Hầm Biogas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lang w:val="pt-BR" w:eastAsia="ko-KR"/>
              </w:rPr>
              <w:t xml:space="preserve">Hồ </w:t>
            </w:r>
            <w:r w:rsidR="00930CE7">
              <w:rPr>
                <w:rFonts w:ascii="Times New Roman" w:hAnsi="Times New Roman" w:cs="Times New Roman"/>
                <w:sz w:val="26"/>
                <w:szCs w:val="26"/>
                <w:lang w:val="pt-BR" w:eastAsia="ko-KR"/>
              </w:rPr>
              <w:t>hồ sinh học 1</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930CE7">
              <w:rPr>
                <w:rFonts w:ascii="Times New Roman" w:hAnsi="Times New Roman" w:cs="Times New Roman"/>
                <w:sz w:val="26"/>
                <w:szCs w:val="26"/>
                <w:lang w:val="pt-BR" w:eastAsia="ko-KR"/>
              </w:rPr>
              <w:t>hồ sinh học</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lang w:val="pt-BR" w:eastAsia="ko-KR"/>
              </w:rPr>
              <w:t>2</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930CE7">
              <w:rPr>
                <w:rFonts w:ascii="Times New Roman" w:hAnsi="Times New Roman" w:cs="Times New Roman"/>
                <w:sz w:val="26"/>
                <w:szCs w:val="26"/>
                <w:lang w:val="pt-BR"/>
              </w:rPr>
              <w:t>Bể điều hòa</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930CE7">
              <w:rPr>
                <w:rFonts w:ascii="Times New Roman" w:hAnsi="Times New Roman" w:cs="Times New Roman"/>
                <w:sz w:val="26"/>
                <w:szCs w:val="26"/>
                <w:lang w:val="pt-BR"/>
              </w:rPr>
              <w:t>Bể lắng hóa lý</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Bể </w:t>
            </w:r>
            <w:r w:rsidR="00930CE7">
              <w:rPr>
                <w:rFonts w:ascii="Times New Roman" w:hAnsi="Times New Roman" w:cs="Times New Roman"/>
                <w:sz w:val="26"/>
                <w:szCs w:val="26"/>
                <w:lang w:val="pt-BR"/>
              </w:rPr>
              <w:t>thiếu khí</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930CE7">
              <w:rPr>
                <w:rFonts w:ascii="Times New Roman" w:hAnsi="Times New Roman" w:cs="Times New Roman"/>
                <w:sz w:val="26"/>
                <w:szCs w:val="26"/>
                <w:lang w:val="pt-BR"/>
              </w:rPr>
              <w:t>Bể hiếu khí</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DD0C2A">
              <w:rPr>
                <w:rFonts w:ascii="Times New Roman" w:hAnsi="Times New Roman" w:cs="Times New Roman"/>
                <w:sz w:val="26"/>
                <w:szCs w:val="26"/>
                <w:lang w:val="pt-BR"/>
              </w:rPr>
              <w:t>Bể lắng sinh học</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Bể </w:t>
            </w:r>
            <w:r w:rsidR="00DD0C2A">
              <w:rPr>
                <w:rFonts w:ascii="Times New Roman" w:hAnsi="Times New Roman" w:cs="Times New Roman"/>
                <w:sz w:val="26"/>
                <w:szCs w:val="26"/>
                <w:lang w:val="pt-BR"/>
              </w:rPr>
              <w:t>khử trùng</w:t>
            </w:r>
            <w:r w:rsidRPr="00E873D1">
              <w:rPr>
                <w:rFonts w:ascii="Times New Roman" w:hAnsi="Times New Roman" w:cs="Times New Roman"/>
                <w:sz w:val="26"/>
                <w:szCs w:val="26"/>
                <w:lang w:val="pt-BR"/>
              </w:rPr>
              <w:t xml:space="preserve"> </w:t>
            </w:r>
            <w:r w:rsidRPr="00E873D1">
              <w:rPr>
                <w:rFonts w:ascii="Times New Roman" w:hAnsi="Times New Roman" w:cs="Times New Roman"/>
                <w:sz w:val="26"/>
                <w:szCs w:val="26"/>
              </w:rPr>
              <w:sym w:font="Wingdings" w:char="F0E0"/>
            </w:r>
            <w:r w:rsidRPr="00E873D1">
              <w:rPr>
                <w:rFonts w:ascii="Times New Roman" w:hAnsi="Times New Roman" w:cs="Times New Roman"/>
                <w:sz w:val="26"/>
                <w:szCs w:val="26"/>
                <w:lang w:val="pt-BR"/>
              </w:rPr>
              <w:t xml:space="preserve"> </w:t>
            </w:r>
            <w:r w:rsidR="00DD0C2A">
              <w:rPr>
                <w:rFonts w:ascii="Times New Roman" w:hAnsi="Times New Roman" w:cs="Times New Roman"/>
                <w:sz w:val="26"/>
                <w:szCs w:val="26"/>
                <w:lang w:val="pt-BR"/>
              </w:rPr>
              <w:t>Hồ sinh học</w:t>
            </w:r>
            <w:r w:rsidRPr="00E873D1">
              <w:rPr>
                <w:rFonts w:ascii="Times New Roman" w:hAnsi="Times New Roman" w:cs="Times New Roman"/>
                <w:sz w:val="26"/>
                <w:szCs w:val="26"/>
                <w:lang w:val="pt-BR"/>
              </w:rPr>
              <w:t>. Nước thải đầu ra đạt</w:t>
            </w:r>
            <w:r w:rsidR="00DD0C2A">
              <w:rPr>
                <w:rFonts w:ascii="Times New Roman" w:hAnsi="Times New Roman" w:cs="Times New Roman"/>
                <w:sz w:val="26"/>
                <w:szCs w:val="26"/>
                <w:lang w:val="pt-BR"/>
              </w:rPr>
              <w:t xml:space="preserve"> cột</w:t>
            </w:r>
            <w:r w:rsidRPr="00E873D1">
              <w:rPr>
                <w:rFonts w:ascii="Times New Roman" w:hAnsi="Times New Roman" w:cs="Times New Roman"/>
                <w:sz w:val="26"/>
                <w:szCs w:val="26"/>
                <w:lang w:val="pt-BR"/>
              </w:rPr>
              <w:t xml:space="preserve"> B, </w:t>
            </w:r>
            <w:r w:rsidRPr="00E873D1">
              <w:rPr>
                <w:rFonts w:ascii="Times New Roman" w:hAnsi="Times New Roman" w:cs="Times New Roman"/>
                <w:sz w:val="26"/>
                <w:szCs w:val="26"/>
                <w:lang w:val="vi-VN"/>
              </w:rPr>
              <w:t xml:space="preserve">QCVN 62-MT:2016/BTNMT và </w:t>
            </w:r>
            <w:r w:rsidR="00D033AB">
              <w:rPr>
                <w:rFonts w:ascii="Times New Roman" w:hAnsi="Times New Roman"/>
                <w:sz w:val="26"/>
                <w:szCs w:val="26"/>
                <w:lang w:val="pt-BR"/>
              </w:rPr>
              <w:t>và QCVN 01-195:2022/BNNPTNT để tái sử dụng tưới cây và rửa chuồng, làm mát.</w:t>
            </w:r>
          </w:p>
          <w:p w14:paraId="21B55432" w14:textId="77777777" w:rsidR="00E873D1" w:rsidRPr="00E873D1" w:rsidRDefault="00E873D1" w:rsidP="00670248">
            <w:pPr>
              <w:widowControl w:val="0"/>
              <w:spacing w:before="120" w:after="120" w:line="276" w:lineRule="auto"/>
              <w:jc w:val="both"/>
              <w:rPr>
                <w:rFonts w:ascii="Times New Roman" w:hAnsi="Times New Roman" w:cs="Times New Roman"/>
                <w:sz w:val="26"/>
                <w:szCs w:val="26"/>
                <w:highlight w:val="yellow"/>
              </w:rPr>
            </w:pPr>
          </w:p>
        </w:tc>
        <w:tc>
          <w:tcPr>
            <w:tcW w:w="1031" w:type="pct"/>
            <w:shd w:val="clear" w:color="auto" w:fill="FFFFFF"/>
          </w:tcPr>
          <w:p w14:paraId="446BD483" w14:textId="77777777" w:rsidR="00E873D1" w:rsidRPr="00E873D1" w:rsidRDefault="00DE216F" w:rsidP="00670248">
            <w:pPr>
              <w:widowControl w:val="0"/>
              <w:spacing w:before="120" w:after="120" w:line="276" w:lineRule="auto"/>
              <w:jc w:val="both"/>
              <w:rPr>
                <w:rFonts w:ascii="Times New Roman" w:eastAsiaTheme="minorEastAsia" w:hAnsi="Times New Roman" w:cs="Times New Roman"/>
                <w:sz w:val="26"/>
                <w:szCs w:val="26"/>
                <w:lang w:eastAsia="ko-KR"/>
              </w:rPr>
            </w:pPr>
            <w:r>
              <w:rPr>
                <w:rFonts w:ascii="Times New Roman" w:hAnsi="Times New Roman" w:cs="Times New Roman"/>
                <w:kern w:val="24"/>
                <w:sz w:val="26"/>
                <w:szCs w:val="26"/>
                <w:lang w:val="es-CL"/>
              </w:rPr>
              <w:t>Công ty cam kết tự chịu trách nhiệm trước pháp luật về bảo vệ môi trường</w:t>
            </w:r>
          </w:p>
        </w:tc>
      </w:tr>
      <w:tr w:rsidR="00B56FA5" w:rsidRPr="00E873D1" w14:paraId="486D39C7" w14:textId="77777777" w:rsidTr="00A6372F">
        <w:trPr>
          <w:trHeight w:val="3953"/>
        </w:trPr>
        <w:tc>
          <w:tcPr>
            <w:tcW w:w="276" w:type="pct"/>
            <w:shd w:val="clear" w:color="auto" w:fill="FFFFFF"/>
          </w:tcPr>
          <w:p w14:paraId="462EA998" w14:textId="77777777" w:rsidR="00B56FA5" w:rsidRPr="00E873D1" w:rsidRDefault="00B56FA5" w:rsidP="00670248">
            <w:pPr>
              <w:widowControl w:val="0"/>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433" w:type="pct"/>
            <w:shd w:val="clear" w:color="auto" w:fill="FFFFFF"/>
          </w:tcPr>
          <w:p w14:paraId="072CFB6C" w14:textId="77777777" w:rsidR="00B56FA5" w:rsidRPr="00E873D1" w:rsidRDefault="00D42DBE" w:rsidP="00670248">
            <w:pPr>
              <w:widowControl w:val="0"/>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Biện pháp xử lý nhau thai, heo chết không do dịch bệnh</w:t>
            </w:r>
          </w:p>
        </w:tc>
        <w:tc>
          <w:tcPr>
            <w:tcW w:w="1741" w:type="pct"/>
            <w:shd w:val="clear" w:color="auto" w:fill="FFFFFF"/>
          </w:tcPr>
          <w:p w14:paraId="63B6117C" w14:textId="77777777" w:rsidR="00B56FA5" w:rsidRPr="00E873D1" w:rsidRDefault="00D42DBE" w:rsidP="00B7251F">
            <w:pPr>
              <w:widowControl w:val="0"/>
              <w:spacing w:before="120" w:after="120" w:line="276" w:lineRule="auto"/>
              <w:ind w:firstLine="513"/>
              <w:jc w:val="both"/>
              <w:rPr>
                <w:rFonts w:ascii="Times New Roman" w:hAnsi="Times New Roman" w:cs="Times New Roman"/>
                <w:sz w:val="26"/>
                <w:szCs w:val="26"/>
                <w:lang w:val="pt-BR"/>
              </w:rPr>
            </w:pPr>
            <w:r>
              <w:rPr>
                <w:rFonts w:ascii="Times New Roman" w:hAnsi="Times New Roman" w:cs="Times New Roman"/>
                <w:sz w:val="26"/>
                <w:szCs w:val="26"/>
                <w:lang w:val="pt-BR"/>
              </w:rPr>
              <w:t>Công ty đầu tư lò đốt 02 cấp, công suất 30 kg/h sử dụng nhiên liệu dầu DO</w:t>
            </w:r>
          </w:p>
        </w:tc>
        <w:tc>
          <w:tcPr>
            <w:tcW w:w="1519" w:type="pct"/>
            <w:shd w:val="clear" w:color="auto" w:fill="FFFFFF"/>
          </w:tcPr>
          <w:p w14:paraId="5AC9A52D" w14:textId="77777777" w:rsidR="00B56FA5" w:rsidRDefault="00D42DBE" w:rsidP="00670248">
            <w:pPr>
              <w:spacing w:before="120" w:after="120" w:line="276" w:lineRule="auto"/>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Xử lý bằ</w:t>
            </w:r>
            <w:r w:rsidR="00A6372F">
              <w:rPr>
                <w:rFonts w:ascii="Times New Roman" w:hAnsi="Times New Roman" w:cs="Times New Roman"/>
                <w:sz w:val="26"/>
                <w:szCs w:val="26"/>
                <w:lang w:val="pt-BR"/>
              </w:rPr>
              <w:t>ng phương pháp vô cơ hóa.</w:t>
            </w:r>
          </w:p>
          <w:p w14:paraId="04D2951B" w14:textId="77777777" w:rsidR="00A6372F" w:rsidRPr="00EE03D6" w:rsidRDefault="00A6372F" w:rsidP="00A6372F">
            <w:pPr>
              <w:tabs>
                <w:tab w:val="left" w:pos="851"/>
              </w:tabs>
              <w:spacing w:before="120" w:after="120" w:line="276" w:lineRule="auto"/>
              <w:ind w:firstLine="567"/>
              <w:jc w:val="both"/>
              <w:rPr>
                <w:rFonts w:ascii="Times New Roman" w:hAnsi="Times New Roman"/>
                <w:bCs/>
                <w:sz w:val="26"/>
                <w:szCs w:val="26"/>
                <w:lang w:bidi="vi-VN"/>
              </w:rPr>
            </w:pPr>
            <w:r>
              <w:rPr>
                <w:rFonts w:ascii="Times New Roman" w:hAnsi="Times New Roman"/>
                <w:bCs/>
                <w:sz w:val="26"/>
                <w:szCs w:val="26"/>
                <w:lang w:bidi="vi-VN"/>
              </w:rPr>
              <w:t>Chủ đầu tư đã</w:t>
            </w:r>
            <w:r w:rsidRPr="00EE03D6">
              <w:rPr>
                <w:rFonts w:ascii="Times New Roman" w:hAnsi="Times New Roman"/>
                <w:bCs/>
                <w:sz w:val="26"/>
                <w:szCs w:val="26"/>
                <w:lang w:bidi="vi-VN"/>
              </w:rPr>
              <w:t xml:space="preserve"> xây dựng 2 hố hủy xác </w:t>
            </w:r>
            <w:r>
              <w:rPr>
                <w:rFonts w:ascii="Times New Roman" w:hAnsi="Times New Roman"/>
                <w:bCs/>
                <w:sz w:val="26"/>
                <w:szCs w:val="26"/>
                <w:lang w:bidi="vi-VN"/>
              </w:rPr>
              <w:t>có</w:t>
            </w:r>
            <w:r w:rsidRPr="00EE03D6">
              <w:rPr>
                <w:rFonts w:ascii="Times New Roman" w:hAnsi="Times New Roman"/>
                <w:bCs/>
                <w:sz w:val="26"/>
                <w:szCs w:val="26"/>
                <w:lang w:bidi="vi-VN"/>
              </w:rPr>
              <w:t xml:space="preserve"> kích thước DxRxS</w:t>
            </w:r>
            <w:r w:rsidRPr="00EE03D6">
              <w:rPr>
                <w:rFonts w:ascii="Times New Roman" w:hAnsi="Times New Roman"/>
                <w:bCs/>
                <w:sz w:val="26"/>
                <w:szCs w:val="26"/>
              </w:rPr>
              <w:t xml:space="preserve"> </w:t>
            </w:r>
            <w:r w:rsidRPr="00EE03D6">
              <w:rPr>
                <w:rFonts w:ascii="Times New Roman" w:hAnsi="Times New Roman"/>
                <w:bCs/>
                <w:sz w:val="26"/>
                <w:szCs w:val="26"/>
                <w:lang w:bidi="vi-VN"/>
              </w:rPr>
              <w:t>=</w:t>
            </w:r>
            <w:r w:rsidRPr="00EE03D6">
              <w:rPr>
                <w:rFonts w:ascii="Times New Roman" w:hAnsi="Times New Roman"/>
                <w:bCs/>
                <w:sz w:val="26"/>
                <w:szCs w:val="26"/>
              </w:rPr>
              <w:t xml:space="preserve"> 6</w:t>
            </w:r>
            <w:r w:rsidRPr="00EE03D6">
              <w:rPr>
                <w:rFonts w:ascii="Times New Roman" w:hAnsi="Times New Roman"/>
                <w:bCs/>
                <w:sz w:val="26"/>
                <w:szCs w:val="26"/>
                <w:lang w:bidi="vi-VN"/>
              </w:rPr>
              <w:t>x6x5m với kết cấu bê tông dày từ 10-15cm được quét sơn hoặc vật liệu chống thấm. Thời gian lấp đầy 1 hố là khoảng 2 năm.</w:t>
            </w:r>
          </w:p>
          <w:p w14:paraId="1DAED38D" w14:textId="77777777" w:rsidR="00A6372F" w:rsidRPr="00E873D1" w:rsidRDefault="00A6372F" w:rsidP="00670248">
            <w:pPr>
              <w:spacing w:before="120" w:after="120" w:line="276" w:lineRule="auto"/>
              <w:ind w:firstLine="567"/>
              <w:jc w:val="both"/>
              <w:rPr>
                <w:rFonts w:ascii="Times New Roman" w:hAnsi="Times New Roman" w:cs="Times New Roman"/>
                <w:sz w:val="26"/>
                <w:szCs w:val="26"/>
                <w:lang w:val="pt-BR"/>
              </w:rPr>
            </w:pPr>
          </w:p>
        </w:tc>
        <w:tc>
          <w:tcPr>
            <w:tcW w:w="1031" w:type="pct"/>
            <w:shd w:val="clear" w:color="auto" w:fill="FFFFFF"/>
          </w:tcPr>
          <w:p w14:paraId="56F6782D" w14:textId="77777777" w:rsidR="00B56FA5" w:rsidRDefault="00A6372F" w:rsidP="00670248">
            <w:pPr>
              <w:widowControl w:val="0"/>
              <w:spacing w:before="120" w:after="120" w:line="276" w:lineRule="auto"/>
              <w:jc w:val="both"/>
              <w:rPr>
                <w:rFonts w:ascii="Times New Roman" w:hAnsi="Times New Roman" w:cs="Times New Roman"/>
                <w:kern w:val="24"/>
                <w:sz w:val="26"/>
                <w:szCs w:val="26"/>
                <w:lang w:val="es-CL"/>
              </w:rPr>
            </w:pPr>
            <w:r>
              <w:rPr>
                <w:rFonts w:ascii="Times New Roman" w:hAnsi="Times New Roman" w:cs="Times New Roman"/>
                <w:kern w:val="24"/>
                <w:sz w:val="26"/>
                <w:szCs w:val="26"/>
                <w:lang w:val="es-CL"/>
              </w:rPr>
              <w:t>Công ty cam kết tự chịu trách nhiệm trước pháp luật về bảo vệ môi trường</w:t>
            </w:r>
          </w:p>
        </w:tc>
      </w:tr>
    </w:tbl>
    <w:p w14:paraId="214E628F" w14:textId="77777777" w:rsidR="00E873D1" w:rsidRPr="007C3F7C" w:rsidRDefault="00E873D1" w:rsidP="00670248">
      <w:pPr>
        <w:spacing w:before="120" w:after="120" w:line="276" w:lineRule="auto"/>
        <w:rPr>
          <w:rFonts w:ascii="Times New Roman" w:hAnsi="Times New Roman" w:cs="Times New Roman"/>
          <w:b/>
          <w:sz w:val="26"/>
          <w:szCs w:val="26"/>
        </w:rPr>
      </w:pPr>
    </w:p>
    <w:p w14:paraId="5727C491" w14:textId="77777777" w:rsidR="007F2ACB" w:rsidRPr="00BC4DCE" w:rsidRDefault="007F2ACB" w:rsidP="00670248">
      <w:pPr>
        <w:spacing w:before="120" w:after="120" w:line="276" w:lineRule="auto"/>
        <w:rPr>
          <w:rFonts w:ascii="Times New Roman" w:hAnsi="Times New Roman" w:cs="Times New Roman"/>
          <w:b/>
          <w:color w:val="FF0000"/>
          <w:sz w:val="26"/>
          <w:szCs w:val="26"/>
        </w:rPr>
      </w:pPr>
      <w:r w:rsidRPr="00BC4DCE">
        <w:rPr>
          <w:rFonts w:ascii="Times New Roman" w:hAnsi="Times New Roman" w:cs="Times New Roman"/>
          <w:b/>
          <w:color w:val="FF0000"/>
          <w:sz w:val="26"/>
          <w:szCs w:val="26"/>
        </w:rPr>
        <w:br w:type="page"/>
      </w:r>
    </w:p>
    <w:p w14:paraId="2BACC67E" w14:textId="77777777" w:rsidR="004D4ED8" w:rsidRPr="00BC4DCE" w:rsidRDefault="004D4ED8" w:rsidP="00FF16A5">
      <w:pPr>
        <w:pStyle w:val="Chng"/>
      </w:pPr>
      <w:bookmarkStart w:id="207" w:name="_Toc103171210"/>
      <w:bookmarkStart w:id="208" w:name="_Toc149224259"/>
      <w:r w:rsidRPr="00BC4DCE">
        <w:lastRenderedPageBreak/>
        <w:t xml:space="preserve">CHƯƠNG </w:t>
      </w:r>
      <w:r w:rsidR="007F5119">
        <w:t>I</w:t>
      </w:r>
      <w:r w:rsidRPr="00BC4DCE">
        <w:t>V</w:t>
      </w:r>
      <w:bookmarkEnd w:id="207"/>
      <w:bookmarkEnd w:id="208"/>
    </w:p>
    <w:p w14:paraId="1E47A51F" w14:textId="77777777" w:rsidR="004D4ED8" w:rsidRPr="00BC4DCE" w:rsidRDefault="004D4ED8" w:rsidP="00FF16A5">
      <w:pPr>
        <w:pStyle w:val="Chng"/>
      </w:pPr>
      <w:bookmarkStart w:id="209" w:name="_Toc103171211"/>
      <w:bookmarkStart w:id="210" w:name="_Toc149224260"/>
      <w:r w:rsidRPr="00BC4DCE">
        <w:t>NỘI DUNG ĐỀ NGHỊ CẤP, CẤP LẠI GIẤY PHÉP MÔI TRƯỜNG</w:t>
      </w:r>
      <w:bookmarkEnd w:id="209"/>
      <w:bookmarkEnd w:id="210"/>
    </w:p>
    <w:p w14:paraId="48F3D0B4" w14:textId="305D876E" w:rsidR="004D4ED8" w:rsidRPr="00111A40" w:rsidRDefault="00FF16A5" w:rsidP="00FF16A5">
      <w:pPr>
        <w:pStyle w:val="1"/>
      </w:pPr>
      <w:bookmarkStart w:id="211" w:name="_Toc103171212"/>
      <w:bookmarkStart w:id="212" w:name="_Toc149224261"/>
      <w:r>
        <w:t>1.</w:t>
      </w:r>
      <w:r w:rsidR="00DE3DCF" w:rsidRPr="00111A40">
        <w:t xml:space="preserve"> Nội dung đề nghị cấp phép đối với nước thải (nếu có):</w:t>
      </w:r>
      <w:bookmarkEnd w:id="211"/>
      <w:bookmarkEnd w:id="212"/>
    </w:p>
    <w:p w14:paraId="4C9A6780" w14:textId="155D1B6A" w:rsidR="002A2432" w:rsidRPr="00FF16A5" w:rsidRDefault="00FF16A5" w:rsidP="00FF16A5">
      <w:pPr>
        <w:pStyle w:val="ND"/>
        <w:rPr>
          <w:lang w:val="es-CL"/>
        </w:rPr>
      </w:pPr>
      <w:r w:rsidRPr="00FF16A5">
        <w:rPr>
          <w:lang w:val="es-CL"/>
        </w:rPr>
        <w:t xml:space="preserve">- </w:t>
      </w:r>
      <w:r w:rsidR="002A2432" w:rsidRPr="00FF16A5">
        <w:rPr>
          <w:lang w:val="es-CL"/>
        </w:rPr>
        <w:t>Nguồn phát sinh nước thải của dự án gồm 02 nguồn thải chính:</w:t>
      </w:r>
    </w:p>
    <w:p w14:paraId="5A8178BC" w14:textId="77777777" w:rsidR="002A2432" w:rsidRPr="002A2432" w:rsidRDefault="002A2432" w:rsidP="00FF16A5">
      <w:pPr>
        <w:pStyle w:val="ND"/>
        <w:rPr>
          <w:lang w:val="es-CL"/>
        </w:rPr>
      </w:pPr>
      <w:r w:rsidRPr="002A2432">
        <w:rPr>
          <w:lang w:val="es-CL"/>
        </w:rPr>
        <w:t>+ Nguồn số 01: Nước thải sinh hoạt</w:t>
      </w:r>
      <w:r w:rsidR="00FC039D">
        <w:rPr>
          <w:lang w:val="es-CL"/>
        </w:rPr>
        <w:t xml:space="preserve"> và nước thải sát trùng người và xe</w:t>
      </w:r>
    </w:p>
    <w:p w14:paraId="340198F8" w14:textId="3569059E" w:rsidR="002A2432" w:rsidRPr="002A2432" w:rsidRDefault="002A2432" w:rsidP="00FF16A5">
      <w:pPr>
        <w:pStyle w:val="ND"/>
        <w:rPr>
          <w:lang w:val="es-CL"/>
        </w:rPr>
      </w:pPr>
      <w:r w:rsidRPr="002A2432">
        <w:rPr>
          <w:lang w:val="es-CL"/>
        </w:rPr>
        <w:t xml:space="preserve"> + Nguồn số 02: Nước thải chăn nuôi</w:t>
      </w:r>
    </w:p>
    <w:p w14:paraId="3C561F50" w14:textId="7381FD11" w:rsidR="002A2432" w:rsidRPr="002A2432" w:rsidRDefault="00FF16A5" w:rsidP="00FF16A5">
      <w:pPr>
        <w:pStyle w:val="ND"/>
        <w:rPr>
          <w:lang w:val="es-CL"/>
        </w:rPr>
      </w:pPr>
      <w:r w:rsidRPr="00FF16A5">
        <w:rPr>
          <w:b/>
          <w:bCs/>
          <w:i/>
          <w:iCs/>
          <w:lang w:val="es-CL"/>
        </w:rPr>
        <w:t xml:space="preserve">- </w:t>
      </w:r>
      <w:r w:rsidR="002A2432" w:rsidRPr="00FF16A5">
        <w:rPr>
          <w:b/>
          <w:bCs/>
          <w:i/>
          <w:iCs/>
          <w:lang w:val="es-CL"/>
        </w:rPr>
        <w:t>Lưu lượng nước thải tối đa</w:t>
      </w:r>
      <w:r w:rsidR="002A2432" w:rsidRPr="00FF16A5">
        <w:rPr>
          <w:i/>
          <w:iCs/>
          <w:lang w:val="es-CL"/>
        </w:rPr>
        <w:t>:</w:t>
      </w:r>
      <w:r w:rsidR="002A2432" w:rsidRPr="002A2432">
        <w:rPr>
          <w:lang w:val="es-CL"/>
        </w:rPr>
        <w:t xml:space="preserve"> Tổng lưu lượng phát sinh nước thải của dự án là 1</w:t>
      </w:r>
      <w:r w:rsidR="007C4317">
        <w:rPr>
          <w:lang w:val="es-CL"/>
        </w:rPr>
        <w:t>0</w:t>
      </w:r>
      <w:r w:rsidR="002A2432" w:rsidRPr="002A2432">
        <w:rPr>
          <w:lang w:val="es-CL"/>
        </w:rPr>
        <w:t>9,4</w:t>
      </w:r>
      <w:r w:rsidR="007C4317">
        <w:rPr>
          <w:lang w:val="es-CL"/>
        </w:rPr>
        <w:t>6</w:t>
      </w:r>
      <w:r w:rsidR="002A2432" w:rsidRPr="002A2432">
        <w:rPr>
          <w:lang w:val="es-CL"/>
        </w:rPr>
        <w:t xml:space="preserve"> m</w:t>
      </w:r>
      <w:r w:rsidR="002A2432" w:rsidRPr="002A2432">
        <w:rPr>
          <w:vertAlign w:val="superscript"/>
          <w:lang w:val="es-CL"/>
        </w:rPr>
        <w:t>3</w:t>
      </w:r>
      <w:r w:rsidR="002A2432" w:rsidRPr="002A2432">
        <w:rPr>
          <w:lang w:val="es-CL"/>
        </w:rPr>
        <w:t>/ngày đêm cụ thể như sau:</w:t>
      </w:r>
    </w:p>
    <w:p w14:paraId="4EFC02E6" w14:textId="77777777" w:rsidR="002A2432" w:rsidRPr="002A2432" w:rsidRDefault="002A2432" w:rsidP="00FF16A5">
      <w:pPr>
        <w:pStyle w:val="ND"/>
        <w:rPr>
          <w:lang w:val="es-CL"/>
        </w:rPr>
      </w:pPr>
      <w:r w:rsidRPr="002A2432">
        <w:rPr>
          <w:lang w:val="es-CL"/>
        </w:rPr>
        <w:t>+ Nguồn số 01: Lưu lượng tối đa khoả</w:t>
      </w:r>
      <w:r w:rsidR="00066BE1">
        <w:rPr>
          <w:lang w:val="es-CL"/>
        </w:rPr>
        <w:t xml:space="preserve">ng </w:t>
      </w:r>
      <w:r w:rsidR="00AE3BCC">
        <w:rPr>
          <w:lang w:val="es-CL"/>
        </w:rPr>
        <w:t>4,5</w:t>
      </w:r>
      <w:r w:rsidR="00066BE1">
        <w:rPr>
          <w:lang w:val="es-CL"/>
        </w:rPr>
        <w:t xml:space="preserve"> </w:t>
      </w:r>
      <w:r w:rsidRPr="002A2432">
        <w:rPr>
          <w:lang w:val="es-CL"/>
        </w:rPr>
        <w:t>m</w:t>
      </w:r>
      <w:r w:rsidRPr="002A2432">
        <w:rPr>
          <w:vertAlign w:val="superscript"/>
          <w:lang w:val="es-CL"/>
        </w:rPr>
        <w:t>3</w:t>
      </w:r>
      <w:r w:rsidRPr="002A2432">
        <w:rPr>
          <w:lang w:val="es-CL"/>
        </w:rPr>
        <w:t>/ngày đêm</w:t>
      </w:r>
    </w:p>
    <w:p w14:paraId="35080C4B" w14:textId="77777777" w:rsidR="002A2432" w:rsidRPr="002A2432" w:rsidRDefault="002A2432" w:rsidP="00FF16A5">
      <w:pPr>
        <w:pStyle w:val="ND"/>
        <w:rPr>
          <w:lang w:val="es-CL"/>
        </w:rPr>
      </w:pPr>
      <w:r w:rsidRPr="002A2432">
        <w:rPr>
          <w:lang w:val="es-CL"/>
        </w:rPr>
        <w:t xml:space="preserve">+ Nguồn số 02: Lưu lượng nước thải tối đa là </w:t>
      </w:r>
      <w:r w:rsidR="00AE3BCC">
        <w:rPr>
          <w:lang w:val="es-CL"/>
        </w:rPr>
        <w:t>104,96</w:t>
      </w:r>
      <w:r w:rsidRPr="002A2432">
        <w:rPr>
          <w:lang w:val="es-CL"/>
        </w:rPr>
        <w:t xml:space="preserve"> m</w:t>
      </w:r>
      <w:r w:rsidRPr="002A2432">
        <w:rPr>
          <w:vertAlign w:val="superscript"/>
          <w:lang w:val="es-CL"/>
        </w:rPr>
        <w:t>3</w:t>
      </w:r>
      <w:r w:rsidRPr="002A2432">
        <w:rPr>
          <w:lang w:val="es-CL"/>
        </w:rPr>
        <w:t>/ngày đêm</w:t>
      </w:r>
    </w:p>
    <w:p w14:paraId="10CC71D1" w14:textId="7373854D" w:rsidR="002A2432" w:rsidRPr="002A2432" w:rsidRDefault="00FF16A5" w:rsidP="00FF16A5">
      <w:pPr>
        <w:pStyle w:val="ND"/>
        <w:rPr>
          <w:lang w:val="es-CL"/>
        </w:rPr>
      </w:pPr>
      <w:r w:rsidRPr="00FF16A5">
        <w:rPr>
          <w:b/>
          <w:bCs/>
          <w:i/>
          <w:iCs/>
          <w:lang w:val="es-CL"/>
        </w:rPr>
        <w:t xml:space="preserve">- </w:t>
      </w:r>
      <w:r w:rsidR="002A2432" w:rsidRPr="00FF16A5">
        <w:rPr>
          <w:b/>
          <w:bCs/>
          <w:i/>
          <w:iCs/>
          <w:lang w:val="es-CL"/>
        </w:rPr>
        <w:t>Dòng nước thải</w:t>
      </w:r>
      <w:r w:rsidR="002A2432" w:rsidRPr="002A2432">
        <w:rPr>
          <w:lang w:val="es-CL"/>
        </w:rPr>
        <w:t xml:space="preserve">: Dự án có 02 nguồn nước thải gồm nước thải chăn nuôi, nước thải sinh hoạt được xử lý tập trung qua hệ thống xử lý nước thải và đạt </w:t>
      </w:r>
      <w:r w:rsidR="00431A55">
        <w:rPr>
          <w:lang w:val="pt-BR"/>
        </w:rPr>
        <w:t>cột</w:t>
      </w:r>
      <w:r w:rsidR="00431A55" w:rsidRPr="00E873D1">
        <w:rPr>
          <w:lang w:val="pt-BR"/>
        </w:rPr>
        <w:t xml:space="preserve"> B, </w:t>
      </w:r>
      <w:r w:rsidR="00431A55" w:rsidRPr="00E873D1">
        <w:rPr>
          <w:lang w:val="vi-VN"/>
        </w:rPr>
        <w:t xml:space="preserve">QCVN 62-MT:2016/BTNMT và </w:t>
      </w:r>
      <w:r w:rsidR="00431A55">
        <w:rPr>
          <w:lang w:val="pt-BR"/>
        </w:rPr>
        <w:t xml:space="preserve">QCVN 01-195:2022/BNNPTNT </w:t>
      </w:r>
      <w:r w:rsidR="002A2432" w:rsidRPr="002A2432">
        <w:rPr>
          <w:lang w:val="es-CL"/>
        </w:rPr>
        <w:t>trước khi đưa vào mục đích tưới tiêu, rửa chuồng, làm mát.</w:t>
      </w:r>
    </w:p>
    <w:p w14:paraId="0E3706DE" w14:textId="29192919" w:rsidR="002A2432" w:rsidRPr="002A2432" w:rsidRDefault="00FF16A5" w:rsidP="00FF16A5">
      <w:pPr>
        <w:pStyle w:val="ND"/>
        <w:rPr>
          <w:lang w:val="es-CL"/>
        </w:rPr>
      </w:pPr>
      <w:r>
        <w:rPr>
          <w:lang w:val="es-CL"/>
        </w:rPr>
        <w:t xml:space="preserve">- </w:t>
      </w:r>
      <w:r w:rsidR="002A2432" w:rsidRPr="002A2432">
        <w:rPr>
          <w:lang w:val="es-CL"/>
        </w:rPr>
        <w:t>Các chất ô nhiễm và giá trị giới hạn của các chất ô nhiễm theo dòng nước thải:</w:t>
      </w:r>
    </w:p>
    <w:p w14:paraId="700F1F01" w14:textId="77777777" w:rsidR="002A2432" w:rsidRPr="002A2432" w:rsidRDefault="002A2432" w:rsidP="00FF16A5">
      <w:pPr>
        <w:pStyle w:val="ND"/>
        <w:rPr>
          <w:lang w:val="es-CL"/>
        </w:rPr>
      </w:pPr>
      <w:r w:rsidRPr="002A2432">
        <w:rPr>
          <w:lang w:val="es-CL"/>
        </w:rPr>
        <w:t xml:space="preserve">Nước thải của dự án là nước thải sinh hoạt, chăn nuôi được xử lý đạt cột B QCVN 62-MT:2016/BTNMT  – Quy chuẩn kỹ thuật quốc gia về nước thải chăn nuôi, </w:t>
      </w:r>
      <w:r w:rsidR="00431A55">
        <w:rPr>
          <w:lang w:val="pt-BR"/>
        </w:rPr>
        <w:t>QCVN 01-195:2022/BNNPTNT</w:t>
      </w:r>
      <w:r w:rsidRPr="002A2432">
        <w:rPr>
          <w:lang w:val="es-CL"/>
        </w:rPr>
        <w:t xml:space="preserve"> – Quy chuẩn kỹ thuật quốc gia </w:t>
      </w:r>
      <w:r w:rsidR="00431A55">
        <w:rPr>
          <w:lang w:val="es-CL"/>
        </w:rPr>
        <w:t>về nước thải chăn nuôi sử dụng cho cây trồng</w:t>
      </w:r>
      <w:r w:rsidRPr="002A2432">
        <w:rPr>
          <w:lang w:val="es-CL"/>
        </w:rPr>
        <w:t>; giá trị giới hạn các chất ô nhiễm theo dòng thải như sau:</w:t>
      </w:r>
    </w:p>
    <w:p w14:paraId="0F255796" w14:textId="7A1CE4D3" w:rsidR="002A2432" w:rsidRDefault="002A2432" w:rsidP="00FF16A5">
      <w:pPr>
        <w:pStyle w:val="Bng"/>
      </w:pPr>
      <w:bookmarkStart w:id="213" w:name="_Toc101450902"/>
      <w:bookmarkStart w:id="214" w:name="_Toc102575303"/>
      <w:bookmarkStart w:id="215" w:name="_Toc113366295"/>
      <w:r w:rsidRPr="002A2432">
        <w:t>Bảng 4.</w:t>
      </w:r>
      <w:r w:rsidR="00FF16A5">
        <w:t>1</w:t>
      </w:r>
      <w:r w:rsidRPr="002A2432">
        <w:t xml:space="preserve">. Giá trị giới hạn của các chất ô nhiễm theo dòng nước thải của </w:t>
      </w:r>
      <w:bookmarkEnd w:id="213"/>
      <w:r w:rsidRPr="002A2432">
        <w:t>dự án</w:t>
      </w:r>
      <w:bookmarkEnd w:id="214"/>
      <w:bookmarkEnd w:id="21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73"/>
        <w:gridCol w:w="1691"/>
        <w:gridCol w:w="1853"/>
        <w:gridCol w:w="2404"/>
      </w:tblGrid>
      <w:tr w:rsidR="000C322B" w:rsidRPr="000C322B" w14:paraId="241B0755" w14:textId="77777777" w:rsidTr="00FF16A5">
        <w:trPr>
          <w:trHeight w:val="397"/>
          <w:tblHeader/>
          <w:jc w:val="center"/>
        </w:trPr>
        <w:tc>
          <w:tcPr>
            <w:tcW w:w="846" w:type="dxa"/>
            <w:shd w:val="clear" w:color="auto" w:fill="E2EFD9"/>
            <w:vAlign w:val="center"/>
          </w:tcPr>
          <w:p w14:paraId="269DD076" w14:textId="77777777" w:rsidR="000C322B" w:rsidRPr="000C322B" w:rsidRDefault="000C322B" w:rsidP="00FF16A5">
            <w:pPr>
              <w:tabs>
                <w:tab w:val="right" w:leader="dot" w:pos="8640"/>
              </w:tabs>
              <w:ind w:left="-108" w:right="-108"/>
              <w:jc w:val="center"/>
              <w:rPr>
                <w:rFonts w:ascii="Times New Roman" w:hAnsi="Times New Roman" w:cs="Times New Roman"/>
                <w:b/>
                <w:color w:val="000000" w:themeColor="text1"/>
                <w:sz w:val="26"/>
                <w:szCs w:val="26"/>
              </w:rPr>
            </w:pPr>
            <w:r w:rsidRPr="000C322B">
              <w:rPr>
                <w:rFonts w:ascii="Times New Roman" w:hAnsi="Times New Roman" w:cs="Times New Roman"/>
                <w:b/>
                <w:color w:val="000000" w:themeColor="text1"/>
                <w:sz w:val="26"/>
                <w:szCs w:val="26"/>
              </w:rPr>
              <w:t>STT</w:t>
            </w:r>
          </w:p>
        </w:tc>
        <w:tc>
          <w:tcPr>
            <w:tcW w:w="2273" w:type="dxa"/>
            <w:shd w:val="clear" w:color="auto" w:fill="E2EFD9"/>
            <w:vAlign w:val="center"/>
          </w:tcPr>
          <w:p w14:paraId="0F5316D6" w14:textId="77777777" w:rsidR="000C322B" w:rsidRPr="000C322B" w:rsidRDefault="000C322B" w:rsidP="00FF16A5">
            <w:pPr>
              <w:tabs>
                <w:tab w:val="right" w:leader="dot" w:pos="8640"/>
              </w:tabs>
              <w:jc w:val="center"/>
              <w:rPr>
                <w:rFonts w:ascii="Times New Roman" w:hAnsi="Times New Roman" w:cs="Times New Roman"/>
                <w:b/>
                <w:color w:val="000000" w:themeColor="text1"/>
                <w:sz w:val="26"/>
                <w:szCs w:val="26"/>
              </w:rPr>
            </w:pPr>
            <w:r w:rsidRPr="000C322B">
              <w:rPr>
                <w:rFonts w:ascii="Times New Roman" w:hAnsi="Times New Roman" w:cs="Times New Roman"/>
                <w:b/>
                <w:color w:val="000000" w:themeColor="text1"/>
                <w:sz w:val="26"/>
                <w:szCs w:val="26"/>
              </w:rPr>
              <w:t>Chỉ tiêu</w:t>
            </w:r>
          </w:p>
        </w:tc>
        <w:tc>
          <w:tcPr>
            <w:tcW w:w="1691" w:type="dxa"/>
            <w:shd w:val="clear" w:color="auto" w:fill="E2EFD9"/>
            <w:vAlign w:val="center"/>
          </w:tcPr>
          <w:p w14:paraId="019FCCAA" w14:textId="77777777" w:rsidR="000C322B" w:rsidRPr="000C322B" w:rsidRDefault="000C322B" w:rsidP="00FF16A5">
            <w:pPr>
              <w:tabs>
                <w:tab w:val="right" w:leader="dot" w:pos="8640"/>
              </w:tabs>
              <w:jc w:val="center"/>
              <w:rPr>
                <w:rFonts w:ascii="Times New Roman" w:hAnsi="Times New Roman" w:cs="Times New Roman"/>
                <w:b/>
                <w:color w:val="000000" w:themeColor="text1"/>
                <w:sz w:val="26"/>
                <w:szCs w:val="26"/>
              </w:rPr>
            </w:pPr>
            <w:r w:rsidRPr="000C322B">
              <w:rPr>
                <w:rFonts w:ascii="Times New Roman" w:hAnsi="Times New Roman" w:cs="Times New Roman"/>
                <w:b/>
                <w:color w:val="000000" w:themeColor="text1"/>
                <w:sz w:val="26"/>
                <w:szCs w:val="26"/>
              </w:rPr>
              <w:t>Đơn vị</w:t>
            </w:r>
          </w:p>
        </w:tc>
        <w:tc>
          <w:tcPr>
            <w:tcW w:w="1853" w:type="dxa"/>
            <w:shd w:val="clear" w:color="auto" w:fill="E2EFD9"/>
            <w:vAlign w:val="center"/>
          </w:tcPr>
          <w:p w14:paraId="6A7B3CB8" w14:textId="77777777" w:rsidR="000C322B" w:rsidRPr="000C322B" w:rsidRDefault="000C322B" w:rsidP="00FF16A5">
            <w:pPr>
              <w:tabs>
                <w:tab w:val="right" w:leader="dot" w:pos="8640"/>
              </w:tabs>
              <w:ind w:left="-108" w:right="-108"/>
              <w:jc w:val="center"/>
              <w:rPr>
                <w:rStyle w:val="Vnbnnidung"/>
                <w:b/>
                <w:color w:val="000000" w:themeColor="text1"/>
                <w:sz w:val="26"/>
                <w:szCs w:val="26"/>
                <w:lang w:val="vi-VN"/>
              </w:rPr>
            </w:pPr>
            <w:r w:rsidRPr="000C322B">
              <w:rPr>
                <w:rStyle w:val="Vnbnnidung"/>
                <w:b/>
                <w:color w:val="000000" w:themeColor="text1"/>
                <w:sz w:val="26"/>
                <w:szCs w:val="26"/>
                <w:lang w:val="vi-VN"/>
              </w:rPr>
              <w:t>QCVN 62-MT:</w:t>
            </w:r>
          </w:p>
          <w:p w14:paraId="14D54A12" w14:textId="77777777" w:rsidR="000C322B" w:rsidRPr="000C322B" w:rsidRDefault="000C322B" w:rsidP="00FF16A5">
            <w:pPr>
              <w:tabs>
                <w:tab w:val="right" w:leader="dot" w:pos="8640"/>
              </w:tabs>
              <w:ind w:left="-108" w:right="-108"/>
              <w:jc w:val="center"/>
              <w:rPr>
                <w:rFonts w:ascii="Times New Roman" w:hAnsi="Times New Roman" w:cs="Times New Roman"/>
                <w:b/>
                <w:color w:val="000000" w:themeColor="text1"/>
                <w:sz w:val="26"/>
                <w:szCs w:val="26"/>
                <w:lang w:eastAsia="zh-TW"/>
              </w:rPr>
            </w:pPr>
            <w:r w:rsidRPr="000C322B">
              <w:rPr>
                <w:rStyle w:val="Vnbnnidung"/>
                <w:b/>
                <w:color w:val="000000" w:themeColor="text1"/>
                <w:sz w:val="26"/>
                <w:szCs w:val="26"/>
                <w:lang w:val="vi-VN"/>
              </w:rPr>
              <w:t>2016/BTNMT, cột B</w:t>
            </w:r>
          </w:p>
        </w:tc>
        <w:tc>
          <w:tcPr>
            <w:tcW w:w="2404" w:type="dxa"/>
            <w:shd w:val="clear" w:color="auto" w:fill="E2EFD9"/>
            <w:vAlign w:val="center"/>
          </w:tcPr>
          <w:p w14:paraId="558750B5" w14:textId="77777777" w:rsidR="000C322B" w:rsidRPr="000C322B" w:rsidRDefault="000C322B" w:rsidP="00FF16A5">
            <w:pPr>
              <w:tabs>
                <w:tab w:val="right" w:leader="dot" w:pos="8640"/>
              </w:tabs>
              <w:ind w:left="-108" w:right="-108"/>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QCVN 01-195:2022/</w:t>
            </w:r>
          </w:p>
          <w:p w14:paraId="43300420" w14:textId="77777777" w:rsidR="000C322B" w:rsidRPr="000C322B" w:rsidRDefault="000C322B" w:rsidP="00FF16A5">
            <w:pPr>
              <w:tabs>
                <w:tab w:val="right" w:leader="dot" w:pos="8640"/>
              </w:tabs>
              <w:ind w:left="-108" w:right="-108"/>
              <w:jc w:val="center"/>
              <w:rPr>
                <w:rStyle w:val="Vnbnnidung"/>
                <w:b/>
                <w:color w:val="000000" w:themeColor="text1"/>
                <w:sz w:val="26"/>
                <w:szCs w:val="26"/>
                <w:lang w:val="vi-VN"/>
              </w:rPr>
            </w:pPr>
            <w:r w:rsidRPr="000C322B">
              <w:rPr>
                <w:rFonts w:ascii="Times New Roman" w:hAnsi="Times New Roman" w:cs="Times New Roman"/>
                <w:b/>
                <w:color w:val="000000" w:themeColor="text1"/>
                <w:sz w:val="26"/>
                <w:szCs w:val="26"/>
                <w:lang w:val="vi-VN"/>
              </w:rPr>
              <w:t>BNNPTNT</w:t>
            </w:r>
          </w:p>
        </w:tc>
      </w:tr>
      <w:tr w:rsidR="000C322B" w:rsidRPr="000C322B" w14:paraId="6C5E8F7C" w14:textId="77777777" w:rsidTr="00FF16A5">
        <w:trPr>
          <w:trHeight w:val="397"/>
          <w:jc w:val="center"/>
        </w:trPr>
        <w:tc>
          <w:tcPr>
            <w:tcW w:w="846" w:type="dxa"/>
            <w:vAlign w:val="center"/>
          </w:tcPr>
          <w:p w14:paraId="3BF51B33"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1</w:t>
            </w:r>
          </w:p>
        </w:tc>
        <w:tc>
          <w:tcPr>
            <w:tcW w:w="2273" w:type="dxa"/>
            <w:vAlign w:val="center"/>
          </w:tcPr>
          <w:p w14:paraId="45214CC4" w14:textId="77777777" w:rsidR="000C322B" w:rsidRPr="000C322B" w:rsidRDefault="000C322B" w:rsidP="00FF16A5">
            <w:pPr>
              <w:ind w:left="-109" w:right="-102"/>
              <w:rPr>
                <w:rFonts w:ascii="Times New Roman" w:eastAsia="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pH</w:t>
            </w:r>
          </w:p>
        </w:tc>
        <w:tc>
          <w:tcPr>
            <w:tcW w:w="1691" w:type="dxa"/>
            <w:vAlign w:val="center"/>
          </w:tcPr>
          <w:p w14:paraId="298AE1DB" w14:textId="77777777" w:rsidR="000C322B" w:rsidRPr="000C322B" w:rsidRDefault="000C322B" w:rsidP="00FF16A5">
            <w:pPr>
              <w:jc w:val="center"/>
              <w:rPr>
                <w:rFonts w:ascii="Times New Roman" w:eastAsia="Times New Roman" w:hAnsi="Times New Roman" w:cs="Times New Roman"/>
                <w:color w:val="000000" w:themeColor="text1"/>
                <w:sz w:val="26"/>
                <w:szCs w:val="26"/>
              </w:rPr>
            </w:pPr>
            <w:r w:rsidRPr="000C322B">
              <w:rPr>
                <w:rFonts w:ascii="Times New Roman" w:eastAsia="DFKai-SB" w:hAnsi="Times New Roman" w:cs="Times New Roman"/>
                <w:color w:val="000000" w:themeColor="text1"/>
                <w:sz w:val="26"/>
                <w:szCs w:val="26"/>
              </w:rPr>
              <w:t>-</w:t>
            </w:r>
          </w:p>
        </w:tc>
        <w:tc>
          <w:tcPr>
            <w:tcW w:w="1853" w:type="dxa"/>
            <w:vAlign w:val="center"/>
          </w:tcPr>
          <w:p w14:paraId="5007628D"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5,5 - 9</w:t>
            </w:r>
          </w:p>
        </w:tc>
        <w:tc>
          <w:tcPr>
            <w:tcW w:w="2404" w:type="dxa"/>
            <w:vAlign w:val="center"/>
          </w:tcPr>
          <w:p w14:paraId="465CACD0"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5,5 - 9</w:t>
            </w:r>
          </w:p>
        </w:tc>
      </w:tr>
      <w:tr w:rsidR="000C322B" w:rsidRPr="000C322B" w14:paraId="07A42384" w14:textId="77777777" w:rsidTr="00FF16A5">
        <w:trPr>
          <w:trHeight w:val="397"/>
          <w:jc w:val="center"/>
        </w:trPr>
        <w:tc>
          <w:tcPr>
            <w:tcW w:w="846" w:type="dxa"/>
            <w:vAlign w:val="center"/>
          </w:tcPr>
          <w:p w14:paraId="02B385C8"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2</w:t>
            </w:r>
          </w:p>
        </w:tc>
        <w:tc>
          <w:tcPr>
            <w:tcW w:w="2273" w:type="dxa"/>
            <w:vAlign w:val="center"/>
          </w:tcPr>
          <w:p w14:paraId="3C1FF557"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BOD5</w:t>
            </w:r>
          </w:p>
        </w:tc>
        <w:tc>
          <w:tcPr>
            <w:tcW w:w="1691" w:type="dxa"/>
            <w:vAlign w:val="center"/>
          </w:tcPr>
          <w:p w14:paraId="3113E07A"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629778F1"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100</w:t>
            </w:r>
          </w:p>
        </w:tc>
        <w:tc>
          <w:tcPr>
            <w:tcW w:w="2404" w:type="dxa"/>
            <w:vAlign w:val="center"/>
          </w:tcPr>
          <w:p w14:paraId="6807A079"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r>
      <w:tr w:rsidR="000C322B" w:rsidRPr="000C322B" w14:paraId="47CA8ED1" w14:textId="77777777" w:rsidTr="00FF16A5">
        <w:trPr>
          <w:trHeight w:val="397"/>
          <w:jc w:val="center"/>
        </w:trPr>
        <w:tc>
          <w:tcPr>
            <w:tcW w:w="846" w:type="dxa"/>
            <w:vAlign w:val="center"/>
          </w:tcPr>
          <w:p w14:paraId="3EF34576"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3</w:t>
            </w:r>
          </w:p>
        </w:tc>
        <w:tc>
          <w:tcPr>
            <w:tcW w:w="2273" w:type="dxa"/>
            <w:vAlign w:val="center"/>
          </w:tcPr>
          <w:p w14:paraId="15BC96C9"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COD</w:t>
            </w:r>
          </w:p>
        </w:tc>
        <w:tc>
          <w:tcPr>
            <w:tcW w:w="1691" w:type="dxa"/>
            <w:vAlign w:val="center"/>
          </w:tcPr>
          <w:p w14:paraId="7EF16B77"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0EB4BB41"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300</w:t>
            </w:r>
          </w:p>
        </w:tc>
        <w:tc>
          <w:tcPr>
            <w:tcW w:w="2404" w:type="dxa"/>
            <w:vAlign w:val="center"/>
          </w:tcPr>
          <w:p w14:paraId="46806C61"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r>
      <w:tr w:rsidR="000C322B" w:rsidRPr="000C322B" w14:paraId="10A9EFC2" w14:textId="77777777" w:rsidTr="00FF16A5">
        <w:trPr>
          <w:trHeight w:val="397"/>
          <w:jc w:val="center"/>
        </w:trPr>
        <w:tc>
          <w:tcPr>
            <w:tcW w:w="846" w:type="dxa"/>
            <w:vAlign w:val="center"/>
          </w:tcPr>
          <w:p w14:paraId="40D5D000"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4</w:t>
            </w:r>
          </w:p>
        </w:tc>
        <w:tc>
          <w:tcPr>
            <w:tcW w:w="2273" w:type="dxa"/>
            <w:vAlign w:val="center"/>
          </w:tcPr>
          <w:p w14:paraId="6599754D"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TSS</w:t>
            </w:r>
          </w:p>
        </w:tc>
        <w:tc>
          <w:tcPr>
            <w:tcW w:w="1691" w:type="dxa"/>
            <w:vAlign w:val="center"/>
          </w:tcPr>
          <w:p w14:paraId="4B35FAFD"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70EAAAF4"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150</w:t>
            </w:r>
          </w:p>
        </w:tc>
        <w:tc>
          <w:tcPr>
            <w:tcW w:w="2404" w:type="dxa"/>
            <w:vAlign w:val="center"/>
          </w:tcPr>
          <w:p w14:paraId="75AD33D2"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r>
      <w:tr w:rsidR="000C322B" w:rsidRPr="000C322B" w14:paraId="61D9FE05" w14:textId="77777777" w:rsidTr="00FF16A5">
        <w:trPr>
          <w:trHeight w:val="397"/>
          <w:jc w:val="center"/>
        </w:trPr>
        <w:tc>
          <w:tcPr>
            <w:tcW w:w="846" w:type="dxa"/>
            <w:vAlign w:val="center"/>
          </w:tcPr>
          <w:p w14:paraId="625FB1AD"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5</w:t>
            </w:r>
          </w:p>
        </w:tc>
        <w:tc>
          <w:tcPr>
            <w:tcW w:w="2273" w:type="dxa"/>
            <w:vAlign w:val="center"/>
          </w:tcPr>
          <w:p w14:paraId="0C302FA3"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T-N</w:t>
            </w:r>
          </w:p>
        </w:tc>
        <w:tc>
          <w:tcPr>
            <w:tcW w:w="1691" w:type="dxa"/>
            <w:vAlign w:val="center"/>
          </w:tcPr>
          <w:p w14:paraId="2FA0485F"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33053B48"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150</w:t>
            </w:r>
          </w:p>
        </w:tc>
        <w:tc>
          <w:tcPr>
            <w:tcW w:w="2404" w:type="dxa"/>
            <w:vAlign w:val="center"/>
          </w:tcPr>
          <w:p w14:paraId="6ABFF9AB"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r>
      <w:tr w:rsidR="000C322B" w:rsidRPr="000C322B" w14:paraId="5BCD19BF" w14:textId="77777777" w:rsidTr="00FF16A5">
        <w:trPr>
          <w:trHeight w:val="397"/>
          <w:jc w:val="center"/>
        </w:trPr>
        <w:tc>
          <w:tcPr>
            <w:tcW w:w="846" w:type="dxa"/>
            <w:vAlign w:val="center"/>
          </w:tcPr>
          <w:p w14:paraId="02F2EB0C"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6</w:t>
            </w:r>
          </w:p>
        </w:tc>
        <w:tc>
          <w:tcPr>
            <w:tcW w:w="2273" w:type="dxa"/>
            <w:vAlign w:val="center"/>
          </w:tcPr>
          <w:p w14:paraId="3C2FEE0C"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Coliform</w:t>
            </w:r>
          </w:p>
        </w:tc>
        <w:tc>
          <w:tcPr>
            <w:tcW w:w="1691" w:type="dxa"/>
            <w:vAlign w:val="center"/>
          </w:tcPr>
          <w:p w14:paraId="15CC0F2B"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MPN/100mL</w:t>
            </w:r>
          </w:p>
        </w:tc>
        <w:tc>
          <w:tcPr>
            <w:tcW w:w="1853" w:type="dxa"/>
            <w:vAlign w:val="center"/>
          </w:tcPr>
          <w:p w14:paraId="506E8FB4"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5.000</w:t>
            </w:r>
          </w:p>
        </w:tc>
        <w:tc>
          <w:tcPr>
            <w:tcW w:w="2404" w:type="dxa"/>
            <w:vAlign w:val="center"/>
          </w:tcPr>
          <w:p w14:paraId="3C8BD73D"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r>
      <w:tr w:rsidR="000C322B" w:rsidRPr="000C322B" w14:paraId="12F9FACB" w14:textId="77777777" w:rsidTr="00FF16A5">
        <w:trPr>
          <w:trHeight w:val="397"/>
          <w:jc w:val="center"/>
        </w:trPr>
        <w:tc>
          <w:tcPr>
            <w:tcW w:w="846" w:type="dxa"/>
            <w:vAlign w:val="center"/>
          </w:tcPr>
          <w:p w14:paraId="6661A560"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bookmarkStart w:id="216" w:name="_Hlk128829180"/>
            <w:r>
              <w:rPr>
                <w:rFonts w:ascii="Times New Roman" w:hAnsi="Times New Roman" w:cs="Times New Roman"/>
                <w:color w:val="000000" w:themeColor="text1"/>
                <w:sz w:val="26"/>
                <w:szCs w:val="26"/>
              </w:rPr>
              <w:t>7</w:t>
            </w:r>
          </w:p>
        </w:tc>
        <w:tc>
          <w:tcPr>
            <w:tcW w:w="2273" w:type="dxa"/>
            <w:vAlign w:val="center"/>
          </w:tcPr>
          <w:p w14:paraId="4B1250C8"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Clorua</w:t>
            </w:r>
          </w:p>
        </w:tc>
        <w:tc>
          <w:tcPr>
            <w:tcW w:w="1691" w:type="dxa"/>
            <w:vAlign w:val="center"/>
          </w:tcPr>
          <w:p w14:paraId="18B1DAA1"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7A1D2162"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4A96B712"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600</w:t>
            </w:r>
          </w:p>
        </w:tc>
      </w:tr>
      <w:tr w:rsidR="000C322B" w:rsidRPr="000C322B" w14:paraId="08038DC7" w14:textId="77777777" w:rsidTr="00FF16A5">
        <w:trPr>
          <w:trHeight w:val="397"/>
          <w:jc w:val="center"/>
        </w:trPr>
        <w:tc>
          <w:tcPr>
            <w:tcW w:w="846" w:type="dxa"/>
            <w:vAlign w:val="center"/>
          </w:tcPr>
          <w:p w14:paraId="1B16FBA4"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2273" w:type="dxa"/>
            <w:vAlign w:val="center"/>
          </w:tcPr>
          <w:p w14:paraId="5BC07767"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Asen</w:t>
            </w:r>
          </w:p>
        </w:tc>
        <w:tc>
          <w:tcPr>
            <w:tcW w:w="1691" w:type="dxa"/>
            <w:vAlign w:val="center"/>
          </w:tcPr>
          <w:p w14:paraId="01B1866F"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127F05E7"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2E121D87"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0,1</w:t>
            </w:r>
          </w:p>
        </w:tc>
      </w:tr>
      <w:tr w:rsidR="000C322B" w:rsidRPr="000C322B" w14:paraId="2471B22F" w14:textId="77777777" w:rsidTr="00FF16A5">
        <w:trPr>
          <w:trHeight w:val="397"/>
          <w:jc w:val="center"/>
        </w:trPr>
        <w:tc>
          <w:tcPr>
            <w:tcW w:w="846" w:type="dxa"/>
            <w:vAlign w:val="center"/>
          </w:tcPr>
          <w:p w14:paraId="0B62B495"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2273" w:type="dxa"/>
            <w:vAlign w:val="center"/>
          </w:tcPr>
          <w:p w14:paraId="64B66ED3"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Cadimi</w:t>
            </w:r>
          </w:p>
        </w:tc>
        <w:tc>
          <w:tcPr>
            <w:tcW w:w="1691" w:type="dxa"/>
            <w:vAlign w:val="center"/>
          </w:tcPr>
          <w:p w14:paraId="45C6856B"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6BF941DF"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5460E658"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0,01</w:t>
            </w:r>
          </w:p>
        </w:tc>
      </w:tr>
      <w:tr w:rsidR="000C322B" w:rsidRPr="000C322B" w14:paraId="155641FB" w14:textId="77777777" w:rsidTr="00FF16A5">
        <w:trPr>
          <w:trHeight w:val="397"/>
          <w:jc w:val="center"/>
        </w:trPr>
        <w:tc>
          <w:tcPr>
            <w:tcW w:w="846" w:type="dxa"/>
            <w:vAlign w:val="center"/>
          </w:tcPr>
          <w:p w14:paraId="38CD8459"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0</w:t>
            </w:r>
          </w:p>
        </w:tc>
        <w:tc>
          <w:tcPr>
            <w:tcW w:w="2273" w:type="dxa"/>
            <w:vAlign w:val="center"/>
          </w:tcPr>
          <w:p w14:paraId="3F5B2AEA"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Crom tổng số</w:t>
            </w:r>
          </w:p>
        </w:tc>
        <w:tc>
          <w:tcPr>
            <w:tcW w:w="1691" w:type="dxa"/>
            <w:vAlign w:val="center"/>
          </w:tcPr>
          <w:p w14:paraId="278A3205"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7BADA994"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504F82B5"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0,5</w:t>
            </w:r>
          </w:p>
        </w:tc>
      </w:tr>
      <w:tr w:rsidR="000C322B" w:rsidRPr="000C322B" w14:paraId="08B1AFC0" w14:textId="77777777" w:rsidTr="00FF16A5">
        <w:trPr>
          <w:trHeight w:val="397"/>
          <w:jc w:val="center"/>
        </w:trPr>
        <w:tc>
          <w:tcPr>
            <w:tcW w:w="846" w:type="dxa"/>
            <w:vAlign w:val="center"/>
          </w:tcPr>
          <w:p w14:paraId="292E0710"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lastRenderedPageBreak/>
              <w:t>1</w:t>
            </w:r>
            <w:r>
              <w:rPr>
                <w:rFonts w:ascii="Times New Roman" w:hAnsi="Times New Roman" w:cs="Times New Roman"/>
                <w:color w:val="000000" w:themeColor="text1"/>
                <w:sz w:val="26"/>
                <w:szCs w:val="26"/>
              </w:rPr>
              <w:t>1</w:t>
            </w:r>
          </w:p>
        </w:tc>
        <w:tc>
          <w:tcPr>
            <w:tcW w:w="2273" w:type="dxa"/>
            <w:vAlign w:val="center"/>
          </w:tcPr>
          <w:p w14:paraId="65D1B239"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Thủy ngân</w:t>
            </w:r>
          </w:p>
        </w:tc>
        <w:tc>
          <w:tcPr>
            <w:tcW w:w="1691" w:type="dxa"/>
            <w:vAlign w:val="center"/>
          </w:tcPr>
          <w:p w14:paraId="38AF2480"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32181CA4"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620F86C2"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0,002</w:t>
            </w:r>
          </w:p>
        </w:tc>
      </w:tr>
      <w:tr w:rsidR="000C322B" w:rsidRPr="000C322B" w14:paraId="0BD37634" w14:textId="77777777" w:rsidTr="00FF16A5">
        <w:trPr>
          <w:trHeight w:val="397"/>
          <w:jc w:val="center"/>
        </w:trPr>
        <w:tc>
          <w:tcPr>
            <w:tcW w:w="846" w:type="dxa"/>
            <w:vAlign w:val="center"/>
          </w:tcPr>
          <w:p w14:paraId="23B0021D"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p>
        </w:tc>
        <w:tc>
          <w:tcPr>
            <w:tcW w:w="2273" w:type="dxa"/>
            <w:vAlign w:val="center"/>
          </w:tcPr>
          <w:p w14:paraId="324DD034"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Chì</w:t>
            </w:r>
          </w:p>
        </w:tc>
        <w:tc>
          <w:tcPr>
            <w:tcW w:w="1691" w:type="dxa"/>
            <w:vAlign w:val="center"/>
          </w:tcPr>
          <w:p w14:paraId="6E39212C"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mg/l</w:t>
            </w:r>
          </w:p>
        </w:tc>
        <w:tc>
          <w:tcPr>
            <w:tcW w:w="1853" w:type="dxa"/>
            <w:vAlign w:val="center"/>
          </w:tcPr>
          <w:p w14:paraId="20BA7D5D"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2D680D50"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0,05</w:t>
            </w:r>
          </w:p>
        </w:tc>
      </w:tr>
      <w:tr w:rsidR="000C322B" w:rsidRPr="000C322B" w14:paraId="14E3BAB8" w14:textId="77777777" w:rsidTr="00FF16A5">
        <w:trPr>
          <w:trHeight w:val="397"/>
          <w:jc w:val="center"/>
        </w:trPr>
        <w:tc>
          <w:tcPr>
            <w:tcW w:w="846" w:type="dxa"/>
            <w:vAlign w:val="center"/>
          </w:tcPr>
          <w:p w14:paraId="4A6A6EF3" w14:textId="77777777" w:rsidR="000C322B" w:rsidRPr="000C322B" w:rsidRDefault="000C322B" w:rsidP="00FF16A5">
            <w:pPr>
              <w:tabs>
                <w:tab w:val="right" w:leader="dot" w:pos="8640"/>
              </w:tabs>
              <w:jc w:val="center"/>
              <w:rPr>
                <w:rFonts w:ascii="Times New Roman" w:hAnsi="Times New Roman" w:cs="Times New Roman"/>
                <w:color w:val="000000" w:themeColor="text1"/>
                <w:sz w:val="26"/>
                <w:szCs w:val="26"/>
              </w:rPr>
            </w:pPr>
            <w:r w:rsidRPr="000C322B">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3</w:t>
            </w:r>
          </w:p>
        </w:tc>
        <w:tc>
          <w:tcPr>
            <w:tcW w:w="2273" w:type="dxa"/>
            <w:vAlign w:val="center"/>
          </w:tcPr>
          <w:p w14:paraId="702F33BF" w14:textId="77777777" w:rsidR="000C322B" w:rsidRPr="000C322B" w:rsidRDefault="000C322B" w:rsidP="00FF16A5">
            <w:pPr>
              <w:ind w:left="-109" w:right="-102"/>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E.Coli</w:t>
            </w:r>
          </w:p>
        </w:tc>
        <w:tc>
          <w:tcPr>
            <w:tcW w:w="1691" w:type="dxa"/>
            <w:vAlign w:val="center"/>
          </w:tcPr>
          <w:p w14:paraId="5DE10D90" w14:textId="77777777" w:rsidR="000C322B" w:rsidRPr="000C322B" w:rsidRDefault="000C322B" w:rsidP="00FF16A5">
            <w:pPr>
              <w:ind w:left="-109" w:right="-102"/>
              <w:jc w:val="center"/>
              <w:rPr>
                <w:rFonts w:ascii="Times New Roman" w:eastAsia="Times New Roman" w:hAnsi="Times New Roman" w:cs="Times New Roman"/>
                <w:color w:val="000000" w:themeColor="text1"/>
                <w:sz w:val="26"/>
                <w:szCs w:val="26"/>
                <w:lang w:val="vi-VN"/>
              </w:rPr>
            </w:pPr>
            <w:r w:rsidRPr="000C322B">
              <w:rPr>
                <w:rFonts w:ascii="Times New Roman" w:eastAsia="Times New Roman" w:hAnsi="Times New Roman" w:cs="Times New Roman"/>
                <w:color w:val="000000" w:themeColor="text1"/>
                <w:sz w:val="26"/>
                <w:szCs w:val="26"/>
                <w:lang w:val="vi-VN"/>
              </w:rPr>
              <w:t>MPN/100mL</w:t>
            </w:r>
          </w:p>
        </w:tc>
        <w:tc>
          <w:tcPr>
            <w:tcW w:w="1853" w:type="dxa"/>
            <w:vAlign w:val="center"/>
          </w:tcPr>
          <w:p w14:paraId="1DD22BCD"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w:t>
            </w:r>
          </w:p>
        </w:tc>
        <w:tc>
          <w:tcPr>
            <w:tcW w:w="2404" w:type="dxa"/>
            <w:vAlign w:val="center"/>
          </w:tcPr>
          <w:p w14:paraId="22E70CD3" w14:textId="77777777" w:rsidR="000C322B" w:rsidRPr="000C322B" w:rsidRDefault="000C322B" w:rsidP="00FF16A5">
            <w:pPr>
              <w:jc w:val="center"/>
              <w:rPr>
                <w:rFonts w:ascii="Times New Roman" w:hAnsi="Times New Roman" w:cs="Times New Roman"/>
                <w:b/>
                <w:color w:val="000000" w:themeColor="text1"/>
                <w:sz w:val="26"/>
                <w:szCs w:val="26"/>
                <w:lang w:val="vi-VN"/>
              </w:rPr>
            </w:pPr>
            <w:r w:rsidRPr="000C322B">
              <w:rPr>
                <w:rFonts w:ascii="Times New Roman" w:hAnsi="Times New Roman" w:cs="Times New Roman"/>
                <w:b/>
                <w:color w:val="000000" w:themeColor="text1"/>
                <w:sz w:val="26"/>
                <w:szCs w:val="26"/>
                <w:lang w:val="vi-VN"/>
              </w:rPr>
              <w:t>1.000 – 5.000</w:t>
            </w:r>
          </w:p>
        </w:tc>
      </w:tr>
    </w:tbl>
    <w:p w14:paraId="0BE08718" w14:textId="77777777" w:rsidR="00FF16A5" w:rsidRDefault="00FF16A5" w:rsidP="00FF16A5">
      <w:pPr>
        <w:pStyle w:val="ND"/>
        <w:rPr>
          <w:b/>
          <w:bCs/>
          <w:i/>
          <w:iCs/>
        </w:rPr>
      </w:pPr>
      <w:bookmarkStart w:id="217" w:name="_Toc103171213"/>
      <w:bookmarkEnd w:id="216"/>
    </w:p>
    <w:p w14:paraId="7F7EE3EE" w14:textId="44E4781B" w:rsidR="006D295C" w:rsidRPr="00FF16A5" w:rsidRDefault="006D295C" w:rsidP="00FF16A5">
      <w:pPr>
        <w:pStyle w:val="ND"/>
        <w:rPr>
          <w:b/>
          <w:bCs/>
          <w:i/>
          <w:iCs/>
        </w:rPr>
      </w:pPr>
      <w:r w:rsidRPr="00FF16A5">
        <w:rPr>
          <w:b/>
          <w:bCs/>
          <w:i/>
          <w:iCs/>
        </w:rPr>
        <w:t>Vị trí tiếp nhận nước thải tưới tiêu:</w:t>
      </w:r>
    </w:p>
    <w:p w14:paraId="41FB1F6A" w14:textId="7415CE94" w:rsidR="00AB384C" w:rsidRPr="00FF16A5" w:rsidRDefault="00806733" w:rsidP="00FF16A5">
      <w:pPr>
        <w:pStyle w:val="ND"/>
      </w:pPr>
      <w:r w:rsidRPr="00FF16A5">
        <w:t xml:space="preserve">- </w:t>
      </w:r>
      <w:r w:rsidR="00AB384C" w:rsidRPr="00FF16A5">
        <w:t>Chủ đầu tư sẽ tận dụng lượng nước thải sau xử lý để tưới cây xanh và cao su trong dự án với tổng diện tích là 55.000 m</w:t>
      </w:r>
      <w:r w:rsidR="00AB384C" w:rsidRPr="00FF16A5">
        <w:rPr>
          <w:vertAlign w:val="superscript"/>
        </w:rPr>
        <w:t>2</w:t>
      </w:r>
      <w:r w:rsidR="00AB384C" w:rsidRPr="00FF16A5">
        <w:t>.</w:t>
      </w:r>
      <w:r w:rsidR="00FF16A5">
        <w:t xml:space="preserve"> </w:t>
      </w:r>
      <w:r w:rsidR="00AB384C" w:rsidRPr="00FF16A5">
        <w:t>Trong đó diện tích cây xanh và thảm cỏ là 15.000 m</w:t>
      </w:r>
      <w:r w:rsidR="00AB384C" w:rsidRPr="005A66E8">
        <w:rPr>
          <w:vertAlign w:val="superscript"/>
        </w:rPr>
        <w:t>2</w:t>
      </w:r>
      <w:r w:rsidR="00AB384C" w:rsidRPr="00FF16A5">
        <w:t>, cây cao su diện tích là 40.000 m</w:t>
      </w:r>
      <w:r w:rsidR="00AB384C" w:rsidRPr="00FF16A5">
        <w:rPr>
          <w:vertAlign w:val="superscript"/>
        </w:rPr>
        <w:t>2</w:t>
      </w:r>
      <w:r w:rsidR="00AB384C" w:rsidRPr="00FF16A5">
        <w:t xml:space="preserve">  trong tổng diện tích đất của dự án là 120.000 m</w:t>
      </w:r>
      <w:r w:rsidR="00AB384C" w:rsidRPr="005A66E8">
        <w:rPr>
          <w:vertAlign w:val="superscript"/>
        </w:rPr>
        <w:t>2</w:t>
      </w:r>
      <w:r w:rsidR="00AB384C" w:rsidRPr="00FF16A5">
        <w:t xml:space="preserve"> thuộc thửa số 343, số vào sổ cấp GCN: BO 636852 ngày 08/10/2014  do UBND huyện Lộc Ninh cấp cho ông Lê Giang Nam.</w:t>
      </w:r>
    </w:p>
    <w:p w14:paraId="59F10C62" w14:textId="77777777" w:rsidR="006D295C" w:rsidRPr="00FF16A5" w:rsidRDefault="006D295C" w:rsidP="00FF16A5">
      <w:pPr>
        <w:pStyle w:val="ND"/>
      </w:pPr>
      <w:r w:rsidRPr="00FF16A5">
        <w:rPr>
          <w:i/>
          <w:iCs/>
        </w:rPr>
        <w:t>Định mức tưới</w:t>
      </w:r>
      <w:r w:rsidRPr="00FF16A5">
        <w:rPr>
          <w:b/>
          <w:bCs/>
          <w:i/>
          <w:iCs/>
        </w:rPr>
        <w:t>:</w:t>
      </w:r>
      <w:r w:rsidRPr="00FF16A5">
        <w:t xml:space="preserve"> </w:t>
      </w:r>
      <w:r w:rsidR="005E2F16" w:rsidRPr="00FF16A5">
        <w:t>cây xanh và thảm cỏ 6</w:t>
      </w:r>
      <w:r w:rsidRPr="00FF16A5">
        <w:t xml:space="preserve"> lít/m2/lần</w:t>
      </w:r>
      <w:r w:rsidR="00F83CCB" w:rsidRPr="00FF16A5">
        <w:t>, cây cao su trong dự án 10lít/m2/lần</w:t>
      </w:r>
      <w:r w:rsidRPr="00FF16A5">
        <w:t>, tần suất tưới 2 lần/tuần vào mùa nắng và 1 lần/</w:t>
      </w:r>
      <w:r w:rsidR="00AB384C" w:rsidRPr="00FF16A5">
        <w:t xml:space="preserve">2 </w:t>
      </w:r>
      <w:r w:rsidRPr="00FF16A5">
        <w:t>tuần vào mùa mưa.</w:t>
      </w:r>
    </w:p>
    <w:p w14:paraId="0F74F481" w14:textId="77777777" w:rsidR="006D295C" w:rsidRPr="00FF16A5" w:rsidRDefault="006D295C" w:rsidP="00FF16A5">
      <w:pPr>
        <w:pStyle w:val="ND"/>
      </w:pPr>
      <w:r w:rsidRPr="00FF16A5">
        <w:rPr>
          <w:i/>
          <w:iCs/>
        </w:rPr>
        <w:t>Phương thức tưới</w:t>
      </w:r>
      <w:r w:rsidRPr="00FF16A5">
        <w:t xml:space="preserve">: Dùng máy bơm, bơm nước từ hồ </w:t>
      </w:r>
      <w:r w:rsidR="00A86C2A" w:rsidRPr="00FF16A5">
        <w:t>chứa nước thải sau xử lý</w:t>
      </w:r>
      <w:r w:rsidRPr="00FF16A5">
        <w:t xml:space="preserve"> thông qua hệ thống ống dẫn để tưới cây trong khuôn viên dự án.</w:t>
      </w:r>
    </w:p>
    <w:p w14:paraId="14D4B7BB" w14:textId="77777777" w:rsidR="006D295C" w:rsidRPr="00FF16A5" w:rsidRDefault="006D295C" w:rsidP="00FF16A5">
      <w:pPr>
        <w:pStyle w:val="ND"/>
      </w:pPr>
      <w:r w:rsidRPr="00FF16A5">
        <w:t>Toạ độ tại khu vực tiếp nhận nước thải sau xử lý để tưới tiêu X:</w:t>
      </w:r>
      <w:r w:rsidR="00125347" w:rsidRPr="00FF16A5">
        <w:t xml:space="preserve"> 1</w:t>
      </w:r>
      <w:r w:rsidR="005E2F16" w:rsidRPr="00FF16A5">
        <w:t>312895</w:t>
      </w:r>
      <w:r w:rsidR="00063040" w:rsidRPr="00FF16A5">
        <w:t xml:space="preserve">, Y: </w:t>
      </w:r>
      <w:r w:rsidR="005E2F16" w:rsidRPr="00FF16A5">
        <w:t>553199</w:t>
      </w:r>
      <w:r w:rsidR="00125347" w:rsidRPr="00FF16A5">
        <w:t xml:space="preserve"> </w:t>
      </w:r>
      <w:r w:rsidRPr="00FF16A5">
        <w:t xml:space="preserve"> (theo hệ toạ độ VN2000, múi chiếu 30, kinh tuyến trục 106015’).</w:t>
      </w:r>
    </w:p>
    <w:p w14:paraId="3F99439F" w14:textId="0BE7E88A" w:rsidR="00DE3DCF" w:rsidRPr="00FF16A5" w:rsidRDefault="008B09E8" w:rsidP="00FF16A5">
      <w:pPr>
        <w:pStyle w:val="1"/>
      </w:pPr>
      <w:bookmarkStart w:id="218" w:name="_Toc149224262"/>
      <w:r w:rsidRPr="00FF16A5">
        <w:rPr>
          <w:rStyle w:val="Style2Char"/>
          <w:b/>
        </w:rPr>
        <w:t>2. Nội dung đề nghị cấp phép đối với khí thải (nếu có):</w:t>
      </w:r>
      <w:bookmarkEnd w:id="217"/>
      <w:bookmarkEnd w:id="218"/>
      <w:r w:rsidR="00111A40" w:rsidRPr="00FF16A5">
        <w:t xml:space="preserve"> </w:t>
      </w:r>
    </w:p>
    <w:p w14:paraId="75C3F78F" w14:textId="77777777" w:rsidR="0010077B" w:rsidRPr="00843087" w:rsidRDefault="0010077B" w:rsidP="00FF16A5">
      <w:pPr>
        <w:pStyle w:val="ND"/>
      </w:pPr>
      <w:r w:rsidRPr="00FF16A5">
        <w:rPr>
          <w:i/>
          <w:iCs/>
        </w:rPr>
        <w:t>Nguồn phát sinh khí thải</w:t>
      </w:r>
      <w:r w:rsidRPr="00FF16A5">
        <w:rPr>
          <w:b/>
          <w:bCs/>
          <w:i/>
          <w:iCs/>
        </w:rPr>
        <w:t>:</w:t>
      </w:r>
      <w:r w:rsidRPr="00843087">
        <w:t xml:space="preserve"> khí thải từ máy phát điện dự phòng</w:t>
      </w:r>
    </w:p>
    <w:p w14:paraId="79FD301E" w14:textId="77777777" w:rsidR="0010077B" w:rsidRPr="00843087" w:rsidRDefault="0010077B" w:rsidP="00FF16A5">
      <w:pPr>
        <w:pStyle w:val="ND"/>
      </w:pPr>
      <w:r w:rsidRPr="00FF16A5">
        <w:rPr>
          <w:i/>
          <w:iCs/>
        </w:rPr>
        <w:t>Lưu lượng xả khí thải tối đa:</w:t>
      </w:r>
      <w:r w:rsidR="007F1197" w:rsidRPr="00843087">
        <w:t xml:space="preserve"> 1.494</w:t>
      </w:r>
      <w:r w:rsidRPr="00843087">
        <w:t>m</w:t>
      </w:r>
      <w:r w:rsidRPr="00843087">
        <w:rPr>
          <w:vertAlign w:val="superscript"/>
        </w:rPr>
        <w:t>3</w:t>
      </w:r>
      <w:r w:rsidRPr="00843087">
        <w:t>/giờ, tuy nh</w:t>
      </w:r>
      <w:r w:rsidR="0047699F">
        <w:t>i</w:t>
      </w:r>
      <w:r w:rsidRPr="00843087">
        <w:t xml:space="preserve">ên nguồn này là không thường xuyên, chỉ phát sinh khi chạy máy phát điện dự phòng. </w:t>
      </w:r>
    </w:p>
    <w:p w14:paraId="012BE2D1" w14:textId="77777777" w:rsidR="0010077B" w:rsidRPr="00843087" w:rsidRDefault="0010077B" w:rsidP="00FF16A5">
      <w:pPr>
        <w:pStyle w:val="ND"/>
      </w:pPr>
      <w:r w:rsidRPr="00FF16A5">
        <w:rPr>
          <w:i/>
          <w:iCs/>
        </w:rPr>
        <w:t>Dòng khí thải:</w:t>
      </w:r>
      <w:r w:rsidRPr="00843087">
        <w:t xml:space="preserve"> là dòng khí thải sau ống khói máy phát điện được phát tán ra môi trường. </w:t>
      </w:r>
    </w:p>
    <w:p w14:paraId="0BA91F68" w14:textId="77777777" w:rsidR="0010077B" w:rsidRPr="00843087" w:rsidRDefault="0010077B" w:rsidP="00FF16A5">
      <w:pPr>
        <w:pStyle w:val="ND"/>
      </w:pPr>
      <w:r w:rsidRPr="00843087">
        <w:t>Các chất ô nhiễm và giá trị giới hạn của các chất ô nhiễm theo dòng khí thải: khí thải từ ống thoát khí của máy phát điện phải đạt cột B, QCVN 19:2009/BTNMT, Kp = 1 và Kv=1,2 -  Quy chuẩn kỹ thuật quốc gia về khí thải công nghiệp đối với bụi và các chất vô cơ; Các chất ô nhiễm đề nghị cấp phép và giá trị giới hạn của các chất ô nhiễm theo dòng khí thải như sau:</w:t>
      </w:r>
    </w:p>
    <w:p w14:paraId="72268417" w14:textId="77777777" w:rsidR="0010077B" w:rsidRPr="00843087" w:rsidRDefault="0010077B" w:rsidP="00FF16A5">
      <w:pPr>
        <w:pStyle w:val="Bng"/>
      </w:pPr>
      <w:bookmarkStart w:id="219" w:name="_Toc113366296"/>
      <w:r w:rsidRPr="00843087">
        <w:t>Bảng 4. 2. Giá trị giới hạn của các chất ô nhiễm theo dòng khí thải của dự án</w:t>
      </w:r>
      <w:bookmarkEnd w:id="219"/>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74"/>
        <w:gridCol w:w="1522"/>
        <w:gridCol w:w="3511"/>
      </w:tblGrid>
      <w:tr w:rsidR="00843087" w:rsidRPr="00843087" w14:paraId="5BC164BF" w14:textId="77777777" w:rsidTr="00F933C6">
        <w:trPr>
          <w:trHeight w:val="310"/>
        </w:trPr>
        <w:tc>
          <w:tcPr>
            <w:tcW w:w="331" w:type="pct"/>
            <w:shd w:val="clear" w:color="auto" w:fill="auto"/>
            <w:vAlign w:val="center"/>
          </w:tcPr>
          <w:p w14:paraId="4AA64B3F" w14:textId="77777777" w:rsidR="0010077B" w:rsidRPr="00843087" w:rsidRDefault="0010077B" w:rsidP="00806733">
            <w:pPr>
              <w:tabs>
                <w:tab w:val="left" w:pos="851"/>
                <w:tab w:val="right" w:leader="dot" w:pos="8640"/>
              </w:tabs>
              <w:spacing w:before="120" w:after="120" w:line="240" w:lineRule="auto"/>
              <w:jc w:val="center"/>
              <w:rPr>
                <w:rFonts w:ascii="Times New Roman" w:eastAsia="Times New Roman" w:hAnsi="Times New Roman" w:cs="Times New Roman"/>
                <w:b/>
                <w:color w:val="C45911" w:themeColor="accent2" w:themeShade="BF"/>
                <w:sz w:val="26"/>
                <w:szCs w:val="26"/>
              </w:rPr>
            </w:pPr>
            <w:r w:rsidRPr="00843087">
              <w:rPr>
                <w:rFonts w:ascii="Times New Roman" w:eastAsia="Times New Roman" w:hAnsi="Times New Roman" w:cs="Times New Roman"/>
                <w:b/>
                <w:color w:val="C45911" w:themeColor="accent2" w:themeShade="BF"/>
                <w:sz w:val="26"/>
                <w:szCs w:val="26"/>
              </w:rPr>
              <w:t>STT</w:t>
            </w:r>
          </w:p>
        </w:tc>
        <w:tc>
          <w:tcPr>
            <w:tcW w:w="1870" w:type="pct"/>
            <w:shd w:val="clear" w:color="auto" w:fill="auto"/>
            <w:vAlign w:val="center"/>
          </w:tcPr>
          <w:p w14:paraId="68A18CDF" w14:textId="77777777" w:rsidR="0010077B" w:rsidRPr="00843087" w:rsidRDefault="0010077B" w:rsidP="00806733">
            <w:pPr>
              <w:tabs>
                <w:tab w:val="left" w:pos="851"/>
                <w:tab w:val="right" w:leader="dot" w:pos="8640"/>
              </w:tabs>
              <w:spacing w:before="120" w:after="120" w:line="240" w:lineRule="auto"/>
              <w:ind w:right="-108" w:hanging="35"/>
              <w:jc w:val="center"/>
              <w:rPr>
                <w:rFonts w:ascii="Times New Roman" w:eastAsia="Times New Roman" w:hAnsi="Times New Roman" w:cs="Times New Roman"/>
                <w:b/>
                <w:color w:val="C45911" w:themeColor="accent2" w:themeShade="BF"/>
                <w:sz w:val="26"/>
                <w:szCs w:val="26"/>
              </w:rPr>
            </w:pPr>
            <w:r w:rsidRPr="00843087">
              <w:rPr>
                <w:rFonts w:ascii="Times New Roman" w:eastAsia="Times New Roman" w:hAnsi="Times New Roman" w:cs="Times New Roman"/>
                <w:b/>
                <w:color w:val="C45911" w:themeColor="accent2" w:themeShade="BF"/>
                <w:sz w:val="26"/>
                <w:szCs w:val="26"/>
              </w:rPr>
              <w:t>Thông số ô nhiễm đề nghị cấp phép</w:t>
            </w:r>
          </w:p>
        </w:tc>
        <w:tc>
          <w:tcPr>
            <w:tcW w:w="854" w:type="pct"/>
            <w:shd w:val="clear" w:color="auto" w:fill="auto"/>
            <w:vAlign w:val="center"/>
          </w:tcPr>
          <w:p w14:paraId="18A630D0" w14:textId="77777777" w:rsidR="0010077B" w:rsidRPr="00843087" w:rsidRDefault="0010077B" w:rsidP="00806733">
            <w:pPr>
              <w:tabs>
                <w:tab w:val="left" w:pos="851"/>
                <w:tab w:val="right" w:leader="dot" w:pos="8640"/>
              </w:tabs>
              <w:spacing w:before="120" w:after="120" w:line="240" w:lineRule="auto"/>
              <w:ind w:right="-102" w:hanging="35"/>
              <w:jc w:val="center"/>
              <w:rPr>
                <w:rFonts w:ascii="Times New Roman" w:eastAsia="Times New Roman" w:hAnsi="Times New Roman" w:cs="Times New Roman"/>
                <w:b/>
                <w:color w:val="C45911" w:themeColor="accent2" w:themeShade="BF"/>
                <w:sz w:val="26"/>
                <w:szCs w:val="26"/>
              </w:rPr>
            </w:pPr>
            <w:r w:rsidRPr="00843087">
              <w:rPr>
                <w:rFonts w:ascii="Times New Roman" w:eastAsia="Times New Roman" w:hAnsi="Times New Roman" w:cs="Times New Roman"/>
                <w:b/>
                <w:color w:val="C45911" w:themeColor="accent2" w:themeShade="BF"/>
                <w:sz w:val="26"/>
                <w:szCs w:val="26"/>
              </w:rPr>
              <w:t>Đơn vị</w:t>
            </w:r>
          </w:p>
        </w:tc>
        <w:tc>
          <w:tcPr>
            <w:tcW w:w="1946" w:type="pct"/>
            <w:shd w:val="clear" w:color="auto" w:fill="auto"/>
            <w:vAlign w:val="center"/>
          </w:tcPr>
          <w:p w14:paraId="3AAB6152" w14:textId="77777777" w:rsidR="0010077B" w:rsidRPr="00843087" w:rsidRDefault="0010077B" w:rsidP="00806733">
            <w:pPr>
              <w:tabs>
                <w:tab w:val="left" w:pos="851"/>
                <w:tab w:val="right" w:leader="dot" w:pos="8640"/>
              </w:tabs>
              <w:spacing w:before="120" w:after="120" w:line="240" w:lineRule="auto"/>
              <w:ind w:right="-108" w:hanging="35"/>
              <w:jc w:val="center"/>
              <w:rPr>
                <w:rFonts w:ascii="Times New Roman" w:eastAsia="Times New Roman" w:hAnsi="Times New Roman" w:cs="Times New Roman"/>
                <w:b/>
                <w:color w:val="C45911" w:themeColor="accent2" w:themeShade="BF"/>
                <w:sz w:val="26"/>
                <w:szCs w:val="26"/>
              </w:rPr>
            </w:pPr>
            <w:r w:rsidRPr="00843087">
              <w:rPr>
                <w:rFonts w:ascii="Times New Roman" w:hAnsi="Times New Roman" w:cs="Times New Roman"/>
                <w:b/>
                <w:color w:val="C45911" w:themeColor="accent2" w:themeShade="BF"/>
                <w:sz w:val="26"/>
                <w:szCs w:val="26"/>
                <w:lang w:val="es-CL"/>
              </w:rPr>
              <w:t>QCVN 19:2009/BTNMT, Cột B (Kp=1 và Kv=1,2)</w:t>
            </w:r>
          </w:p>
        </w:tc>
      </w:tr>
      <w:tr w:rsidR="00843087" w:rsidRPr="00843087" w14:paraId="6EBF05E8" w14:textId="77777777" w:rsidTr="00F933C6">
        <w:trPr>
          <w:trHeight w:val="96"/>
        </w:trPr>
        <w:tc>
          <w:tcPr>
            <w:tcW w:w="331" w:type="pct"/>
            <w:shd w:val="clear" w:color="auto" w:fill="auto"/>
            <w:vAlign w:val="center"/>
          </w:tcPr>
          <w:p w14:paraId="2542EB0D" w14:textId="77777777" w:rsidR="0010077B" w:rsidRPr="00843087" w:rsidRDefault="0010077B" w:rsidP="00806733">
            <w:pPr>
              <w:tabs>
                <w:tab w:val="left" w:pos="851"/>
                <w:tab w:val="right" w:leader="dot" w:pos="8640"/>
              </w:tabs>
              <w:spacing w:before="120" w:after="120" w:line="240" w:lineRule="auto"/>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1</w:t>
            </w:r>
          </w:p>
        </w:tc>
        <w:tc>
          <w:tcPr>
            <w:tcW w:w="1870" w:type="pct"/>
            <w:shd w:val="clear" w:color="auto" w:fill="auto"/>
            <w:vAlign w:val="center"/>
          </w:tcPr>
          <w:p w14:paraId="13400846" w14:textId="77777777" w:rsidR="0010077B" w:rsidRPr="00843087" w:rsidRDefault="0010077B" w:rsidP="00806733">
            <w:pPr>
              <w:tabs>
                <w:tab w:val="left" w:pos="851"/>
                <w:tab w:val="right" w:leader="dot" w:pos="8640"/>
              </w:tabs>
              <w:spacing w:before="120" w:after="120" w:line="240" w:lineRule="auto"/>
              <w:ind w:right="-108" w:hanging="35"/>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Bụi tổng</w:t>
            </w:r>
          </w:p>
        </w:tc>
        <w:tc>
          <w:tcPr>
            <w:tcW w:w="854" w:type="pct"/>
            <w:shd w:val="clear" w:color="auto" w:fill="auto"/>
            <w:vAlign w:val="center"/>
          </w:tcPr>
          <w:p w14:paraId="1A8A21E6" w14:textId="77777777" w:rsidR="0010077B" w:rsidRPr="00843087" w:rsidRDefault="0010077B" w:rsidP="00806733">
            <w:pPr>
              <w:tabs>
                <w:tab w:val="left" w:pos="851"/>
                <w:tab w:val="right" w:leader="dot" w:pos="8640"/>
              </w:tabs>
              <w:spacing w:before="120" w:after="120" w:line="240" w:lineRule="auto"/>
              <w:ind w:right="-108" w:hanging="35"/>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mg/Nm</w:t>
            </w:r>
            <w:r w:rsidRPr="00843087">
              <w:rPr>
                <w:rFonts w:ascii="Times New Roman" w:eastAsia="Times New Roman" w:hAnsi="Times New Roman" w:cs="Times New Roman"/>
                <w:color w:val="C45911" w:themeColor="accent2" w:themeShade="BF"/>
                <w:sz w:val="26"/>
                <w:szCs w:val="26"/>
                <w:vertAlign w:val="superscript"/>
              </w:rPr>
              <w:t>3</w:t>
            </w:r>
          </w:p>
        </w:tc>
        <w:tc>
          <w:tcPr>
            <w:tcW w:w="1946" w:type="pct"/>
            <w:shd w:val="clear" w:color="auto" w:fill="auto"/>
            <w:vAlign w:val="center"/>
          </w:tcPr>
          <w:p w14:paraId="40433E6F" w14:textId="77777777" w:rsidR="0010077B" w:rsidRPr="00843087" w:rsidRDefault="0010077B" w:rsidP="00806733">
            <w:pPr>
              <w:tabs>
                <w:tab w:val="left" w:pos="851"/>
              </w:tabs>
              <w:spacing w:before="120" w:after="120" w:line="240" w:lineRule="auto"/>
              <w:ind w:hanging="35"/>
              <w:jc w:val="center"/>
              <w:rPr>
                <w:rFonts w:ascii="Times New Roman" w:eastAsia="Times New Roman" w:hAnsi="Times New Roman" w:cs="Times New Roman"/>
                <w:b/>
                <w:bCs/>
                <w:color w:val="C45911" w:themeColor="accent2" w:themeShade="BF"/>
                <w:sz w:val="26"/>
                <w:szCs w:val="26"/>
              </w:rPr>
            </w:pPr>
            <w:r w:rsidRPr="00843087">
              <w:rPr>
                <w:rFonts w:ascii="Times New Roman" w:eastAsia="Times New Roman" w:hAnsi="Times New Roman" w:cs="Times New Roman"/>
                <w:b/>
                <w:bCs/>
                <w:color w:val="C45911" w:themeColor="accent2" w:themeShade="BF"/>
                <w:sz w:val="26"/>
                <w:szCs w:val="26"/>
              </w:rPr>
              <w:t>240</w:t>
            </w:r>
          </w:p>
        </w:tc>
      </w:tr>
      <w:tr w:rsidR="00843087" w:rsidRPr="00843087" w14:paraId="704CDF35" w14:textId="77777777" w:rsidTr="00F933C6">
        <w:trPr>
          <w:trHeight w:val="193"/>
        </w:trPr>
        <w:tc>
          <w:tcPr>
            <w:tcW w:w="331" w:type="pct"/>
            <w:shd w:val="clear" w:color="auto" w:fill="auto"/>
            <w:vAlign w:val="center"/>
          </w:tcPr>
          <w:p w14:paraId="31529077" w14:textId="77777777" w:rsidR="0010077B" w:rsidRPr="00843087" w:rsidRDefault="0010077B" w:rsidP="00806733">
            <w:pPr>
              <w:tabs>
                <w:tab w:val="left" w:pos="851"/>
                <w:tab w:val="right" w:leader="dot" w:pos="8640"/>
              </w:tabs>
              <w:spacing w:before="120" w:after="120" w:line="240" w:lineRule="auto"/>
              <w:ind w:firstLine="27"/>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2</w:t>
            </w:r>
          </w:p>
        </w:tc>
        <w:tc>
          <w:tcPr>
            <w:tcW w:w="1870" w:type="pct"/>
            <w:shd w:val="clear" w:color="auto" w:fill="auto"/>
            <w:vAlign w:val="center"/>
          </w:tcPr>
          <w:p w14:paraId="477CF062" w14:textId="77777777" w:rsidR="0010077B" w:rsidRPr="00843087" w:rsidRDefault="0010077B" w:rsidP="00806733">
            <w:pPr>
              <w:tabs>
                <w:tab w:val="left" w:pos="851"/>
                <w:tab w:val="right" w:leader="dot" w:pos="8640"/>
              </w:tabs>
              <w:spacing w:before="120" w:after="120" w:line="240" w:lineRule="auto"/>
              <w:ind w:right="-108" w:hanging="35"/>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Cacbon oxit, CO</w:t>
            </w:r>
          </w:p>
        </w:tc>
        <w:tc>
          <w:tcPr>
            <w:tcW w:w="854" w:type="pct"/>
            <w:shd w:val="clear" w:color="auto" w:fill="auto"/>
          </w:tcPr>
          <w:p w14:paraId="1F1EC090" w14:textId="77777777" w:rsidR="0010077B" w:rsidRPr="00843087" w:rsidRDefault="0010077B" w:rsidP="00806733">
            <w:pPr>
              <w:tabs>
                <w:tab w:val="left" w:pos="851"/>
                <w:tab w:val="right" w:leader="dot" w:pos="8640"/>
              </w:tabs>
              <w:spacing w:before="120" w:after="120" w:line="240" w:lineRule="auto"/>
              <w:ind w:right="-108" w:hanging="35"/>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mg/Nm</w:t>
            </w:r>
            <w:r w:rsidRPr="00843087">
              <w:rPr>
                <w:rFonts w:ascii="Times New Roman" w:eastAsia="Times New Roman" w:hAnsi="Times New Roman" w:cs="Times New Roman"/>
                <w:color w:val="C45911" w:themeColor="accent2" w:themeShade="BF"/>
                <w:sz w:val="26"/>
                <w:szCs w:val="26"/>
                <w:vertAlign w:val="superscript"/>
              </w:rPr>
              <w:t>3</w:t>
            </w:r>
          </w:p>
        </w:tc>
        <w:tc>
          <w:tcPr>
            <w:tcW w:w="1946" w:type="pct"/>
            <w:shd w:val="clear" w:color="auto" w:fill="auto"/>
            <w:vAlign w:val="center"/>
          </w:tcPr>
          <w:p w14:paraId="79CE096F" w14:textId="77777777" w:rsidR="0010077B" w:rsidRPr="00843087" w:rsidRDefault="0010077B" w:rsidP="00806733">
            <w:pPr>
              <w:tabs>
                <w:tab w:val="left" w:pos="851"/>
              </w:tabs>
              <w:spacing w:before="120" w:after="120" w:line="240" w:lineRule="auto"/>
              <w:ind w:hanging="35"/>
              <w:jc w:val="center"/>
              <w:rPr>
                <w:rFonts w:ascii="Times New Roman" w:eastAsia="Times New Roman" w:hAnsi="Times New Roman" w:cs="Times New Roman"/>
                <w:b/>
                <w:bCs/>
                <w:color w:val="C45911" w:themeColor="accent2" w:themeShade="BF"/>
                <w:sz w:val="26"/>
                <w:szCs w:val="26"/>
              </w:rPr>
            </w:pPr>
            <w:r w:rsidRPr="00843087">
              <w:rPr>
                <w:rFonts w:ascii="Times New Roman" w:eastAsia="Times New Roman" w:hAnsi="Times New Roman" w:cs="Times New Roman"/>
                <w:b/>
                <w:bCs/>
                <w:color w:val="C45911" w:themeColor="accent2" w:themeShade="BF"/>
                <w:sz w:val="26"/>
                <w:szCs w:val="26"/>
              </w:rPr>
              <w:t>1.200</w:t>
            </w:r>
          </w:p>
        </w:tc>
      </w:tr>
      <w:tr w:rsidR="00843087" w:rsidRPr="00843087" w14:paraId="124CBE93" w14:textId="77777777" w:rsidTr="00F933C6">
        <w:trPr>
          <w:trHeight w:val="72"/>
        </w:trPr>
        <w:tc>
          <w:tcPr>
            <w:tcW w:w="331" w:type="pct"/>
            <w:shd w:val="clear" w:color="auto" w:fill="auto"/>
            <w:vAlign w:val="center"/>
          </w:tcPr>
          <w:p w14:paraId="501BE612" w14:textId="77777777" w:rsidR="0010077B" w:rsidRPr="00843087" w:rsidRDefault="0010077B" w:rsidP="00806733">
            <w:pPr>
              <w:tabs>
                <w:tab w:val="left" w:pos="851"/>
                <w:tab w:val="right" w:leader="dot" w:pos="8640"/>
              </w:tabs>
              <w:spacing w:before="120" w:after="120" w:line="240" w:lineRule="auto"/>
              <w:ind w:firstLine="27"/>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lastRenderedPageBreak/>
              <w:t>3</w:t>
            </w:r>
          </w:p>
        </w:tc>
        <w:tc>
          <w:tcPr>
            <w:tcW w:w="1870" w:type="pct"/>
            <w:shd w:val="clear" w:color="auto" w:fill="auto"/>
            <w:vAlign w:val="center"/>
          </w:tcPr>
          <w:p w14:paraId="59561714" w14:textId="77777777" w:rsidR="0010077B" w:rsidRPr="00843087" w:rsidRDefault="0010077B" w:rsidP="00806733">
            <w:pPr>
              <w:tabs>
                <w:tab w:val="left" w:pos="851"/>
                <w:tab w:val="right" w:leader="dot" w:pos="8640"/>
              </w:tabs>
              <w:spacing w:before="120" w:after="120" w:line="240" w:lineRule="auto"/>
              <w:ind w:right="-108" w:hanging="35"/>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Lưu huỳnh đioxit, SO</w:t>
            </w:r>
            <w:r w:rsidRPr="00843087">
              <w:rPr>
                <w:rFonts w:ascii="Times New Roman" w:eastAsia="Times New Roman" w:hAnsi="Times New Roman" w:cs="Times New Roman"/>
                <w:color w:val="C45911" w:themeColor="accent2" w:themeShade="BF"/>
                <w:sz w:val="26"/>
                <w:szCs w:val="26"/>
                <w:vertAlign w:val="subscript"/>
              </w:rPr>
              <w:t>2</w:t>
            </w:r>
          </w:p>
        </w:tc>
        <w:tc>
          <w:tcPr>
            <w:tcW w:w="854" w:type="pct"/>
            <w:shd w:val="clear" w:color="auto" w:fill="auto"/>
          </w:tcPr>
          <w:p w14:paraId="56C05299" w14:textId="77777777" w:rsidR="0010077B" w:rsidRPr="00843087" w:rsidRDefault="0010077B" w:rsidP="00806733">
            <w:pPr>
              <w:tabs>
                <w:tab w:val="left" w:pos="851"/>
                <w:tab w:val="right" w:leader="dot" w:pos="8640"/>
              </w:tabs>
              <w:spacing w:before="120" w:after="120" w:line="240" w:lineRule="auto"/>
              <w:ind w:right="-108" w:hanging="35"/>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mg/Nm</w:t>
            </w:r>
            <w:r w:rsidRPr="00843087">
              <w:rPr>
                <w:rFonts w:ascii="Times New Roman" w:eastAsia="Times New Roman" w:hAnsi="Times New Roman" w:cs="Times New Roman"/>
                <w:color w:val="C45911" w:themeColor="accent2" w:themeShade="BF"/>
                <w:sz w:val="26"/>
                <w:szCs w:val="26"/>
                <w:vertAlign w:val="superscript"/>
              </w:rPr>
              <w:t>3</w:t>
            </w:r>
          </w:p>
        </w:tc>
        <w:tc>
          <w:tcPr>
            <w:tcW w:w="1946" w:type="pct"/>
            <w:shd w:val="clear" w:color="auto" w:fill="auto"/>
            <w:vAlign w:val="center"/>
          </w:tcPr>
          <w:p w14:paraId="2B2DACD9" w14:textId="77777777" w:rsidR="0010077B" w:rsidRPr="00843087" w:rsidRDefault="0010077B" w:rsidP="00806733">
            <w:pPr>
              <w:tabs>
                <w:tab w:val="left" w:pos="851"/>
              </w:tabs>
              <w:spacing w:before="120" w:after="120" w:line="240" w:lineRule="auto"/>
              <w:ind w:hanging="35"/>
              <w:jc w:val="center"/>
              <w:rPr>
                <w:rFonts w:ascii="Times New Roman" w:eastAsia="Times New Roman" w:hAnsi="Times New Roman" w:cs="Times New Roman"/>
                <w:b/>
                <w:bCs/>
                <w:color w:val="C45911" w:themeColor="accent2" w:themeShade="BF"/>
                <w:sz w:val="26"/>
                <w:szCs w:val="26"/>
              </w:rPr>
            </w:pPr>
            <w:r w:rsidRPr="00843087">
              <w:rPr>
                <w:rFonts w:ascii="Times New Roman" w:eastAsia="Times New Roman" w:hAnsi="Times New Roman" w:cs="Times New Roman"/>
                <w:b/>
                <w:bCs/>
                <w:color w:val="C45911" w:themeColor="accent2" w:themeShade="BF"/>
                <w:sz w:val="26"/>
                <w:szCs w:val="26"/>
              </w:rPr>
              <w:t>600</w:t>
            </w:r>
          </w:p>
        </w:tc>
      </w:tr>
      <w:tr w:rsidR="00843087" w:rsidRPr="00843087" w14:paraId="7E379431" w14:textId="77777777" w:rsidTr="00F933C6">
        <w:trPr>
          <w:trHeight w:val="46"/>
        </w:trPr>
        <w:tc>
          <w:tcPr>
            <w:tcW w:w="331" w:type="pct"/>
            <w:shd w:val="clear" w:color="auto" w:fill="auto"/>
            <w:vAlign w:val="center"/>
          </w:tcPr>
          <w:p w14:paraId="2537DAA8" w14:textId="77777777" w:rsidR="0010077B" w:rsidRPr="00843087" w:rsidRDefault="0010077B" w:rsidP="00806733">
            <w:pPr>
              <w:tabs>
                <w:tab w:val="left" w:pos="851"/>
                <w:tab w:val="right" w:leader="dot" w:pos="8640"/>
              </w:tabs>
              <w:spacing w:before="120" w:after="120" w:line="240" w:lineRule="auto"/>
              <w:ind w:firstLine="27"/>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4</w:t>
            </w:r>
          </w:p>
        </w:tc>
        <w:tc>
          <w:tcPr>
            <w:tcW w:w="1870" w:type="pct"/>
            <w:shd w:val="clear" w:color="auto" w:fill="auto"/>
            <w:vAlign w:val="center"/>
          </w:tcPr>
          <w:p w14:paraId="6ACC1CEB" w14:textId="77777777" w:rsidR="0010077B" w:rsidRPr="00843087" w:rsidRDefault="0010077B" w:rsidP="00806733">
            <w:pPr>
              <w:tabs>
                <w:tab w:val="left" w:pos="851"/>
              </w:tabs>
              <w:spacing w:before="120" w:after="120" w:line="240" w:lineRule="auto"/>
              <w:ind w:right="-108" w:hanging="35"/>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Nitơ oxit, NO</w:t>
            </w:r>
            <w:r w:rsidRPr="00843087">
              <w:rPr>
                <w:rFonts w:ascii="Times New Roman" w:eastAsia="Times New Roman" w:hAnsi="Times New Roman" w:cs="Times New Roman"/>
                <w:color w:val="C45911" w:themeColor="accent2" w:themeShade="BF"/>
                <w:sz w:val="26"/>
                <w:szCs w:val="26"/>
                <w:vertAlign w:val="subscript"/>
              </w:rPr>
              <w:t>x</w:t>
            </w:r>
            <w:r w:rsidRPr="00843087">
              <w:rPr>
                <w:rFonts w:ascii="Times New Roman" w:eastAsia="Times New Roman" w:hAnsi="Times New Roman" w:cs="Times New Roman"/>
                <w:color w:val="C45911" w:themeColor="accent2" w:themeShade="BF"/>
                <w:sz w:val="26"/>
                <w:szCs w:val="26"/>
              </w:rPr>
              <w:t xml:space="preserve"> (tính theo NO</w:t>
            </w:r>
            <w:r w:rsidRPr="00843087">
              <w:rPr>
                <w:rFonts w:ascii="Times New Roman" w:eastAsia="Times New Roman" w:hAnsi="Times New Roman" w:cs="Times New Roman"/>
                <w:color w:val="C45911" w:themeColor="accent2" w:themeShade="BF"/>
                <w:sz w:val="26"/>
                <w:szCs w:val="26"/>
                <w:vertAlign w:val="subscript"/>
              </w:rPr>
              <w:t>2</w:t>
            </w:r>
            <w:r w:rsidRPr="00843087">
              <w:rPr>
                <w:rFonts w:ascii="Times New Roman" w:eastAsia="Times New Roman" w:hAnsi="Times New Roman" w:cs="Times New Roman"/>
                <w:color w:val="C45911" w:themeColor="accent2" w:themeShade="BF"/>
                <w:sz w:val="26"/>
                <w:szCs w:val="26"/>
              </w:rPr>
              <w:t>)</w:t>
            </w:r>
          </w:p>
        </w:tc>
        <w:tc>
          <w:tcPr>
            <w:tcW w:w="854" w:type="pct"/>
            <w:shd w:val="clear" w:color="auto" w:fill="auto"/>
          </w:tcPr>
          <w:p w14:paraId="337E64EC" w14:textId="77777777" w:rsidR="0010077B" w:rsidRPr="00843087" w:rsidRDefault="0010077B" w:rsidP="00806733">
            <w:pPr>
              <w:tabs>
                <w:tab w:val="left" w:pos="851"/>
              </w:tabs>
              <w:spacing w:before="120" w:after="120" w:line="240" w:lineRule="auto"/>
              <w:ind w:right="-108" w:hanging="35"/>
              <w:jc w:val="center"/>
              <w:rPr>
                <w:rFonts w:ascii="Times New Roman" w:eastAsia="Times New Roman" w:hAnsi="Times New Roman" w:cs="Times New Roman"/>
                <w:color w:val="C45911" w:themeColor="accent2" w:themeShade="BF"/>
                <w:sz w:val="26"/>
                <w:szCs w:val="26"/>
              </w:rPr>
            </w:pPr>
            <w:r w:rsidRPr="00843087">
              <w:rPr>
                <w:rFonts w:ascii="Times New Roman" w:eastAsia="Times New Roman" w:hAnsi="Times New Roman" w:cs="Times New Roman"/>
                <w:color w:val="C45911" w:themeColor="accent2" w:themeShade="BF"/>
                <w:sz w:val="26"/>
                <w:szCs w:val="26"/>
              </w:rPr>
              <w:t>mg/Nm</w:t>
            </w:r>
            <w:r w:rsidRPr="00843087">
              <w:rPr>
                <w:rFonts w:ascii="Times New Roman" w:eastAsia="Times New Roman" w:hAnsi="Times New Roman" w:cs="Times New Roman"/>
                <w:color w:val="C45911" w:themeColor="accent2" w:themeShade="BF"/>
                <w:sz w:val="26"/>
                <w:szCs w:val="26"/>
                <w:vertAlign w:val="superscript"/>
              </w:rPr>
              <w:t>3</w:t>
            </w:r>
          </w:p>
        </w:tc>
        <w:tc>
          <w:tcPr>
            <w:tcW w:w="1946" w:type="pct"/>
            <w:shd w:val="clear" w:color="auto" w:fill="auto"/>
            <w:vAlign w:val="center"/>
          </w:tcPr>
          <w:p w14:paraId="12F28DD3" w14:textId="77777777" w:rsidR="0010077B" w:rsidRPr="00843087" w:rsidRDefault="0010077B" w:rsidP="00806733">
            <w:pPr>
              <w:tabs>
                <w:tab w:val="left" w:pos="851"/>
              </w:tabs>
              <w:spacing w:before="120" w:after="120" w:line="240" w:lineRule="auto"/>
              <w:ind w:hanging="35"/>
              <w:jc w:val="center"/>
              <w:rPr>
                <w:rFonts w:ascii="Times New Roman" w:eastAsia="Times New Roman" w:hAnsi="Times New Roman" w:cs="Times New Roman"/>
                <w:b/>
                <w:bCs/>
                <w:color w:val="C45911" w:themeColor="accent2" w:themeShade="BF"/>
                <w:sz w:val="26"/>
                <w:szCs w:val="26"/>
              </w:rPr>
            </w:pPr>
            <w:r w:rsidRPr="00843087">
              <w:rPr>
                <w:rFonts w:ascii="Times New Roman" w:eastAsia="Times New Roman" w:hAnsi="Times New Roman" w:cs="Times New Roman"/>
                <w:b/>
                <w:bCs/>
                <w:color w:val="C45911" w:themeColor="accent2" w:themeShade="BF"/>
                <w:sz w:val="26"/>
                <w:szCs w:val="26"/>
              </w:rPr>
              <w:t>1.020</w:t>
            </w:r>
          </w:p>
        </w:tc>
      </w:tr>
    </w:tbl>
    <w:p w14:paraId="38B64495" w14:textId="77777777" w:rsidR="00FF16A5" w:rsidRDefault="00FF16A5" w:rsidP="00FF16A5">
      <w:pPr>
        <w:pStyle w:val="ND"/>
      </w:pPr>
    </w:p>
    <w:p w14:paraId="353D1303" w14:textId="2B7B6AA0" w:rsidR="0010077B" w:rsidRPr="00843087" w:rsidRDefault="0010077B" w:rsidP="00FF16A5">
      <w:pPr>
        <w:pStyle w:val="ND"/>
      </w:pPr>
      <w:r w:rsidRPr="00843087">
        <w:t xml:space="preserve">Vị trí và phương thức xả khí thải: ống thoát khí thải của máy phát điện, toạ độ </w:t>
      </w:r>
      <w:r w:rsidRPr="00843087">
        <w:rPr>
          <w:bCs/>
        </w:rPr>
        <w:t xml:space="preserve">X: </w:t>
      </w:r>
      <w:r w:rsidR="000C322B">
        <w:rPr>
          <w:bCs/>
        </w:rPr>
        <w:t>1.312.665</w:t>
      </w:r>
      <w:r w:rsidRPr="00843087">
        <w:rPr>
          <w:bCs/>
        </w:rPr>
        <w:t xml:space="preserve"> Y:</w:t>
      </w:r>
      <w:r w:rsidR="00097903">
        <w:rPr>
          <w:bCs/>
        </w:rPr>
        <w:t xml:space="preserve"> </w:t>
      </w:r>
      <w:r w:rsidR="000C322B">
        <w:rPr>
          <w:bCs/>
          <w:color w:val="70AD47" w:themeColor="accent6"/>
        </w:rPr>
        <w:t>553.352</w:t>
      </w:r>
      <w:r w:rsidRPr="00097903">
        <w:rPr>
          <w:bCs/>
          <w:color w:val="70AD47" w:themeColor="accent6"/>
        </w:rPr>
        <w:t xml:space="preserve"> </w:t>
      </w:r>
      <w:r w:rsidRPr="00843087">
        <w:rPr>
          <w:bCs/>
        </w:rPr>
        <w:t>(</w:t>
      </w:r>
      <w:r w:rsidRPr="00843087">
        <w:rPr>
          <w:bCs/>
          <w:i/>
          <w:iCs/>
        </w:rPr>
        <w:t xml:space="preserve">theo hệ toạ độ </w:t>
      </w:r>
      <w:r w:rsidRPr="00843087">
        <w:rPr>
          <w:i/>
          <w:iCs/>
        </w:rPr>
        <w:t>VN2000, múi chiếu 3</w:t>
      </w:r>
      <w:r w:rsidRPr="00843087">
        <w:rPr>
          <w:i/>
          <w:iCs/>
          <w:vertAlign w:val="superscript"/>
        </w:rPr>
        <w:t>0</w:t>
      </w:r>
      <w:r w:rsidRPr="00843087">
        <w:rPr>
          <w:i/>
          <w:iCs/>
        </w:rPr>
        <w:t>, kinh tuyến trục 106</w:t>
      </w:r>
      <w:r w:rsidRPr="00843087">
        <w:rPr>
          <w:i/>
          <w:iCs/>
          <w:vertAlign w:val="superscript"/>
        </w:rPr>
        <w:t>0</w:t>
      </w:r>
      <w:r w:rsidRPr="00843087">
        <w:rPr>
          <w:i/>
          <w:iCs/>
        </w:rPr>
        <w:t xml:space="preserve">15’); </w:t>
      </w:r>
      <w:r w:rsidRPr="00843087">
        <w:t>phương thức xả khí thải: gián đoạn, chỉ phát sinh khi chạy máy phát điện dự phòng.</w:t>
      </w:r>
      <w:r w:rsidRPr="00843087">
        <w:rPr>
          <w:i/>
          <w:iCs/>
        </w:rPr>
        <w:t xml:space="preserve"> </w:t>
      </w:r>
    </w:p>
    <w:p w14:paraId="030F33A2" w14:textId="135DA7F5" w:rsidR="008B09E8" w:rsidRPr="00FF16A5" w:rsidRDefault="008B09E8" w:rsidP="00FF16A5">
      <w:pPr>
        <w:pStyle w:val="1"/>
      </w:pPr>
      <w:bookmarkStart w:id="220" w:name="_Toc103171214"/>
      <w:bookmarkStart w:id="221" w:name="_Toc149224263"/>
      <w:r w:rsidRPr="00FF16A5">
        <w:rPr>
          <w:rStyle w:val="Style2Char"/>
          <w:b/>
        </w:rPr>
        <w:t>3. Nội dung đề nghị cấp phép đối với tiếng ồn, độ rung (nếu có):</w:t>
      </w:r>
      <w:bookmarkEnd w:id="220"/>
      <w:bookmarkEnd w:id="221"/>
      <w:r w:rsidR="002A2432" w:rsidRPr="00FF16A5">
        <w:t xml:space="preserve"> </w:t>
      </w:r>
    </w:p>
    <w:p w14:paraId="793C83A6" w14:textId="371FC37A" w:rsidR="00305606" w:rsidRPr="00CB66D6" w:rsidRDefault="00FF16A5" w:rsidP="00FF16A5">
      <w:pPr>
        <w:pStyle w:val="ND"/>
      </w:pPr>
      <w:bookmarkStart w:id="222" w:name="_Toc103171215"/>
      <w:r w:rsidRPr="00FF16A5">
        <w:rPr>
          <w:i/>
          <w:iCs/>
        </w:rPr>
        <w:t xml:space="preserve">- </w:t>
      </w:r>
      <w:r w:rsidR="00305606" w:rsidRPr="00FF16A5">
        <w:rPr>
          <w:i/>
          <w:iCs/>
        </w:rPr>
        <w:t xml:space="preserve">Nguồn phát sinh tiếng ồn, độ rung: </w:t>
      </w:r>
      <w:r w:rsidR="00305606" w:rsidRPr="00305606">
        <w:t xml:space="preserve">Từ quá trình chạy máy phát điện khi mất </w:t>
      </w:r>
      <w:r w:rsidR="00305606" w:rsidRPr="00CB66D6">
        <w:t xml:space="preserve">điện, tuy nhiên tác động do tiếng ồn phát sinh từ nguồn này là không thường xuyên. </w:t>
      </w:r>
    </w:p>
    <w:p w14:paraId="2193612F" w14:textId="4C414C79" w:rsidR="00305606" w:rsidRPr="00CB66D6" w:rsidRDefault="00FF16A5" w:rsidP="00FF16A5">
      <w:pPr>
        <w:pStyle w:val="ND"/>
      </w:pPr>
      <w:r w:rsidRPr="00FF16A5">
        <w:rPr>
          <w:i/>
          <w:iCs/>
        </w:rPr>
        <w:t xml:space="preserve">- </w:t>
      </w:r>
      <w:r w:rsidR="00305606" w:rsidRPr="00FF16A5">
        <w:rPr>
          <w:i/>
          <w:iCs/>
        </w:rPr>
        <w:t>Giới hạn đối với tiếng ồn, độ rung</w:t>
      </w:r>
      <w:r w:rsidR="00305606" w:rsidRPr="00CB66D6">
        <w:t>: Tiếng ồn, độ rung phải đảm bảo đáp ứng yêu cầu về bảo vệ môi trường và QCVN 26:2010/BTNMT- Quy chuẩn kỹ thuật quốc gia về tiếng ồn; QCVN 27:2010/BTNMT- Quy chuẩn kỹ thuật quốc gia về độ rung, cụ thể như sau:  Tiếng ồn</w:t>
      </w:r>
    </w:p>
    <w:p w14:paraId="2E040571" w14:textId="5590EFFB" w:rsidR="009C509D" w:rsidRPr="00CB66D6" w:rsidRDefault="00FF16A5" w:rsidP="00FF16A5">
      <w:pPr>
        <w:pStyle w:val="ND"/>
      </w:pPr>
      <w:r>
        <w:t xml:space="preserve">- </w:t>
      </w:r>
      <w:r w:rsidR="009C509D" w:rsidRPr="00FF16A5">
        <w:rPr>
          <w:i/>
          <w:iCs/>
        </w:rPr>
        <w:t xml:space="preserve">Tọa </w:t>
      </w:r>
      <w:r w:rsidR="009C509D" w:rsidRPr="00FF16A5">
        <w:rPr>
          <w:rFonts w:eastAsia="MS Mincho"/>
          <w:i/>
          <w:iCs/>
        </w:rPr>
        <w:t xml:space="preserve">độ </w:t>
      </w:r>
      <w:r w:rsidR="000C322B" w:rsidRPr="00FF16A5">
        <w:rPr>
          <w:bCs/>
          <w:i/>
          <w:iCs/>
        </w:rPr>
        <w:t>X:</w:t>
      </w:r>
      <w:r w:rsidR="000C322B" w:rsidRPr="00843087">
        <w:rPr>
          <w:bCs/>
        </w:rPr>
        <w:t xml:space="preserve"> </w:t>
      </w:r>
      <w:r w:rsidR="000C322B">
        <w:rPr>
          <w:bCs/>
        </w:rPr>
        <w:t>1.312.665</w:t>
      </w:r>
      <w:r w:rsidR="000C322B" w:rsidRPr="00843087">
        <w:rPr>
          <w:bCs/>
        </w:rPr>
        <w:t xml:space="preserve"> Y:</w:t>
      </w:r>
      <w:r w:rsidR="000C322B">
        <w:rPr>
          <w:bCs/>
        </w:rPr>
        <w:t xml:space="preserve"> </w:t>
      </w:r>
      <w:r w:rsidR="000C322B">
        <w:rPr>
          <w:bCs/>
          <w:color w:val="70AD47" w:themeColor="accent6"/>
        </w:rPr>
        <w:t>553.352</w:t>
      </w:r>
      <w:r w:rsidR="000C322B" w:rsidRPr="00097903">
        <w:rPr>
          <w:bCs/>
          <w:color w:val="70AD47" w:themeColor="accent6"/>
        </w:rPr>
        <w:t xml:space="preserve"> </w:t>
      </w:r>
      <w:r w:rsidR="009C509D" w:rsidRPr="00CB66D6">
        <w:t>(theo hệ tọa độ VN 2000, kinh tuyến trục 106</w:t>
      </w:r>
      <w:r w:rsidR="009C509D" w:rsidRPr="00CB66D6">
        <w:rPr>
          <w:vertAlign w:val="superscript"/>
        </w:rPr>
        <w:t>0</w:t>
      </w:r>
      <w:r w:rsidR="009C509D" w:rsidRPr="00CB66D6">
        <w:t>15’, múi chiếu 3</w:t>
      </w:r>
      <w:r w:rsidR="009C509D" w:rsidRPr="00CB66D6">
        <w:rPr>
          <w:vertAlign w:val="superscript"/>
        </w:rPr>
        <w:t>0</w:t>
      </w:r>
      <w:r w:rsidR="009C509D" w:rsidRPr="00CB66D6">
        <w:t>).</w:t>
      </w:r>
    </w:p>
    <w:tbl>
      <w:tblPr>
        <w:tblStyle w:val="TableGrid"/>
        <w:tblW w:w="9119" w:type="dxa"/>
        <w:tblInd w:w="-5" w:type="dxa"/>
        <w:tblLook w:val="04A0" w:firstRow="1" w:lastRow="0" w:firstColumn="1" w:lastColumn="0" w:noHBand="0" w:noVBand="1"/>
      </w:tblPr>
      <w:tblGrid>
        <w:gridCol w:w="713"/>
        <w:gridCol w:w="1711"/>
        <w:gridCol w:w="1711"/>
        <w:gridCol w:w="1853"/>
        <w:gridCol w:w="3131"/>
      </w:tblGrid>
      <w:tr w:rsidR="00305606" w:rsidRPr="00CB66D6" w14:paraId="1A227024" w14:textId="77777777" w:rsidTr="00F933C6">
        <w:trPr>
          <w:trHeight w:val="401"/>
        </w:trPr>
        <w:tc>
          <w:tcPr>
            <w:tcW w:w="713" w:type="dxa"/>
          </w:tcPr>
          <w:p w14:paraId="6B5190D2"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TT</w:t>
            </w:r>
          </w:p>
        </w:tc>
        <w:tc>
          <w:tcPr>
            <w:tcW w:w="1711" w:type="dxa"/>
          </w:tcPr>
          <w:p w14:paraId="332DC126"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 xml:space="preserve">Từ 6 – 21 giờ </w:t>
            </w:r>
          </w:p>
          <w:p w14:paraId="7D57A831"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(dBA)</w:t>
            </w:r>
          </w:p>
        </w:tc>
        <w:tc>
          <w:tcPr>
            <w:tcW w:w="1711" w:type="dxa"/>
          </w:tcPr>
          <w:p w14:paraId="26DC5464"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 xml:space="preserve">Từ 21 – 6 giờ </w:t>
            </w:r>
          </w:p>
          <w:p w14:paraId="6D9E4C14"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rPr>
            </w:pPr>
            <w:r w:rsidRPr="00CB66D6">
              <w:rPr>
                <w:rFonts w:ascii="Times New Roman" w:hAnsi="Times New Roman" w:cs="Times New Roman"/>
                <w:b/>
                <w:bCs/>
                <w:color w:val="C45911" w:themeColor="accent2" w:themeShade="BF"/>
                <w:sz w:val="26"/>
                <w:szCs w:val="26"/>
                <w:lang w:val="en-US"/>
              </w:rPr>
              <w:t>(dBA)</w:t>
            </w:r>
          </w:p>
        </w:tc>
        <w:tc>
          <w:tcPr>
            <w:tcW w:w="1853" w:type="dxa"/>
          </w:tcPr>
          <w:p w14:paraId="6CD98D9B"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Tần suất quan trắc định kỳ</w:t>
            </w:r>
          </w:p>
        </w:tc>
        <w:tc>
          <w:tcPr>
            <w:tcW w:w="3131" w:type="dxa"/>
          </w:tcPr>
          <w:p w14:paraId="711A5457"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Ghi chú</w:t>
            </w:r>
          </w:p>
        </w:tc>
      </w:tr>
      <w:tr w:rsidR="00305606" w:rsidRPr="00CB66D6" w14:paraId="51431733" w14:textId="77777777" w:rsidTr="00F933C6">
        <w:trPr>
          <w:trHeight w:val="191"/>
        </w:trPr>
        <w:tc>
          <w:tcPr>
            <w:tcW w:w="713" w:type="dxa"/>
          </w:tcPr>
          <w:p w14:paraId="3634C329"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1</w:t>
            </w:r>
          </w:p>
        </w:tc>
        <w:tc>
          <w:tcPr>
            <w:tcW w:w="1711" w:type="dxa"/>
          </w:tcPr>
          <w:p w14:paraId="212FCA92"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70</w:t>
            </w:r>
          </w:p>
        </w:tc>
        <w:tc>
          <w:tcPr>
            <w:tcW w:w="1711" w:type="dxa"/>
          </w:tcPr>
          <w:p w14:paraId="417B123D"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55</w:t>
            </w:r>
          </w:p>
        </w:tc>
        <w:tc>
          <w:tcPr>
            <w:tcW w:w="1853" w:type="dxa"/>
          </w:tcPr>
          <w:p w14:paraId="297787C7"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w:t>
            </w:r>
          </w:p>
        </w:tc>
        <w:tc>
          <w:tcPr>
            <w:tcW w:w="3131" w:type="dxa"/>
          </w:tcPr>
          <w:p w14:paraId="69A09A0F"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Khu vực thông thường</w:t>
            </w:r>
          </w:p>
        </w:tc>
      </w:tr>
    </w:tbl>
    <w:p w14:paraId="15DDF2FF" w14:textId="545C50C4" w:rsidR="00305606" w:rsidRPr="00FD77E9" w:rsidRDefault="00FD77E9" w:rsidP="00FD77E9">
      <w:pPr>
        <w:pStyle w:val="ND"/>
        <w:rPr>
          <w:b/>
          <w:bCs/>
          <w:i/>
          <w:iCs/>
        </w:rPr>
      </w:pPr>
      <w:r w:rsidRPr="00FD77E9">
        <w:rPr>
          <w:b/>
          <w:bCs/>
          <w:i/>
          <w:iCs/>
        </w:rPr>
        <w:t xml:space="preserve">- </w:t>
      </w:r>
      <w:r w:rsidR="00305606" w:rsidRPr="00FD77E9">
        <w:rPr>
          <w:b/>
          <w:bCs/>
          <w:i/>
          <w:iCs/>
        </w:rPr>
        <w:t>Độ rung</w:t>
      </w:r>
      <w:r w:rsidR="00FF16A5" w:rsidRPr="00FD77E9">
        <w:rPr>
          <w:b/>
          <w:bCs/>
          <w:i/>
          <w:iCs/>
        </w:rPr>
        <w:t>:</w:t>
      </w:r>
    </w:p>
    <w:tbl>
      <w:tblPr>
        <w:tblStyle w:val="TableGrid"/>
        <w:tblW w:w="9072" w:type="dxa"/>
        <w:tblInd w:w="-5" w:type="dxa"/>
        <w:tblLook w:val="04A0" w:firstRow="1" w:lastRow="0" w:firstColumn="1" w:lastColumn="0" w:noHBand="0" w:noVBand="1"/>
      </w:tblPr>
      <w:tblGrid>
        <w:gridCol w:w="701"/>
        <w:gridCol w:w="2103"/>
        <w:gridCol w:w="1683"/>
        <w:gridCol w:w="1823"/>
        <w:gridCol w:w="2762"/>
      </w:tblGrid>
      <w:tr w:rsidR="00305606" w:rsidRPr="00CB66D6" w14:paraId="4A2704EC" w14:textId="77777777" w:rsidTr="00F933C6">
        <w:trPr>
          <w:trHeight w:val="391"/>
        </w:trPr>
        <w:tc>
          <w:tcPr>
            <w:tcW w:w="701" w:type="dxa"/>
            <w:vMerge w:val="restart"/>
            <w:vAlign w:val="center"/>
          </w:tcPr>
          <w:p w14:paraId="7EBFD096"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TT</w:t>
            </w:r>
          </w:p>
        </w:tc>
        <w:tc>
          <w:tcPr>
            <w:tcW w:w="3786" w:type="dxa"/>
            <w:gridSpan w:val="2"/>
            <w:vAlign w:val="center"/>
          </w:tcPr>
          <w:p w14:paraId="1FB2144A"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b/>
                <w:bCs/>
                <w:color w:val="C45911" w:themeColor="accent2" w:themeShade="BF"/>
                <w:sz w:val="26"/>
                <w:szCs w:val="26"/>
              </w:rPr>
            </w:pPr>
            <w:r w:rsidRPr="00CB66D6">
              <w:rPr>
                <w:rFonts w:ascii="Times New Roman" w:hAnsi="Times New Roman" w:cs="Times New Roman"/>
                <w:b/>
                <w:bCs/>
                <w:color w:val="C45911" w:themeColor="accent2" w:themeShade="BF"/>
                <w:sz w:val="26"/>
                <w:szCs w:val="26"/>
                <w:lang w:val="en-US"/>
              </w:rPr>
              <w:t>Thời gian áp dụng trong ngày và mức gia tốc rung cho phép, dB</w:t>
            </w:r>
          </w:p>
        </w:tc>
        <w:tc>
          <w:tcPr>
            <w:tcW w:w="1823" w:type="dxa"/>
            <w:vMerge w:val="restart"/>
            <w:vAlign w:val="center"/>
          </w:tcPr>
          <w:p w14:paraId="0DC10FDC"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Tần suất quan trắc định kỳ</w:t>
            </w:r>
          </w:p>
        </w:tc>
        <w:tc>
          <w:tcPr>
            <w:tcW w:w="2762" w:type="dxa"/>
            <w:vMerge w:val="restart"/>
            <w:vAlign w:val="center"/>
          </w:tcPr>
          <w:p w14:paraId="428A2E82"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b/>
                <w:bCs/>
                <w:color w:val="C45911" w:themeColor="accent2" w:themeShade="BF"/>
                <w:sz w:val="26"/>
                <w:szCs w:val="26"/>
                <w:lang w:val="en-US"/>
              </w:rPr>
            </w:pPr>
            <w:r w:rsidRPr="00CB66D6">
              <w:rPr>
                <w:rFonts w:ascii="Times New Roman" w:hAnsi="Times New Roman" w:cs="Times New Roman"/>
                <w:b/>
                <w:bCs/>
                <w:color w:val="C45911" w:themeColor="accent2" w:themeShade="BF"/>
                <w:sz w:val="26"/>
                <w:szCs w:val="26"/>
                <w:lang w:val="en-US"/>
              </w:rPr>
              <w:t>Ghi chú</w:t>
            </w:r>
          </w:p>
        </w:tc>
      </w:tr>
      <w:tr w:rsidR="00305606" w:rsidRPr="00CB66D6" w14:paraId="01D0603F" w14:textId="77777777" w:rsidTr="00F933C6">
        <w:trPr>
          <w:trHeight w:val="41"/>
        </w:trPr>
        <w:tc>
          <w:tcPr>
            <w:tcW w:w="701" w:type="dxa"/>
            <w:vMerge/>
            <w:vAlign w:val="center"/>
          </w:tcPr>
          <w:p w14:paraId="55F4A774"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color w:val="C45911" w:themeColor="accent2" w:themeShade="BF"/>
                <w:sz w:val="26"/>
                <w:szCs w:val="26"/>
                <w:lang w:val="en-US"/>
              </w:rPr>
            </w:pPr>
          </w:p>
        </w:tc>
        <w:tc>
          <w:tcPr>
            <w:tcW w:w="2103" w:type="dxa"/>
            <w:vAlign w:val="center"/>
          </w:tcPr>
          <w:p w14:paraId="25C8DF30"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Từ 6 – 21 giờ</w:t>
            </w:r>
          </w:p>
        </w:tc>
        <w:tc>
          <w:tcPr>
            <w:tcW w:w="1683" w:type="dxa"/>
            <w:vAlign w:val="center"/>
          </w:tcPr>
          <w:p w14:paraId="26270A4F"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Từ 21 – 6 giờ</w:t>
            </w:r>
          </w:p>
        </w:tc>
        <w:tc>
          <w:tcPr>
            <w:tcW w:w="1823" w:type="dxa"/>
            <w:vMerge/>
            <w:vAlign w:val="center"/>
          </w:tcPr>
          <w:p w14:paraId="42C33252"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color w:val="C45911" w:themeColor="accent2" w:themeShade="BF"/>
                <w:sz w:val="26"/>
                <w:szCs w:val="26"/>
              </w:rPr>
            </w:pPr>
          </w:p>
        </w:tc>
        <w:tc>
          <w:tcPr>
            <w:tcW w:w="2762" w:type="dxa"/>
            <w:vMerge/>
            <w:vAlign w:val="center"/>
          </w:tcPr>
          <w:p w14:paraId="556E416A"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color w:val="C45911" w:themeColor="accent2" w:themeShade="BF"/>
                <w:sz w:val="26"/>
                <w:szCs w:val="26"/>
              </w:rPr>
            </w:pPr>
          </w:p>
        </w:tc>
      </w:tr>
      <w:tr w:rsidR="00305606" w:rsidRPr="00CB66D6" w14:paraId="28FA4E66" w14:textId="77777777" w:rsidTr="00F933C6">
        <w:trPr>
          <w:trHeight w:val="195"/>
        </w:trPr>
        <w:tc>
          <w:tcPr>
            <w:tcW w:w="701" w:type="dxa"/>
            <w:vAlign w:val="center"/>
          </w:tcPr>
          <w:p w14:paraId="3208F11B"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1</w:t>
            </w:r>
          </w:p>
        </w:tc>
        <w:tc>
          <w:tcPr>
            <w:tcW w:w="2103" w:type="dxa"/>
            <w:vAlign w:val="center"/>
          </w:tcPr>
          <w:p w14:paraId="1C1676B3"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70</w:t>
            </w:r>
          </w:p>
        </w:tc>
        <w:tc>
          <w:tcPr>
            <w:tcW w:w="1683" w:type="dxa"/>
            <w:vAlign w:val="center"/>
          </w:tcPr>
          <w:p w14:paraId="24D46BFF"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60</w:t>
            </w:r>
          </w:p>
        </w:tc>
        <w:tc>
          <w:tcPr>
            <w:tcW w:w="1823" w:type="dxa"/>
            <w:vAlign w:val="center"/>
          </w:tcPr>
          <w:p w14:paraId="043FED9B" w14:textId="77777777" w:rsidR="00305606" w:rsidRPr="00CB66D6" w:rsidRDefault="00305606" w:rsidP="00670248">
            <w:pPr>
              <w:pStyle w:val="ListParagraph"/>
              <w:widowControl w:val="0"/>
              <w:tabs>
                <w:tab w:val="left" w:pos="1134"/>
              </w:tabs>
              <w:spacing w:before="120" w:after="120" w:line="276" w:lineRule="auto"/>
              <w:ind w:left="0"/>
              <w:jc w:val="center"/>
              <w:rPr>
                <w:rFonts w:ascii="Times New Roman" w:hAnsi="Times New Roman" w:cs="Times New Roman"/>
                <w:color w:val="C45911" w:themeColor="accent2" w:themeShade="BF"/>
                <w:sz w:val="26"/>
                <w:szCs w:val="26"/>
                <w:lang w:val="en-US"/>
              </w:rPr>
            </w:pPr>
            <w:r w:rsidRPr="00CB66D6">
              <w:rPr>
                <w:rFonts w:ascii="Times New Roman" w:hAnsi="Times New Roman" w:cs="Times New Roman"/>
                <w:color w:val="C45911" w:themeColor="accent2" w:themeShade="BF"/>
                <w:sz w:val="26"/>
                <w:szCs w:val="26"/>
                <w:lang w:val="en-US"/>
              </w:rPr>
              <w:t>-</w:t>
            </w:r>
          </w:p>
        </w:tc>
        <w:tc>
          <w:tcPr>
            <w:tcW w:w="2762" w:type="dxa"/>
            <w:vAlign w:val="center"/>
          </w:tcPr>
          <w:p w14:paraId="238B103A" w14:textId="77777777" w:rsidR="00305606" w:rsidRPr="00CB66D6" w:rsidRDefault="00305606" w:rsidP="00670248">
            <w:pPr>
              <w:pStyle w:val="ListParagraph"/>
              <w:widowControl w:val="0"/>
              <w:tabs>
                <w:tab w:val="left" w:pos="1134"/>
              </w:tabs>
              <w:spacing w:before="120" w:after="120" w:line="276" w:lineRule="auto"/>
              <w:ind w:left="0"/>
              <w:jc w:val="both"/>
              <w:rPr>
                <w:rFonts w:ascii="Times New Roman" w:hAnsi="Times New Roman" w:cs="Times New Roman"/>
                <w:color w:val="C45911" w:themeColor="accent2" w:themeShade="BF"/>
                <w:sz w:val="26"/>
                <w:szCs w:val="26"/>
              </w:rPr>
            </w:pPr>
            <w:r w:rsidRPr="00CB66D6">
              <w:rPr>
                <w:rFonts w:ascii="Times New Roman" w:hAnsi="Times New Roman" w:cs="Times New Roman"/>
                <w:color w:val="C45911" w:themeColor="accent2" w:themeShade="BF"/>
                <w:sz w:val="26"/>
                <w:szCs w:val="26"/>
                <w:lang w:val="en-US"/>
              </w:rPr>
              <w:t>Khu vực thông thường</w:t>
            </w:r>
          </w:p>
        </w:tc>
      </w:tr>
    </w:tbl>
    <w:p w14:paraId="259E63EA" w14:textId="44CFB3C7" w:rsidR="008A79CE" w:rsidRDefault="009553B7" w:rsidP="00FD77E9">
      <w:pPr>
        <w:spacing w:before="120" w:after="120" w:line="276" w:lineRule="auto"/>
        <w:ind w:firstLine="567"/>
        <w:rPr>
          <w:rFonts w:ascii="Times New Roman" w:hAnsi="Times New Roman" w:cs="Times New Roman"/>
          <w:color w:val="C45911" w:themeColor="accent2" w:themeShade="BF"/>
          <w:sz w:val="26"/>
          <w:szCs w:val="26"/>
        </w:rPr>
      </w:pPr>
      <w:r w:rsidRPr="00FD77E9">
        <w:rPr>
          <w:rStyle w:val="1Char"/>
        </w:rPr>
        <w:t xml:space="preserve"> </w:t>
      </w:r>
      <w:bookmarkStart w:id="223" w:name="_Toc149224264"/>
      <w:r w:rsidR="008A79CE" w:rsidRPr="00FD77E9">
        <w:rPr>
          <w:rStyle w:val="1Char"/>
        </w:rPr>
        <w:t>4. Nội dung đề nghị cấp phép của dự án đầu tư thực hiện dịch vụ xử lý chất thải nguy hại (nếu có):</w:t>
      </w:r>
      <w:bookmarkEnd w:id="222"/>
      <w:bookmarkEnd w:id="223"/>
      <w:r w:rsidR="00111A40" w:rsidRPr="00CB66D6">
        <w:rPr>
          <w:rFonts w:ascii="Times New Roman" w:hAnsi="Times New Roman" w:cs="Times New Roman"/>
          <w:b/>
          <w:color w:val="C45911" w:themeColor="accent2" w:themeShade="BF"/>
          <w:sz w:val="26"/>
          <w:szCs w:val="26"/>
        </w:rPr>
        <w:t xml:space="preserve"> </w:t>
      </w:r>
      <w:r w:rsidR="002A2432" w:rsidRPr="00CB66D6">
        <w:rPr>
          <w:rFonts w:ascii="Times New Roman" w:hAnsi="Times New Roman" w:cs="Times New Roman"/>
          <w:color w:val="C45911" w:themeColor="accent2" w:themeShade="BF"/>
          <w:sz w:val="26"/>
          <w:szCs w:val="26"/>
        </w:rPr>
        <w:t>Không có</w:t>
      </w:r>
    </w:p>
    <w:p w14:paraId="69B33B9E" w14:textId="38E825DA" w:rsidR="00137B21" w:rsidRDefault="00137B21" w:rsidP="00FD77E9">
      <w:pPr>
        <w:spacing w:before="120" w:after="120" w:line="276" w:lineRule="auto"/>
        <w:ind w:firstLine="567"/>
        <w:rPr>
          <w:rFonts w:ascii="Times New Roman" w:hAnsi="Times New Roman" w:cs="Times New Roman"/>
          <w:color w:val="C45911" w:themeColor="accent2" w:themeShade="BF"/>
          <w:sz w:val="26"/>
          <w:szCs w:val="26"/>
        </w:rPr>
      </w:pPr>
      <w:r>
        <w:rPr>
          <w:rFonts w:ascii="Times New Roman" w:hAnsi="Times New Roman" w:cs="Times New Roman"/>
          <w:color w:val="C45911" w:themeColor="accent2" w:themeShade="BF"/>
          <w:sz w:val="26"/>
          <w:szCs w:val="26"/>
        </w:rPr>
        <w:t>4.1. Khối lượng, chủng loại chất thải nguy hại phát sinh thường xuyên:</w:t>
      </w:r>
    </w:p>
    <w:p w14:paraId="3D00F62F" w14:textId="090038C3" w:rsidR="00137B21" w:rsidRDefault="00137B21" w:rsidP="00FD77E9">
      <w:pPr>
        <w:spacing w:before="120" w:after="120" w:line="276" w:lineRule="auto"/>
        <w:ind w:firstLine="567"/>
        <w:rPr>
          <w:rFonts w:ascii="Times New Roman" w:hAnsi="Times New Roman" w:cs="Times New Roman"/>
          <w:color w:val="C45911" w:themeColor="accent2" w:themeShade="BF"/>
          <w:sz w:val="26"/>
          <w:szCs w:val="26"/>
        </w:rPr>
      </w:pPr>
      <w:r>
        <w:rPr>
          <w:rFonts w:ascii="Times New Roman" w:hAnsi="Times New Roman" w:cs="Times New Roman"/>
          <w:color w:val="C45911" w:themeColor="accent2" w:themeShade="BF"/>
          <w:sz w:val="26"/>
          <w:szCs w:val="26"/>
        </w:rPr>
        <w:t>Bảng 4.3. Khối lượng, chủng loại chất thải nguy hại phát sinh thường xuyên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349"/>
        <w:gridCol w:w="1171"/>
        <w:gridCol w:w="1385"/>
        <w:gridCol w:w="1361"/>
        <w:gridCol w:w="1042"/>
      </w:tblGrid>
      <w:tr w:rsidR="00137B21" w:rsidRPr="00AF5521" w14:paraId="39D85299" w14:textId="77777777" w:rsidTr="00703AA9">
        <w:trPr>
          <w:trHeight w:val="709"/>
          <w:tblHeader/>
          <w:jc w:val="center"/>
        </w:trPr>
        <w:tc>
          <w:tcPr>
            <w:tcW w:w="416" w:type="pct"/>
            <w:shd w:val="clear" w:color="auto" w:fill="CCCCCC"/>
            <w:vAlign w:val="center"/>
          </w:tcPr>
          <w:p w14:paraId="688E4B48"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STT</w:t>
            </w:r>
          </w:p>
        </w:tc>
        <w:tc>
          <w:tcPr>
            <w:tcW w:w="1848" w:type="pct"/>
            <w:shd w:val="clear" w:color="auto" w:fill="CCCCCC"/>
            <w:vAlign w:val="center"/>
          </w:tcPr>
          <w:p w14:paraId="35EAFD12"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Loại chất thải</w:t>
            </w:r>
          </w:p>
        </w:tc>
        <w:tc>
          <w:tcPr>
            <w:tcW w:w="646" w:type="pct"/>
            <w:shd w:val="clear" w:color="auto" w:fill="CCCCCC"/>
          </w:tcPr>
          <w:p w14:paraId="12FB754E"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Trạng thái tồn tại</w:t>
            </w:r>
          </w:p>
        </w:tc>
        <w:tc>
          <w:tcPr>
            <w:tcW w:w="764" w:type="pct"/>
            <w:shd w:val="clear" w:color="auto" w:fill="CCCCCC"/>
          </w:tcPr>
          <w:p w14:paraId="53CFFC0A"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Số lượng trung bình (kg/năm)</w:t>
            </w:r>
          </w:p>
        </w:tc>
        <w:tc>
          <w:tcPr>
            <w:tcW w:w="751" w:type="pct"/>
            <w:shd w:val="clear" w:color="auto" w:fill="CCCCCC"/>
            <w:vAlign w:val="center"/>
          </w:tcPr>
          <w:p w14:paraId="6D04E924"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Mã CTNH</w:t>
            </w:r>
          </w:p>
        </w:tc>
        <w:tc>
          <w:tcPr>
            <w:tcW w:w="575" w:type="pct"/>
            <w:shd w:val="clear" w:color="auto" w:fill="CCCCCC"/>
          </w:tcPr>
          <w:p w14:paraId="7070FE4A" w14:textId="77777777" w:rsidR="00137B21" w:rsidRPr="00AF5521" w:rsidRDefault="00137B21" w:rsidP="00703AA9">
            <w:pPr>
              <w:jc w:val="center"/>
              <w:rPr>
                <w:rFonts w:ascii="Times New Roman" w:hAnsi="Times New Roman" w:cs="Times New Roman"/>
                <w:b/>
                <w:iCs/>
                <w:sz w:val="26"/>
                <w:szCs w:val="26"/>
              </w:rPr>
            </w:pPr>
            <w:r w:rsidRPr="00AF5521">
              <w:rPr>
                <w:rFonts w:ascii="Times New Roman" w:hAnsi="Times New Roman" w:cs="Times New Roman"/>
                <w:b/>
                <w:iCs/>
                <w:sz w:val="26"/>
                <w:szCs w:val="26"/>
              </w:rPr>
              <w:t>Tính chất độc hại</w:t>
            </w:r>
          </w:p>
        </w:tc>
      </w:tr>
      <w:tr w:rsidR="00137B21" w:rsidRPr="00AF5521" w14:paraId="5CEBC921" w14:textId="77777777" w:rsidTr="00703AA9">
        <w:trPr>
          <w:jc w:val="center"/>
        </w:trPr>
        <w:tc>
          <w:tcPr>
            <w:tcW w:w="416" w:type="pct"/>
            <w:vAlign w:val="center"/>
          </w:tcPr>
          <w:p w14:paraId="3AE578D8"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1</w:t>
            </w:r>
          </w:p>
        </w:tc>
        <w:tc>
          <w:tcPr>
            <w:tcW w:w="1848" w:type="pct"/>
          </w:tcPr>
          <w:p w14:paraId="1059D854" w14:textId="77777777" w:rsidR="00137B21" w:rsidRPr="00AF5521" w:rsidRDefault="00137B21" w:rsidP="00703AA9">
            <w:pPr>
              <w:jc w:val="both"/>
              <w:rPr>
                <w:rFonts w:ascii="Times New Roman" w:hAnsi="Times New Roman" w:cs="Times New Roman"/>
                <w:iCs/>
                <w:sz w:val="26"/>
                <w:szCs w:val="26"/>
              </w:rPr>
            </w:pPr>
            <w:r w:rsidRPr="00AF5521">
              <w:rPr>
                <w:rFonts w:ascii="Times New Roman" w:hAnsi="Times New Roman" w:cs="Times New Roman"/>
                <w:sz w:val="26"/>
                <w:szCs w:val="26"/>
                <w:shd w:val="clear" w:color="auto" w:fill="FFFFFF"/>
              </w:rPr>
              <w:t xml:space="preserve">Hộp </w:t>
            </w:r>
            <w:r>
              <w:rPr>
                <w:rFonts w:ascii="Times New Roman" w:hAnsi="Times New Roman" w:cs="Times New Roman"/>
                <w:sz w:val="26"/>
                <w:szCs w:val="26"/>
                <w:shd w:val="clear" w:color="auto" w:fill="FFFFFF"/>
              </w:rPr>
              <w:t>chứa mực in (loại có các thành phần nguy hại trong nguyên liệu sản xuất mực)</w:t>
            </w:r>
          </w:p>
        </w:tc>
        <w:tc>
          <w:tcPr>
            <w:tcW w:w="646" w:type="pct"/>
          </w:tcPr>
          <w:p w14:paraId="61CCCA88"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0882B035"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0</w:t>
            </w:r>
            <w:r>
              <w:rPr>
                <w:rFonts w:ascii="Times New Roman" w:hAnsi="Times New Roman" w:cs="Times New Roman"/>
                <w:iCs/>
                <w:sz w:val="26"/>
                <w:szCs w:val="26"/>
              </w:rPr>
              <w:t>3</w:t>
            </w:r>
          </w:p>
        </w:tc>
        <w:tc>
          <w:tcPr>
            <w:tcW w:w="751" w:type="pct"/>
          </w:tcPr>
          <w:p w14:paraId="18AE8AD8"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 xml:space="preserve">08 </w:t>
            </w:r>
            <w:r w:rsidRPr="00896F65">
              <w:rPr>
                <w:rFonts w:ascii="Times New Roman" w:hAnsi="Times New Roman" w:cs="Times New Roman"/>
                <w:sz w:val="26"/>
                <w:szCs w:val="26"/>
              </w:rPr>
              <w:t>02 04</w:t>
            </w:r>
          </w:p>
        </w:tc>
        <w:tc>
          <w:tcPr>
            <w:tcW w:w="575" w:type="pct"/>
          </w:tcPr>
          <w:p w14:paraId="7B112CAC" w14:textId="77777777" w:rsidR="00137B21" w:rsidRPr="00AF5521"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w:t>
            </w:r>
          </w:p>
        </w:tc>
      </w:tr>
      <w:tr w:rsidR="00137B21" w:rsidRPr="00AF5521" w14:paraId="74B44D62" w14:textId="77777777" w:rsidTr="00703AA9">
        <w:trPr>
          <w:trHeight w:val="741"/>
          <w:jc w:val="center"/>
        </w:trPr>
        <w:tc>
          <w:tcPr>
            <w:tcW w:w="416" w:type="pct"/>
            <w:vAlign w:val="center"/>
          </w:tcPr>
          <w:p w14:paraId="5C8FE090"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lastRenderedPageBreak/>
              <w:t>2</w:t>
            </w:r>
          </w:p>
        </w:tc>
        <w:tc>
          <w:tcPr>
            <w:tcW w:w="1848" w:type="pct"/>
            <w:vAlign w:val="center"/>
          </w:tcPr>
          <w:p w14:paraId="16A6CB88"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Chất thải lây nhiễm (bao gồm cả chất thải sắc nhọn)</w:t>
            </w:r>
          </w:p>
        </w:tc>
        <w:tc>
          <w:tcPr>
            <w:tcW w:w="646" w:type="pct"/>
          </w:tcPr>
          <w:p w14:paraId="17DAE45E"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Rắn/lỏng</w:t>
            </w:r>
          </w:p>
        </w:tc>
        <w:tc>
          <w:tcPr>
            <w:tcW w:w="764" w:type="pct"/>
          </w:tcPr>
          <w:p w14:paraId="4377BA52"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120</w:t>
            </w:r>
          </w:p>
        </w:tc>
        <w:tc>
          <w:tcPr>
            <w:tcW w:w="751" w:type="pct"/>
            <w:vAlign w:val="center"/>
          </w:tcPr>
          <w:p w14:paraId="6333C343"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13 02 01</w:t>
            </w:r>
          </w:p>
        </w:tc>
        <w:tc>
          <w:tcPr>
            <w:tcW w:w="575" w:type="pct"/>
          </w:tcPr>
          <w:p w14:paraId="53D6DB9F"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LN</w:t>
            </w:r>
          </w:p>
        </w:tc>
      </w:tr>
      <w:tr w:rsidR="00137B21" w:rsidRPr="00AF5521" w14:paraId="2F36EA85" w14:textId="77777777" w:rsidTr="00703AA9">
        <w:trPr>
          <w:jc w:val="center"/>
        </w:trPr>
        <w:tc>
          <w:tcPr>
            <w:tcW w:w="416" w:type="pct"/>
            <w:vAlign w:val="center"/>
          </w:tcPr>
          <w:p w14:paraId="440994A6"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3</w:t>
            </w:r>
          </w:p>
        </w:tc>
        <w:tc>
          <w:tcPr>
            <w:tcW w:w="1848" w:type="pct"/>
            <w:vAlign w:val="center"/>
          </w:tcPr>
          <w:p w14:paraId="3E987B72"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Bóng đèn huỳnh quang và các loại thuỷ tinh hoạt tính thải</w:t>
            </w:r>
          </w:p>
        </w:tc>
        <w:tc>
          <w:tcPr>
            <w:tcW w:w="646" w:type="pct"/>
          </w:tcPr>
          <w:p w14:paraId="7AC4A7C4"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656504DC"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14</w:t>
            </w:r>
          </w:p>
        </w:tc>
        <w:tc>
          <w:tcPr>
            <w:tcW w:w="751" w:type="pct"/>
            <w:vAlign w:val="center"/>
          </w:tcPr>
          <w:p w14:paraId="6F785318"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16 01 06</w:t>
            </w:r>
          </w:p>
        </w:tc>
        <w:tc>
          <w:tcPr>
            <w:tcW w:w="575" w:type="pct"/>
          </w:tcPr>
          <w:p w14:paraId="7618C47D"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w:t>
            </w:r>
          </w:p>
        </w:tc>
      </w:tr>
      <w:tr w:rsidR="00137B21" w:rsidRPr="00AF5521" w14:paraId="6A3F21B7" w14:textId="77777777" w:rsidTr="00703AA9">
        <w:trPr>
          <w:jc w:val="center"/>
        </w:trPr>
        <w:tc>
          <w:tcPr>
            <w:tcW w:w="416" w:type="pct"/>
            <w:vAlign w:val="center"/>
          </w:tcPr>
          <w:p w14:paraId="68CFB493"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4</w:t>
            </w:r>
          </w:p>
        </w:tc>
        <w:tc>
          <w:tcPr>
            <w:tcW w:w="1848" w:type="pct"/>
            <w:vAlign w:val="center"/>
          </w:tcPr>
          <w:p w14:paraId="034F5774"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Dầu động cơ, hộp số và bôi trơn tổng hợp thải</w:t>
            </w:r>
          </w:p>
        </w:tc>
        <w:tc>
          <w:tcPr>
            <w:tcW w:w="646" w:type="pct"/>
          </w:tcPr>
          <w:p w14:paraId="15DAADC6"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Lỏng</w:t>
            </w:r>
          </w:p>
        </w:tc>
        <w:tc>
          <w:tcPr>
            <w:tcW w:w="764" w:type="pct"/>
          </w:tcPr>
          <w:p w14:paraId="014933FE"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230</w:t>
            </w:r>
          </w:p>
        </w:tc>
        <w:tc>
          <w:tcPr>
            <w:tcW w:w="751" w:type="pct"/>
            <w:vAlign w:val="center"/>
          </w:tcPr>
          <w:p w14:paraId="705C3E15"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17 02 03</w:t>
            </w:r>
          </w:p>
        </w:tc>
        <w:tc>
          <w:tcPr>
            <w:tcW w:w="575" w:type="pct"/>
          </w:tcPr>
          <w:p w14:paraId="1DC6AF48"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 C</w:t>
            </w:r>
          </w:p>
        </w:tc>
      </w:tr>
      <w:tr w:rsidR="00137B21" w:rsidRPr="00AF5521" w14:paraId="127AF535" w14:textId="77777777" w:rsidTr="00703AA9">
        <w:trPr>
          <w:jc w:val="center"/>
        </w:trPr>
        <w:tc>
          <w:tcPr>
            <w:tcW w:w="416" w:type="pct"/>
            <w:vAlign w:val="center"/>
          </w:tcPr>
          <w:p w14:paraId="12FD4B0A"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5</w:t>
            </w:r>
          </w:p>
        </w:tc>
        <w:tc>
          <w:tcPr>
            <w:tcW w:w="1848" w:type="pct"/>
            <w:vAlign w:val="center"/>
          </w:tcPr>
          <w:p w14:paraId="1A348525"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Bao bì mềm (đã chứa chất khi thải ra là CTNH) thải</w:t>
            </w:r>
          </w:p>
        </w:tc>
        <w:tc>
          <w:tcPr>
            <w:tcW w:w="646" w:type="pct"/>
          </w:tcPr>
          <w:p w14:paraId="6BE48CFE"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3A01E116"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1</w:t>
            </w:r>
            <w:r>
              <w:rPr>
                <w:rFonts w:ascii="Times New Roman" w:hAnsi="Times New Roman" w:cs="Times New Roman"/>
                <w:iCs/>
                <w:sz w:val="26"/>
                <w:szCs w:val="26"/>
              </w:rPr>
              <w:t>46</w:t>
            </w:r>
          </w:p>
        </w:tc>
        <w:tc>
          <w:tcPr>
            <w:tcW w:w="751" w:type="pct"/>
            <w:vAlign w:val="center"/>
          </w:tcPr>
          <w:p w14:paraId="7524E9B9"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18 01 01</w:t>
            </w:r>
          </w:p>
        </w:tc>
        <w:tc>
          <w:tcPr>
            <w:tcW w:w="575" w:type="pct"/>
          </w:tcPr>
          <w:p w14:paraId="24274B28"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w:t>
            </w:r>
          </w:p>
        </w:tc>
      </w:tr>
      <w:tr w:rsidR="00137B21" w:rsidRPr="00AF5521" w14:paraId="0CD92402" w14:textId="77777777" w:rsidTr="00703AA9">
        <w:trPr>
          <w:jc w:val="center"/>
        </w:trPr>
        <w:tc>
          <w:tcPr>
            <w:tcW w:w="416" w:type="pct"/>
            <w:vAlign w:val="center"/>
          </w:tcPr>
          <w:p w14:paraId="121DA429"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6</w:t>
            </w:r>
          </w:p>
        </w:tc>
        <w:tc>
          <w:tcPr>
            <w:tcW w:w="1848" w:type="pct"/>
            <w:vAlign w:val="center"/>
          </w:tcPr>
          <w:p w14:paraId="162F6B53"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Bao bì nhựa cứng (đã chứa chất khi thải ra là CTNH) thả</w:t>
            </w:r>
            <w:r>
              <w:rPr>
                <w:rFonts w:ascii="Times New Roman" w:hAnsi="Times New Roman" w:cs="Times New Roman"/>
                <w:iCs/>
                <w:sz w:val="26"/>
                <w:szCs w:val="26"/>
              </w:rPr>
              <w:t>i (thùng can nhựa đựng hóa chất, dầu mỡ thải)</w:t>
            </w:r>
          </w:p>
        </w:tc>
        <w:tc>
          <w:tcPr>
            <w:tcW w:w="646" w:type="pct"/>
          </w:tcPr>
          <w:p w14:paraId="34350BFF"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7219FBFE"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160</w:t>
            </w:r>
          </w:p>
        </w:tc>
        <w:tc>
          <w:tcPr>
            <w:tcW w:w="751" w:type="pct"/>
            <w:vAlign w:val="center"/>
          </w:tcPr>
          <w:p w14:paraId="69E52E9D"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18 01 03</w:t>
            </w:r>
          </w:p>
        </w:tc>
        <w:tc>
          <w:tcPr>
            <w:tcW w:w="575" w:type="pct"/>
          </w:tcPr>
          <w:p w14:paraId="183A3A3E"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w:t>
            </w:r>
          </w:p>
        </w:tc>
      </w:tr>
      <w:tr w:rsidR="00137B21" w:rsidRPr="00AF5521" w14:paraId="3026BA0E" w14:textId="77777777" w:rsidTr="00703AA9">
        <w:trPr>
          <w:jc w:val="center"/>
        </w:trPr>
        <w:tc>
          <w:tcPr>
            <w:tcW w:w="416" w:type="pct"/>
            <w:vAlign w:val="center"/>
          </w:tcPr>
          <w:p w14:paraId="01471F25"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7</w:t>
            </w:r>
          </w:p>
        </w:tc>
        <w:tc>
          <w:tcPr>
            <w:tcW w:w="1848" w:type="pct"/>
            <w:vAlign w:val="center"/>
          </w:tcPr>
          <w:p w14:paraId="20828DAF"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Chất hấp thụ, vật liệu lọc (bao gồm cả vật liệu lọc dầu chưa nêu tại các mã khác), giẻ lau, vải bảo vệ thải bị nhiễm các thành phần nguy hại</w:t>
            </w:r>
          </w:p>
        </w:tc>
        <w:tc>
          <w:tcPr>
            <w:tcW w:w="646" w:type="pct"/>
          </w:tcPr>
          <w:p w14:paraId="4B8231BD"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5CBB09B8"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50</w:t>
            </w:r>
          </w:p>
        </w:tc>
        <w:tc>
          <w:tcPr>
            <w:tcW w:w="751" w:type="pct"/>
            <w:vAlign w:val="center"/>
          </w:tcPr>
          <w:p w14:paraId="0E70C924" w14:textId="77777777" w:rsidR="00137B21" w:rsidRPr="00896F65" w:rsidRDefault="00137B21" w:rsidP="00703AA9">
            <w:pPr>
              <w:rPr>
                <w:rFonts w:ascii="Times New Roman" w:hAnsi="Times New Roman" w:cs="Times New Roman"/>
                <w:sz w:val="26"/>
                <w:szCs w:val="26"/>
              </w:rPr>
            </w:pPr>
            <w:r w:rsidRPr="00896F65">
              <w:rPr>
                <w:rFonts w:ascii="Times New Roman" w:hAnsi="Times New Roman" w:cs="Times New Roman"/>
                <w:sz w:val="26"/>
                <w:szCs w:val="26"/>
              </w:rPr>
              <w:t>18 02 01</w:t>
            </w:r>
          </w:p>
        </w:tc>
        <w:tc>
          <w:tcPr>
            <w:tcW w:w="575" w:type="pct"/>
          </w:tcPr>
          <w:p w14:paraId="17E10FC5"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w:t>
            </w:r>
          </w:p>
        </w:tc>
      </w:tr>
      <w:tr w:rsidR="00137B21" w:rsidRPr="00AF5521" w14:paraId="5926FFED" w14:textId="77777777" w:rsidTr="00703AA9">
        <w:trPr>
          <w:jc w:val="center"/>
        </w:trPr>
        <w:tc>
          <w:tcPr>
            <w:tcW w:w="416" w:type="pct"/>
            <w:vAlign w:val="center"/>
          </w:tcPr>
          <w:p w14:paraId="58BC7B7C"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8</w:t>
            </w:r>
          </w:p>
        </w:tc>
        <w:tc>
          <w:tcPr>
            <w:tcW w:w="1848" w:type="pct"/>
            <w:vAlign w:val="center"/>
          </w:tcPr>
          <w:p w14:paraId="51DA1A10" w14:textId="77777777" w:rsidR="00137B21" w:rsidRPr="00AF5521" w:rsidRDefault="00137B21" w:rsidP="00703AA9">
            <w:pPr>
              <w:rPr>
                <w:rFonts w:ascii="Times New Roman" w:hAnsi="Times New Roman" w:cs="Times New Roman"/>
                <w:iCs/>
                <w:sz w:val="26"/>
                <w:szCs w:val="26"/>
              </w:rPr>
            </w:pPr>
            <w:r>
              <w:rPr>
                <w:rFonts w:ascii="Times New Roman" w:hAnsi="Times New Roman" w:cs="Times New Roman"/>
                <w:iCs/>
                <w:sz w:val="26"/>
                <w:szCs w:val="26"/>
              </w:rPr>
              <w:t>Bao bì cứng (đã chứa chất khi thải ra là CTNH) thải bằng các vật liệu khác như composit</w:t>
            </w:r>
          </w:p>
        </w:tc>
        <w:tc>
          <w:tcPr>
            <w:tcW w:w="646" w:type="pct"/>
          </w:tcPr>
          <w:p w14:paraId="3726C5BC"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Rắn</w:t>
            </w:r>
          </w:p>
        </w:tc>
        <w:tc>
          <w:tcPr>
            <w:tcW w:w="764" w:type="pct"/>
          </w:tcPr>
          <w:p w14:paraId="657C82AE" w14:textId="77777777" w:rsidR="00137B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500</w:t>
            </w:r>
          </w:p>
        </w:tc>
        <w:tc>
          <w:tcPr>
            <w:tcW w:w="751" w:type="pct"/>
            <w:vAlign w:val="center"/>
          </w:tcPr>
          <w:p w14:paraId="74AE2EB1" w14:textId="77777777" w:rsidR="00137B21" w:rsidRPr="00896F65" w:rsidRDefault="00137B21" w:rsidP="00703AA9">
            <w:pPr>
              <w:rPr>
                <w:rFonts w:ascii="Times New Roman" w:hAnsi="Times New Roman" w:cs="Times New Roman"/>
                <w:sz w:val="26"/>
                <w:szCs w:val="26"/>
              </w:rPr>
            </w:pPr>
            <w:r>
              <w:rPr>
                <w:rFonts w:ascii="Times New Roman" w:hAnsi="Times New Roman" w:cs="Times New Roman"/>
                <w:sz w:val="26"/>
                <w:szCs w:val="26"/>
              </w:rPr>
              <w:t>18 01 04</w:t>
            </w:r>
          </w:p>
        </w:tc>
        <w:tc>
          <w:tcPr>
            <w:tcW w:w="575" w:type="pct"/>
          </w:tcPr>
          <w:p w14:paraId="59422234" w14:textId="77777777" w:rsidR="00137B21" w:rsidRPr="00AF5521"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w:t>
            </w:r>
          </w:p>
        </w:tc>
      </w:tr>
      <w:tr w:rsidR="00137B21" w:rsidRPr="00AF5521" w14:paraId="22800068" w14:textId="77777777" w:rsidTr="00703AA9">
        <w:trPr>
          <w:jc w:val="center"/>
        </w:trPr>
        <w:tc>
          <w:tcPr>
            <w:tcW w:w="416" w:type="pct"/>
            <w:vAlign w:val="center"/>
          </w:tcPr>
          <w:p w14:paraId="48351B89"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9</w:t>
            </w:r>
          </w:p>
        </w:tc>
        <w:tc>
          <w:tcPr>
            <w:tcW w:w="1848" w:type="pct"/>
            <w:vAlign w:val="center"/>
          </w:tcPr>
          <w:p w14:paraId="386E3AF3"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iCs/>
                <w:sz w:val="26"/>
                <w:szCs w:val="26"/>
              </w:rPr>
              <w:t>Pin, ắc quy chì thải</w:t>
            </w:r>
          </w:p>
        </w:tc>
        <w:tc>
          <w:tcPr>
            <w:tcW w:w="646" w:type="pct"/>
          </w:tcPr>
          <w:p w14:paraId="77D8507E"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4094F845"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12</w:t>
            </w:r>
          </w:p>
        </w:tc>
        <w:tc>
          <w:tcPr>
            <w:tcW w:w="751" w:type="pct"/>
          </w:tcPr>
          <w:p w14:paraId="2E054AB5" w14:textId="77777777" w:rsidR="00137B21" w:rsidRPr="00896F65"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16 01 12</w:t>
            </w:r>
          </w:p>
        </w:tc>
        <w:tc>
          <w:tcPr>
            <w:tcW w:w="575" w:type="pct"/>
          </w:tcPr>
          <w:p w14:paraId="1C0FBADA" w14:textId="77777777" w:rsidR="00137B21" w:rsidRPr="00AF5521" w:rsidRDefault="00137B21" w:rsidP="00703AA9">
            <w:pPr>
              <w:rPr>
                <w:rFonts w:ascii="Times New Roman" w:hAnsi="Times New Roman" w:cs="Times New Roman"/>
                <w:sz w:val="26"/>
                <w:szCs w:val="26"/>
              </w:rPr>
            </w:pPr>
            <w:r w:rsidRPr="00AF5521">
              <w:rPr>
                <w:rFonts w:ascii="Times New Roman" w:hAnsi="Times New Roman" w:cs="Times New Roman"/>
                <w:sz w:val="26"/>
                <w:szCs w:val="26"/>
              </w:rPr>
              <w:t>Đ, ĐS, AM</w:t>
            </w:r>
          </w:p>
        </w:tc>
      </w:tr>
      <w:tr w:rsidR="00137B21" w:rsidRPr="00AF5521" w14:paraId="0F92C225" w14:textId="77777777" w:rsidTr="00703AA9">
        <w:trPr>
          <w:jc w:val="center"/>
        </w:trPr>
        <w:tc>
          <w:tcPr>
            <w:tcW w:w="416" w:type="pct"/>
            <w:vAlign w:val="center"/>
          </w:tcPr>
          <w:p w14:paraId="239C6D00"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10</w:t>
            </w:r>
          </w:p>
        </w:tc>
        <w:tc>
          <w:tcPr>
            <w:tcW w:w="1848" w:type="pct"/>
            <w:vAlign w:val="center"/>
          </w:tcPr>
          <w:p w14:paraId="430E5CF6" w14:textId="77777777" w:rsidR="00137B21" w:rsidRPr="00AF5521" w:rsidRDefault="00137B21" w:rsidP="00703AA9">
            <w:pPr>
              <w:rPr>
                <w:rFonts w:ascii="Times New Roman" w:hAnsi="Times New Roman" w:cs="Times New Roman"/>
                <w:iCs/>
                <w:sz w:val="26"/>
                <w:szCs w:val="26"/>
              </w:rPr>
            </w:pPr>
            <w:r w:rsidRPr="00AF5521">
              <w:rPr>
                <w:rFonts w:ascii="Times New Roman" w:hAnsi="Times New Roman" w:cs="Times New Roman"/>
                <w:sz w:val="26"/>
                <w:szCs w:val="26"/>
                <w:shd w:val="clear" w:color="auto" w:fill="FFFFFF"/>
              </w:rPr>
              <w:t>Chất thải có các thành phần nguy hại từ quá trình vệ sinh chuồng trại</w:t>
            </w:r>
          </w:p>
        </w:tc>
        <w:tc>
          <w:tcPr>
            <w:tcW w:w="646" w:type="pct"/>
          </w:tcPr>
          <w:p w14:paraId="1911198B" w14:textId="77777777" w:rsidR="00137B21" w:rsidRPr="00AF5521" w:rsidRDefault="00137B21" w:rsidP="00703AA9">
            <w:pPr>
              <w:jc w:val="center"/>
              <w:rPr>
                <w:rFonts w:ascii="Times New Roman" w:hAnsi="Times New Roman" w:cs="Times New Roman"/>
                <w:iCs/>
                <w:sz w:val="26"/>
                <w:szCs w:val="26"/>
              </w:rPr>
            </w:pPr>
            <w:r w:rsidRPr="00AF5521">
              <w:rPr>
                <w:rFonts w:ascii="Times New Roman" w:hAnsi="Times New Roman" w:cs="Times New Roman"/>
                <w:iCs/>
                <w:sz w:val="26"/>
                <w:szCs w:val="26"/>
              </w:rPr>
              <w:t>Rắn</w:t>
            </w:r>
          </w:p>
        </w:tc>
        <w:tc>
          <w:tcPr>
            <w:tcW w:w="764" w:type="pct"/>
          </w:tcPr>
          <w:p w14:paraId="400DAA9C" w14:textId="77777777" w:rsidR="00137B21" w:rsidRPr="00AF5521" w:rsidRDefault="00137B21" w:rsidP="00703AA9">
            <w:pPr>
              <w:jc w:val="center"/>
              <w:rPr>
                <w:rFonts w:ascii="Times New Roman" w:hAnsi="Times New Roman" w:cs="Times New Roman"/>
                <w:iCs/>
                <w:sz w:val="26"/>
                <w:szCs w:val="26"/>
              </w:rPr>
            </w:pPr>
            <w:r>
              <w:rPr>
                <w:rFonts w:ascii="Times New Roman" w:hAnsi="Times New Roman" w:cs="Times New Roman"/>
                <w:iCs/>
                <w:sz w:val="26"/>
                <w:szCs w:val="26"/>
              </w:rPr>
              <w:t>112</w:t>
            </w:r>
          </w:p>
        </w:tc>
        <w:tc>
          <w:tcPr>
            <w:tcW w:w="751" w:type="pct"/>
          </w:tcPr>
          <w:p w14:paraId="6756F697" w14:textId="77777777" w:rsidR="00137B21" w:rsidRPr="00896F65" w:rsidRDefault="00137B21" w:rsidP="00703AA9">
            <w:pPr>
              <w:rPr>
                <w:rFonts w:ascii="Times New Roman" w:hAnsi="Times New Roman" w:cs="Times New Roman"/>
                <w:color w:val="FF0000"/>
                <w:sz w:val="26"/>
                <w:szCs w:val="26"/>
              </w:rPr>
            </w:pPr>
            <w:r w:rsidRPr="00896F65">
              <w:rPr>
                <w:rFonts w:ascii="Times New Roman" w:hAnsi="Times New Roman" w:cs="Times New Roman"/>
                <w:color w:val="FF0000"/>
                <w:sz w:val="26"/>
                <w:szCs w:val="26"/>
              </w:rPr>
              <w:t>14 02 02</w:t>
            </w:r>
          </w:p>
          <w:p w14:paraId="0E3EE97B" w14:textId="77777777" w:rsidR="00137B21" w:rsidRPr="00AF5521" w:rsidRDefault="00137B21" w:rsidP="00703AA9">
            <w:pPr>
              <w:jc w:val="center"/>
              <w:rPr>
                <w:rFonts w:ascii="Times New Roman" w:hAnsi="Times New Roman" w:cs="Times New Roman"/>
                <w:sz w:val="26"/>
                <w:szCs w:val="26"/>
              </w:rPr>
            </w:pPr>
          </w:p>
        </w:tc>
        <w:tc>
          <w:tcPr>
            <w:tcW w:w="575" w:type="pct"/>
          </w:tcPr>
          <w:p w14:paraId="1E8FD95F" w14:textId="77777777" w:rsidR="00137B21" w:rsidRPr="00AF5521" w:rsidRDefault="00137B21" w:rsidP="00703AA9">
            <w:pPr>
              <w:rPr>
                <w:rFonts w:ascii="Times New Roman" w:hAnsi="Times New Roman" w:cs="Times New Roman"/>
                <w:sz w:val="26"/>
                <w:szCs w:val="26"/>
              </w:rPr>
            </w:pPr>
            <w:r w:rsidRPr="00896F65">
              <w:t>LN, Đ</w:t>
            </w:r>
          </w:p>
        </w:tc>
      </w:tr>
      <w:tr w:rsidR="00137B21" w:rsidRPr="00AF5521" w14:paraId="7C1F22DC" w14:textId="77777777" w:rsidTr="00703AA9">
        <w:trPr>
          <w:jc w:val="center"/>
        </w:trPr>
        <w:tc>
          <w:tcPr>
            <w:tcW w:w="2264" w:type="pct"/>
            <w:gridSpan w:val="2"/>
            <w:vAlign w:val="center"/>
          </w:tcPr>
          <w:p w14:paraId="0C2EB480" w14:textId="77777777" w:rsidR="00137B21" w:rsidRPr="00AF5521" w:rsidRDefault="00137B21" w:rsidP="00703AA9">
            <w:pPr>
              <w:jc w:val="center"/>
              <w:rPr>
                <w:rFonts w:ascii="Times New Roman" w:hAnsi="Times New Roman" w:cs="Times New Roman"/>
                <w:b/>
                <w:bCs/>
                <w:sz w:val="26"/>
                <w:szCs w:val="26"/>
              </w:rPr>
            </w:pPr>
            <w:r w:rsidRPr="00AF5521">
              <w:rPr>
                <w:rFonts w:ascii="Times New Roman" w:hAnsi="Times New Roman" w:cs="Times New Roman"/>
                <w:b/>
                <w:bCs/>
                <w:sz w:val="26"/>
                <w:szCs w:val="26"/>
              </w:rPr>
              <w:t>Tổng số lượng</w:t>
            </w:r>
          </w:p>
        </w:tc>
        <w:tc>
          <w:tcPr>
            <w:tcW w:w="646" w:type="pct"/>
          </w:tcPr>
          <w:p w14:paraId="76CF48AC" w14:textId="77777777" w:rsidR="00137B21" w:rsidRPr="00AF5521" w:rsidRDefault="00137B21" w:rsidP="00703AA9">
            <w:pPr>
              <w:jc w:val="center"/>
              <w:rPr>
                <w:rFonts w:ascii="Times New Roman" w:hAnsi="Times New Roman" w:cs="Times New Roman"/>
                <w:b/>
                <w:bCs/>
                <w:sz w:val="26"/>
                <w:szCs w:val="26"/>
              </w:rPr>
            </w:pPr>
          </w:p>
        </w:tc>
        <w:tc>
          <w:tcPr>
            <w:tcW w:w="764" w:type="pct"/>
          </w:tcPr>
          <w:p w14:paraId="0923D4D7" w14:textId="77777777" w:rsidR="00137B21" w:rsidRPr="00AF5521" w:rsidRDefault="00137B21" w:rsidP="00703AA9">
            <w:pPr>
              <w:jc w:val="center"/>
              <w:rPr>
                <w:rFonts w:ascii="Times New Roman" w:hAnsi="Times New Roman" w:cs="Times New Roman"/>
                <w:b/>
                <w:bCs/>
                <w:sz w:val="26"/>
                <w:szCs w:val="26"/>
              </w:rPr>
            </w:pPr>
            <w:r>
              <w:rPr>
                <w:rFonts w:ascii="Times New Roman" w:hAnsi="Times New Roman" w:cs="Times New Roman"/>
                <w:b/>
                <w:bCs/>
                <w:sz w:val="26"/>
                <w:szCs w:val="26"/>
              </w:rPr>
              <w:t>1.345</w:t>
            </w:r>
          </w:p>
        </w:tc>
        <w:tc>
          <w:tcPr>
            <w:tcW w:w="751" w:type="pct"/>
          </w:tcPr>
          <w:p w14:paraId="3EA8F461" w14:textId="77777777" w:rsidR="00137B21" w:rsidRPr="00AF5521" w:rsidRDefault="00137B21" w:rsidP="00703AA9">
            <w:pPr>
              <w:rPr>
                <w:rFonts w:ascii="Times New Roman" w:hAnsi="Times New Roman" w:cs="Times New Roman"/>
                <w:sz w:val="26"/>
                <w:szCs w:val="26"/>
              </w:rPr>
            </w:pPr>
          </w:p>
        </w:tc>
        <w:tc>
          <w:tcPr>
            <w:tcW w:w="575" w:type="pct"/>
          </w:tcPr>
          <w:p w14:paraId="72B3F085" w14:textId="77777777" w:rsidR="00137B21" w:rsidRPr="00AF5521" w:rsidRDefault="00137B21" w:rsidP="00703AA9">
            <w:pPr>
              <w:rPr>
                <w:rFonts w:ascii="Times New Roman" w:hAnsi="Times New Roman" w:cs="Times New Roman"/>
                <w:sz w:val="26"/>
                <w:szCs w:val="26"/>
              </w:rPr>
            </w:pPr>
          </w:p>
        </w:tc>
      </w:tr>
    </w:tbl>
    <w:p w14:paraId="2F7DD279" w14:textId="782741C6" w:rsidR="00137B21" w:rsidRDefault="00137B21" w:rsidP="00FD77E9">
      <w:pPr>
        <w:spacing w:before="120" w:after="120" w:line="276" w:lineRule="auto"/>
        <w:ind w:firstLine="567"/>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4.2. Khối lượng, chủng loại chất thải răn thông thường phát sinh thường xuyên:</w:t>
      </w:r>
    </w:p>
    <w:p w14:paraId="15133248" w14:textId="53906104" w:rsidR="00137B21" w:rsidRDefault="00137B21" w:rsidP="00FD77E9">
      <w:pPr>
        <w:spacing w:before="120" w:after="120" w:line="276" w:lineRule="auto"/>
        <w:ind w:firstLine="567"/>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Bảng 4.4. Khối lượng, chủng loại chất thải rắn thông thường phát sinh thường xuyên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040"/>
        <w:gridCol w:w="2291"/>
        <w:gridCol w:w="1885"/>
      </w:tblGrid>
      <w:tr w:rsidR="00BD3D51" w:rsidRPr="003010A9" w14:paraId="72D175D1" w14:textId="77777777" w:rsidTr="00703AA9">
        <w:trPr>
          <w:trHeight w:val="487"/>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3621B8D2" w14:textId="77777777" w:rsidR="00BD3D51" w:rsidRPr="003010A9" w:rsidRDefault="00BD3D51" w:rsidP="00703AA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lastRenderedPageBreak/>
              <w:t>STT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6BC240F" w14:textId="77777777" w:rsidR="00BD3D51" w:rsidRPr="003010A9" w:rsidRDefault="00BD3D51" w:rsidP="00703AA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Loại chất thải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3AC03023" w14:textId="77777777" w:rsidR="00BD3D51" w:rsidRPr="003010A9" w:rsidRDefault="00BD3D51" w:rsidP="00703AA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Khối lượng</w:t>
            </w:r>
          </w:p>
        </w:tc>
        <w:tc>
          <w:tcPr>
            <w:tcW w:w="1040" w:type="pct"/>
            <w:tcBorders>
              <w:top w:val="single" w:sz="4" w:space="0" w:color="auto"/>
              <w:left w:val="single" w:sz="4" w:space="0" w:color="auto"/>
              <w:bottom w:val="single" w:sz="4" w:space="0" w:color="auto"/>
              <w:right w:val="single" w:sz="4" w:space="0" w:color="auto"/>
            </w:tcBorders>
            <w:vAlign w:val="center"/>
            <w:hideMark/>
          </w:tcPr>
          <w:p w14:paraId="7A037CA3" w14:textId="77777777" w:rsidR="00BD3D51" w:rsidRPr="003010A9" w:rsidRDefault="00BD3D51" w:rsidP="00703AA9">
            <w:pPr>
              <w:spacing w:before="60" w:line="380" w:lineRule="exact"/>
              <w:jc w:val="center"/>
              <w:rPr>
                <w:rFonts w:ascii="Times New Roman" w:hAnsi="Times New Roman" w:cs="Times New Roman"/>
                <w:b/>
                <w:iCs/>
                <w:sz w:val="26"/>
                <w:szCs w:val="26"/>
                <w:lang w:val="vi-VN" w:eastAsia="vi-VN"/>
              </w:rPr>
            </w:pPr>
            <w:r w:rsidRPr="003010A9">
              <w:rPr>
                <w:rFonts w:ascii="Times New Roman" w:hAnsi="Times New Roman" w:cs="Times New Roman"/>
                <w:b/>
                <w:iCs/>
                <w:sz w:val="26"/>
                <w:szCs w:val="26"/>
                <w:lang w:val="vi-VN" w:eastAsia="vi-VN"/>
              </w:rPr>
              <w:t>Đơn vị</w:t>
            </w:r>
          </w:p>
        </w:tc>
      </w:tr>
      <w:tr w:rsidR="00BD3D51" w:rsidRPr="003010A9" w14:paraId="26EE8D21" w14:textId="77777777" w:rsidTr="00703AA9">
        <w:trPr>
          <w:trHeight w:val="232"/>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68A1D5D3"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1</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394E615"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Phân heo</w:t>
            </w:r>
          </w:p>
        </w:tc>
        <w:tc>
          <w:tcPr>
            <w:tcW w:w="1264" w:type="pct"/>
            <w:tcBorders>
              <w:top w:val="single" w:sz="4" w:space="0" w:color="auto"/>
              <w:left w:val="single" w:sz="4" w:space="0" w:color="auto"/>
              <w:bottom w:val="single" w:sz="4" w:space="0" w:color="auto"/>
              <w:right w:val="single" w:sz="4" w:space="0" w:color="auto"/>
            </w:tcBorders>
            <w:vAlign w:val="center"/>
            <w:hideMark/>
          </w:tcPr>
          <w:p w14:paraId="224B72B8" w14:textId="77777777" w:rsidR="00BD3D51" w:rsidRPr="00BD3D51" w:rsidRDefault="00BD3D51" w:rsidP="00703AA9">
            <w:pPr>
              <w:spacing w:before="60" w:line="380" w:lineRule="exact"/>
              <w:jc w:val="center"/>
              <w:rPr>
                <w:rFonts w:ascii="Times New Roman" w:hAnsi="Times New Roman" w:cs="Times New Roman"/>
                <w:bCs/>
                <w:iCs/>
                <w:sz w:val="26"/>
                <w:szCs w:val="26"/>
                <w:lang w:eastAsia="vi-VN"/>
              </w:rPr>
            </w:pPr>
            <w:r w:rsidRPr="003010A9">
              <w:rPr>
                <w:rFonts w:ascii="Times New Roman" w:hAnsi="Times New Roman" w:cs="Times New Roman"/>
                <w:bCs/>
                <w:sz w:val="26"/>
                <w:szCs w:val="26"/>
                <w:lang w:val="vi-VN" w:eastAsia="vi-VN"/>
              </w:rPr>
              <w:t>3.388,5</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37CD46F"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BD3D51" w:rsidRPr="003010A9" w14:paraId="41F18A93" w14:textId="77777777" w:rsidTr="00703AA9">
        <w:trPr>
          <w:trHeight w:val="232"/>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28A8E68F"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2A1BEEF"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Xác heo chết không do dịch bệnh</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226BF80" w14:textId="6480A70D" w:rsidR="00BD3D51" w:rsidRPr="00BD3D51" w:rsidRDefault="00BD3D51" w:rsidP="00703AA9">
            <w:pPr>
              <w:spacing w:before="60" w:line="380" w:lineRule="exact"/>
              <w:jc w:val="center"/>
              <w:rPr>
                <w:rFonts w:ascii="Times New Roman" w:hAnsi="Times New Roman" w:cs="Times New Roman"/>
                <w:bCs/>
                <w:iCs/>
                <w:sz w:val="26"/>
                <w:szCs w:val="26"/>
                <w:lang w:eastAsia="vi-VN"/>
              </w:rPr>
            </w:pPr>
            <w:r>
              <w:rPr>
                <w:rFonts w:ascii="Times New Roman" w:hAnsi="Times New Roman" w:cs="Times New Roman"/>
                <w:bCs/>
                <w:iCs/>
                <w:sz w:val="26"/>
                <w:szCs w:val="26"/>
                <w:lang w:eastAsia="vi-VN"/>
              </w:rPr>
              <w:t>18</w:t>
            </w:r>
          </w:p>
        </w:tc>
        <w:tc>
          <w:tcPr>
            <w:tcW w:w="1040" w:type="pct"/>
            <w:tcBorders>
              <w:top w:val="single" w:sz="4" w:space="0" w:color="auto"/>
              <w:left w:val="single" w:sz="4" w:space="0" w:color="auto"/>
              <w:bottom w:val="single" w:sz="4" w:space="0" w:color="auto"/>
              <w:right w:val="single" w:sz="4" w:space="0" w:color="auto"/>
            </w:tcBorders>
            <w:vAlign w:val="center"/>
            <w:hideMark/>
          </w:tcPr>
          <w:p w14:paraId="638D61E5"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BD3D51" w:rsidRPr="003010A9" w14:paraId="4FD5A048" w14:textId="77777777" w:rsidTr="00703AA9">
        <w:trPr>
          <w:trHeight w:val="215"/>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6A5DF0F5"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3</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0F1D2C1"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Nhau thai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82EF13B" w14:textId="22E43546" w:rsidR="00BD3D51" w:rsidRPr="00BD3D51" w:rsidRDefault="00BD3D51" w:rsidP="00BD3D51">
            <w:pPr>
              <w:spacing w:before="60" w:line="380" w:lineRule="exact"/>
              <w:jc w:val="center"/>
              <w:rPr>
                <w:rFonts w:ascii="Times New Roman" w:hAnsi="Times New Roman" w:cs="Times New Roman"/>
                <w:bCs/>
                <w:iCs/>
                <w:sz w:val="26"/>
                <w:szCs w:val="26"/>
                <w:lang w:eastAsia="vi-VN"/>
              </w:rPr>
            </w:pPr>
            <w:r w:rsidRPr="003010A9">
              <w:rPr>
                <w:rFonts w:ascii="Times New Roman" w:hAnsi="Times New Roman" w:cs="Times New Roman"/>
                <w:bCs/>
                <w:iCs/>
                <w:sz w:val="26"/>
                <w:szCs w:val="26"/>
                <w:lang w:val="vi-VN" w:eastAsia="vi-VN"/>
              </w:rPr>
              <w:t>3</w:t>
            </w:r>
            <w:r>
              <w:rPr>
                <w:rFonts w:ascii="Times New Roman" w:hAnsi="Times New Roman" w:cs="Times New Roman"/>
                <w:bCs/>
                <w:iCs/>
                <w:sz w:val="26"/>
                <w:szCs w:val="26"/>
                <w:lang w:eastAsia="vi-VN"/>
              </w:rPr>
              <w:t>5</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BE94A56"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BD3D51" w:rsidRPr="003010A9" w14:paraId="229DD5F4" w14:textId="77777777" w:rsidTr="00703AA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5172B83B"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912939D"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Bao đựng cám</w:t>
            </w:r>
          </w:p>
        </w:tc>
        <w:tc>
          <w:tcPr>
            <w:tcW w:w="1264" w:type="pct"/>
            <w:tcBorders>
              <w:top w:val="single" w:sz="4" w:space="0" w:color="auto"/>
              <w:left w:val="single" w:sz="4" w:space="0" w:color="auto"/>
              <w:bottom w:val="single" w:sz="4" w:space="0" w:color="auto"/>
              <w:right w:val="single" w:sz="4" w:space="0" w:color="auto"/>
            </w:tcBorders>
            <w:vAlign w:val="center"/>
            <w:hideMark/>
          </w:tcPr>
          <w:p w14:paraId="18B5C242"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2,56</w:t>
            </w:r>
          </w:p>
        </w:tc>
        <w:tc>
          <w:tcPr>
            <w:tcW w:w="1040" w:type="pct"/>
            <w:tcBorders>
              <w:top w:val="single" w:sz="4" w:space="0" w:color="auto"/>
              <w:left w:val="single" w:sz="4" w:space="0" w:color="auto"/>
              <w:bottom w:val="single" w:sz="4" w:space="0" w:color="auto"/>
              <w:right w:val="single" w:sz="4" w:space="0" w:color="auto"/>
            </w:tcBorders>
            <w:vAlign w:val="center"/>
            <w:hideMark/>
          </w:tcPr>
          <w:p w14:paraId="0FEA17C0"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BD3D51" w:rsidRPr="003010A9" w14:paraId="4BF2E96B" w14:textId="77777777" w:rsidTr="00703AA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1C25A3C5"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5</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B0883E5"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Bùn thải</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0B8E566" w14:textId="4DD235FB" w:rsidR="00BD3D51" w:rsidRPr="00BD3D51" w:rsidRDefault="00BD3D51" w:rsidP="00703AA9">
            <w:pPr>
              <w:spacing w:before="60" w:line="380" w:lineRule="exact"/>
              <w:jc w:val="center"/>
              <w:rPr>
                <w:rFonts w:ascii="Times New Roman" w:hAnsi="Times New Roman" w:cs="Times New Roman"/>
                <w:bCs/>
                <w:iCs/>
                <w:sz w:val="26"/>
                <w:szCs w:val="26"/>
                <w:lang w:eastAsia="vi-VN"/>
              </w:rPr>
            </w:pPr>
            <w:r>
              <w:rPr>
                <w:rFonts w:ascii="Times New Roman" w:hAnsi="Times New Roman" w:cs="Times New Roman"/>
                <w:bCs/>
                <w:sz w:val="26"/>
                <w:szCs w:val="26"/>
                <w:lang w:eastAsia="vi-VN"/>
              </w:rPr>
              <w:t>124</w:t>
            </w:r>
          </w:p>
        </w:tc>
        <w:tc>
          <w:tcPr>
            <w:tcW w:w="1040" w:type="pct"/>
            <w:tcBorders>
              <w:top w:val="single" w:sz="4" w:space="0" w:color="auto"/>
              <w:left w:val="single" w:sz="4" w:space="0" w:color="auto"/>
              <w:bottom w:val="single" w:sz="4" w:space="0" w:color="auto"/>
              <w:right w:val="single" w:sz="4" w:space="0" w:color="auto"/>
            </w:tcBorders>
            <w:vAlign w:val="center"/>
            <w:hideMark/>
          </w:tcPr>
          <w:p w14:paraId="1045419D"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Kg/ngày</w:t>
            </w:r>
          </w:p>
        </w:tc>
      </w:tr>
      <w:tr w:rsidR="00BD3D51" w:rsidRPr="003010A9" w14:paraId="58F423EC" w14:textId="77777777" w:rsidTr="00703AA9">
        <w:trPr>
          <w:trHeight w:val="224"/>
          <w:jc w:val="center"/>
        </w:trPr>
        <w:tc>
          <w:tcPr>
            <w:tcW w:w="467" w:type="pct"/>
            <w:tcBorders>
              <w:top w:val="single" w:sz="4" w:space="0" w:color="auto"/>
              <w:left w:val="single" w:sz="4" w:space="0" w:color="auto"/>
              <w:bottom w:val="single" w:sz="4" w:space="0" w:color="auto"/>
              <w:right w:val="single" w:sz="4" w:space="0" w:color="auto"/>
            </w:tcBorders>
            <w:vAlign w:val="center"/>
            <w:hideMark/>
          </w:tcPr>
          <w:p w14:paraId="40F18F5A"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E15559A" w14:textId="77777777" w:rsidR="00BD3D51" w:rsidRPr="003010A9" w:rsidRDefault="00BD3D51" w:rsidP="00703AA9">
            <w:pPr>
              <w:spacing w:before="60" w:line="380" w:lineRule="exact"/>
              <w:rPr>
                <w:rFonts w:ascii="Times New Roman" w:hAnsi="Times New Roman" w:cs="Times New Roman"/>
                <w:bCs/>
                <w:iCs/>
                <w:sz w:val="26"/>
                <w:szCs w:val="26"/>
                <w:lang w:val="vi-VN" w:eastAsia="vi-VN"/>
              </w:rPr>
            </w:pPr>
            <w:r w:rsidRPr="003010A9">
              <w:rPr>
                <w:rFonts w:ascii="Times New Roman" w:hAnsi="Times New Roman" w:cs="Times New Roman"/>
                <w:bCs/>
                <w:iCs/>
                <w:sz w:val="26"/>
                <w:szCs w:val="26"/>
                <w:lang w:val="vi-VN" w:eastAsia="vi-VN"/>
              </w:rPr>
              <w:t>Tấm làm mát thải bỏ</w:t>
            </w:r>
          </w:p>
        </w:tc>
        <w:tc>
          <w:tcPr>
            <w:tcW w:w="1264" w:type="pct"/>
            <w:tcBorders>
              <w:top w:val="single" w:sz="4" w:space="0" w:color="auto"/>
              <w:left w:val="single" w:sz="4" w:space="0" w:color="auto"/>
              <w:bottom w:val="single" w:sz="4" w:space="0" w:color="auto"/>
              <w:right w:val="single" w:sz="4" w:space="0" w:color="auto"/>
            </w:tcBorders>
            <w:vAlign w:val="center"/>
            <w:hideMark/>
          </w:tcPr>
          <w:p w14:paraId="6381A99E" w14:textId="77777777" w:rsidR="00BD3D51" w:rsidRPr="003010A9" w:rsidRDefault="00BD3D51" w:rsidP="00703AA9">
            <w:pPr>
              <w:spacing w:before="60" w:line="380" w:lineRule="exact"/>
              <w:jc w:val="center"/>
              <w:rPr>
                <w:rFonts w:ascii="Times New Roman" w:hAnsi="Times New Roman" w:cs="Times New Roman"/>
                <w:bCs/>
                <w:sz w:val="26"/>
                <w:szCs w:val="26"/>
                <w:lang w:val="vi-VN" w:eastAsia="vi-VN"/>
              </w:rPr>
            </w:pPr>
            <w:r w:rsidRPr="003010A9">
              <w:rPr>
                <w:rFonts w:ascii="Times New Roman" w:hAnsi="Times New Roman" w:cs="Times New Roman"/>
                <w:sz w:val="26"/>
                <w:szCs w:val="26"/>
                <w:lang w:val="vi-VN" w:eastAsia="vi-VN"/>
              </w:rPr>
              <w:t>462,348</w:t>
            </w:r>
          </w:p>
        </w:tc>
        <w:tc>
          <w:tcPr>
            <w:tcW w:w="1040" w:type="pct"/>
            <w:tcBorders>
              <w:top w:val="single" w:sz="4" w:space="0" w:color="auto"/>
              <w:left w:val="single" w:sz="4" w:space="0" w:color="auto"/>
              <w:bottom w:val="single" w:sz="4" w:space="0" w:color="auto"/>
              <w:right w:val="single" w:sz="4" w:space="0" w:color="auto"/>
            </w:tcBorders>
            <w:vAlign w:val="center"/>
            <w:hideMark/>
          </w:tcPr>
          <w:p w14:paraId="005506D7" w14:textId="77777777" w:rsidR="00BD3D51" w:rsidRPr="003010A9" w:rsidRDefault="00BD3D51" w:rsidP="00703AA9">
            <w:pPr>
              <w:spacing w:before="60" w:line="380" w:lineRule="exact"/>
              <w:jc w:val="center"/>
              <w:rPr>
                <w:rFonts w:ascii="Times New Roman" w:hAnsi="Times New Roman" w:cs="Times New Roman"/>
                <w:bCs/>
                <w:iCs/>
                <w:sz w:val="26"/>
                <w:szCs w:val="26"/>
                <w:lang w:val="vi-VN" w:eastAsia="vi-VN"/>
              </w:rPr>
            </w:pPr>
            <w:r w:rsidRPr="003010A9">
              <w:rPr>
                <w:rFonts w:ascii="Times New Roman" w:hAnsi="Times New Roman" w:cs="Times New Roman"/>
                <w:sz w:val="26"/>
                <w:szCs w:val="26"/>
                <w:lang w:val="vi-VN" w:eastAsia="vi-VN"/>
              </w:rPr>
              <w:t>Kg/năm</w:t>
            </w:r>
          </w:p>
        </w:tc>
      </w:tr>
    </w:tbl>
    <w:p w14:paraId="2040086F" w14:textId="48198F55" w:rsidR="00137B21" w:rsidRDefault="00A34259" w:rsidP="00FD77E9">
      <w:pPr>
        <w:spacing w:before="120" w:after="120" w:line="276" w:lineRule="auto"/>
        <w:ind w:firstLine="567"/>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Khối lượng, chủng loại chất thải rắn sinh hoạt phát sinh:</w:t>
      </w:r>
    </w:p>
    <w:p w14:paraId="179C8B4B" w14:textId="3C3CE5DB" w:rsidR="00A34259" w:rsidRDefault="00A34259" w:rsidP="00FD77E9">
      <w:pPr>
        <w:spacing w:before="120" w:after="120" w:line="276" w:lineRule="auto"/>
        <w:ind w:firstLine="567"/>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Bảng 4.5. Khối lượng chất thải sinh hoạt phát sinh</w:t>
      </w:r>
    </w:p>
    <w:tbl>
      <w:tblPr>
        <w:tblStyle w:val="TableGrid"/>
        <w:tblW w:w="5000" w:type="pct"/>
        <w:jc w:val="center"/>
        <w:tblLook w:val="04A0" w:firstRow="1" w:lastRow="0" w:firstColumn="1" w:lastColumn="0" w:noHBand="0" w:noVBand="1"/>
      </w:tblPr>
      <w:tblGrid>
        <w:gridCol w:w="1727"/>
        <w:gridCol w:w="3982"/>
        <w:gridCol w:w="3353"/>
      </w:tblGrid>
      <w:tr w:rsidR="00A34259" w:rsidRPr="00BC01FA" w14:paraId="16CAD71A" w14:textId="77777777" w:rsidTr="00703AA9">
        <w:trPr>
          <w:jc w:val="center"/>
        </w:trPr>
        <w:tc>
          <w:tcPr>
            <w:tcW w:w="953" w:type="pct"/>
            <w:vAlign w:val="center"/>
          </w:tcPr>
          <w:p w14:paraId="41CE1599" w14:textId="77777777" w:rsidR="00A34259" w:rsidRPr="00BC01FA" w:rsidRDefault="00A34259" w:rsidP="00703AA9">
            <w:pPr>
              <w:spacing w:line="312" w:lineRule="auto"/>
              <w:jc w:val="center"/>
              <w:rPr>
                <w:rFonts w:ascii="Times New Roman" w:hAnsi="Times New Roman" w:cs="Times New Roman"/>
                <w:b/>
                <w:bCs/>
                <w:sz w:val="26"/>
                <w:szCs w:val="26"/>
              </w:rPr>
            </w:pPr>
            <w:r w:rsidRPr="00BC01FA">
              <w:rPr>
                <w:rFonts w:ascii="Times New Roman" w:hAnsi="Times New Roman" w:cs="Times New Roman"/>
                <w:b/>
                <w:bCs/>
                <w:sz w:val="26"/>
                <w:szCs w:val="26"/>
              </w:rPr>
              <w:t>TT</w:t>
            </w:r>
          </w:p>
        </w:tc>
        <w:tc>
          <w:tcPr>
            <w:tcW w:w="2197" w:type="pct"/>
            <w:vAlign w:val="center"/>
          </w:tcPr>
          <w:p w14:paraId="1A1F710A" w14:textId="77777777" w:rsidR="00A34259" w:rsidRPr="00BC01FA" w:rsidRDefault="00A34259" w:rsidP="00703AA9">
            <w:pPr>
              <w:spacing w:line="312" w:lineRule="auto"/>
              <w:jc w:val="center"/>
              <w:rPr>
                <w:rFonts w:ascii="Times New Roman" w:hAnsi="Times New Roman" w:cs="Times New Roman"/>
                <w:b/>
                <w:bCs/>
                <w:sz w:val="26"/>
                <w:szCs w:val="26"/>
              </w:rPr>
            </w:pPr>
            <w:r w:rsidRPr="00BC01FA">
              <w:rPr>
                <w:rFonts w:ascii="Times New Roman" w:hAnsi="Times New Roman" w:cs="Times New Roman"/>
                <w:b/>
                <w:bCs/>
                <w:sz w:val="26"/>
                <w:szCs w:val="26"/>
              </w:rPr>
              <w:t>Tên chất thải</w:t>
            </w:r>
          </w:p>
        </w:tc>
        <w:tc>
          <w:tcPr>
            <w:tcW w:w="1850" w:type="pct"/>
            <w:vAlign w:val="center"/>
          </w:tcPr>
          <w:p w14:paraId="43405A09" w14:textId="77777777" w:rsidR="00A34259" w:rsidRPr="00BC01FA" w:rsidRDefault="00A34259" w:rsidP="00703AA9">
            <w:pPr>
              <w:spacing w:line="312" w:lineRule="auto"/>
              <w:jc w:val="center"/>
              <w:rPr>
                <w:rFonts w:ascii="Times New Roman" w:hAnsi="Times New Roman" w:cs="Times New Roman"/>
                <w:b/>
                <w:bCs/>
                <w:sz w:val="26"/>
                <w:szCs w:val="26"/>
              </w:rPr>
            </w:pPr>
            <w:r w:rsidRPr="00BC01FA">
              <w:rPr>
                <w:rFonts w:ascii="Times New Roman" w:hAnsi="Times New Roman" w:cs="Times New Roman"/>
                <w:b/>
                <w:bCs/>
                <w:sz w:val="26"/>
                <w:szCs w:val="26"/>
              </w:rPr>
              <w:t>Khối lượ</w:t>
            </w:r>
            <w:r>
              <w:rPr>
                <w:rFonts w:ascii="Times New Roman" w:hAnsi="Times New Roman" w:cs="Times New Roman"/>
                <w:b/>
                <w:bCs/>
                <w:sz w:val="26"/>
                <w:szCs w:val="26"/>
              </w:rPr>
              <w:t>ng (kg/ngày</w:t>
            </w:r>
            <w:r w:rsidRPr="00BC01FA">
              <w:rPr>
                <w:rFonts w:ascii="Times New Roman" w:hAnsi="Times New Roman" w:cs="Times New Roman"/>
                <w:b/>
                <w:bCs/>
                <w:sz w:val="26"/>
                <w:szCs w:val="26"/>
              </w:rPr>
              <w:t>)</w:t>
            </w:r>
          </w:p>
        </w:tc>
      </w:tr>
      <w:tr w:rsidR="00A34259" w:rsidRPr="00BC01FA" w14:paraId="58300C5F" w14:textId="77777777" w:rsidTr="00703AA9">
        <w:trPr>
          <w:jc w:val="center"/>
        </w:trPr>
        <w:tc>
          <w:tcPr>
            <w:tcW w:w="953" w:type="pct"/>
            <w:vAlign w:val="center"/>
          </w:tcPr>
          <w:p w14:paraId="7EAAAD06" w14:textId="77777777" w:rsidR="00A34259" w:rsidRPr="00BC01FA" w:rsidRDefault="00A34259" w:rsidP="00703AA9">
            <w:pPr>
              <w:spacing w:line="312" w:lineRule="auto"/>
              <w:jc w:val="center"/>
              <w:rPr>
                <w:rFonts w:ascii="Times New Roman" w:hAnsi="Times New Roman" w:cs="Times New Roman"/>
                <w:sz w:val="26"/>
                <w:szCs w:val="26"/>
              </w:rPr>
            </w:pPr>
            <w:r w:rsidRPr="00BC01FA">
              <w:rPr>
                <w:rFonts w:ascii="Times New Roman" w:hAnsi="Times New Roman" w:cs="Times New Roman"/>
                <w:sz w:val="26"/>
                <w:szCs w:val="26"/>
              </w:rPr>
              <w:t>1</w:t>
            </w:r>
          </w:p>
        </w:tc>
        <w:tc>
          <w:tcPr>
            <w:tcW w:w="2197" w:type="pct"/>
            <w:vAlign w:val="center"/>
          </w:tcPr>
          <w:p w14:paraId="74BCC24D" w14:textId="77777777" w:rsidR="00A34259" w:rsidRPr="00BC01FA" w:rsidRDefault="00A34259" w:rsidP="00703AA9">
            <w:pPr>
              <w:spacing w:line="312" w:lineRule="auto"/>
              <w:jc w:val="center"/>
              <w:rPr>
                <w:rFonts w:ascii="Times New Roman" w:hAnsi="Times New Roman" w:cs="Times New Roman"/>
                <w:sz w:val="26"/>
                <w:szCs w:val="26"/>
              </w:rPr>
            </w:pPr>
            <w:r w:rsidRPr="00BC01FA">
              <w:rPr>
                <w:rFonts w:ascii="Times New Roman" w:hAnsi="Times New Roman" w:cs="Times New Roman"/>
                <w:sz w:val="26"/>
                <w:szCs w:val="26"/>
              </w:rPr>
              <w:t>Chất thải sinh hoạt</w:t>
            </w:r>
          </w:p>
        </w:tc>
        <w:tc>
          <w:tcPr>
            <w:tcW w:w="1850" w:type="pct"/>
            <w:vAlign w:val="center"/>
          </w:tcPr>
          <w:p w14:paraId="33966AEC" w14:textId="77777777" w:rsidR="00A34259" w:rsidRDefault="00A34259" w:rsidP="00703AA9">
            <w:pPr>
              <w:spacing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32</w:t>
            </w:r>
          </w:p>
          <w:p w14:paraId="0876FF62" w14:textId="1B634B07" w:rsidR="00703AA9" w:rsidRPr="00A34259" w:rsidRDefault="00703AA9" w:rsidP="00703AA9">
            <w:pPr>
              <w:spacing w:line="312" w:lineRule="auto"/>
              <w:jc w:val="center"/>
              <w:rPr>
                <w:rFonts w:ascii="Times New Roman" w:hAnsi="Times New Roman" w:cs="Times New Roman"/>
                <w:sz w:val="26"/>
                <w:szCs w:val="26"/>
                <w:lang w:val="en-US"/>
              </w:rPr>
            </w:pPr>
          </w:p>
        </w:tc>
      </w:tr>
    </w:tbl>
    <w:p w14:paraId="48B0A87F" w14:textId="77777777" w:rsidR="00A34259" w:rsidRPr="00CB66D6" w:rsidRDefault="00A34259" w:rsidP="00FD77E9">
      <w:pPr>
        <w:spacing w:before="120" w:after="120" w:line="276" w:lineRule="auto"/>
        <w:ind w:firstLine="567"/>
        <w:rPr>
          <w:rFonts w:ascii="Times New Roman" w:hAnsi="Times New Roman" w:cs="Times New Roman"/>
          <w:b/>
          <w:color w:val="C45911" w:themeColor="accent2" w:themeShade="BF"/>
          <w:sz w:val="26"/>
          <w:szCs w:val="26"/>
        </w:rPr>
      </w:pPr>
    </w:p>
    <w:p w14:paraId="486BDF13" w14:textId="38A8A44B" w:rsidR="008F318C" w:rsidRPr="00CB66D6" w:rsidRDefault="008F318C" w:rsidP="00FD77E9">
      <w:pPr>
        <w:spacing w:before="120" w:after="120" w:line="276" w:lineRule="auto"/>
        <w:ind w:firstLine="567"/>
        <w:rPr>
          <w:rFonts w:ascii="Times New Roman" w:hAnsi="Times New Roman" w:cs="Times New Roman"/>
          <w:b/>
          <w:color w:val="C45911" w:themeColor="accent2" w:themeShade="BF"/>
          <w:sz w:val="26"/>
          <w:szCs w:val="26"/>
        </w:rPr>
      </w:pPr>
      <w:bookmarkStart w:id="224" w:name="_Toc103171216"/>
      <w:bookmarkStart w:id="225" w:name="_Toc149224265"/>
      <w:r w:rsidRPr="00FD77E9">
        <w:rPr>
          <w:rStyle w:val="1Char"/>
        </w:rPr>
        <w:t>5. Nội dung đề nghị cấp phép của dự án đầu tư có nhập khẩu phế liệu từ nước ngoài làm nguyên liệu sản xuất (nếu có):</w:t>
      </w:r>
      <w:bookmarkEnd w:id="224"/>
      <w:bookmarkEnd w:id="225"/>
      <w:r w:rsidRPr="00CB66D6">
        <w:rPr>
          <w:rFonts w:ascii="Times New Roman" w:hAnsi="Times New Roman" w:cs="Times New Roman"/>
          <w:b/>
          <w:color w:val="C45911" w:themeColor="accent2" w:themeShade="BF"/>
          <w:sz w:val="26"/>
          <w:szCs w:val="26"/>
        </w:rPr>
        <w:t xml:space="preserve"> </w:t>
      </w:r>
      <w:r w:rsidR="002A2432" w:rsidRPr="00CB66D6">
        <w:rPr>
          <w:rFonts w:ascii="Times New Roman" w:hAnsi="Times New Roman" w:cs="Times New Roman"/>
          <w:color w:val="C45911" w:themeColor="accent2" w:themeShade="BF"/>
          <w:sz w:val="26"/>
          <w:szCs w:val="26"/>
        </w:rPr>
        <w:t>Không có.</w:t>
      </w:r>
    </w:p>
    <w:p w14:paraId="6D59B849" w14:textId="77777777" w:rsidR="008F318C" w:rsidRPr="00BC4DCE" w:rsidRDefault="008F318C" w:rsidP="00670248">
      <w:pPr>
        <w:spacing w:before="120" w:after="120" w:line="276" w:lineRule="auto"/>
        <w:rPr>
          <w:rFonts w:ascii="Times New Roman" w:hAnsi="Times New Roman" w:cs="Times New Roman"/>
          <w:b/>
          <w:color w:val="FF0000"/>
          <w:sz w:val="26"/>
          <w:szCs w:val="26"/>
        </w:rPr>
      </w:pPr>
    </w:p>
    <w:p w14:paraId="25FFC74D" w14:textId="77777777" w:rsidR="003B34A7" w:rsidRPr="00BC4DCE" w:rsidRDefault="003B34A7" w:rsidP="00670248">
      <w:pPr>
        <w:spacing w:before="120" w:after="120" w:line="276" w:lineRule="auto"/>
        <w:rPr>
          <w:rFonts w:ascii="Times New Roman" w:hAnsi="Times New Roman" w:cs="Times New Roman"/>
          <w:b/>
          <w:sz w:val="26"/>
          <w:szCs w:val="26"/>
        </w:rPr>
      </w:pPr>
      <w:r w:rsidRPr="00BC4DCE">
        <w:rPr>
          <w:rFonts w:ascii="Times New Roman" w:hAnsi="Times New Roman" w:cs="Times New Roman"/>
          <w:b/>
          <w:sz w:val="26"/>
          <w:szCs w:val="26"/>
        </w:rPr>
        <w:br w:type="page"/>
      </w:r>
    </w:p>
    <w:p w14:paraId="608D9556" w14:textId="77777777" w:rsidR="008B09E8" w:rsidRPr="00BC4DCE" w:rsidRDefault="004223B4" w:rsidP="00FD77E9">
      <w:pPr>
        <w:pStyle w:val="Chng"/>
      </w:pPr>
      <w:bookmarkStart w:id="226" w:name="_Toc103171217"/>
      <w:bookmarkStart w:id="227" w:name="_Toc149224266"/>
      <w:r>
        <w:lastRenderedPageBreak/>
        <w:t>CHƯƠNG V</w:t>
      </w:r>
      <w:bookmarkEnd w:id="226"/>
      <w:bookmarkEnd w:id="227"/>
    </w:p>
    <w:p w14:paraId="32A6DF35" w14:textId="77777777" w:rsidR="003B34A7" w:rsidRPr="00BC4DCE" w:rsidRDefault="003B34A7" w:rsidP="00FD77E9">
      <w:pPr>
        <w:pStyle w:val="Chng"/>
      </w:pPr>
      <w:bookmarkStart w:id="228" w:name="_Toc103171218"/>
      <w:bookmarkStart w:id="229" w:name="_Toc149224267"/>
      <w:r w:rsidRPr="00BC4DCE">
        <w:t>KẾ HOẠC</w:t>
      </w:r>
      <w:r w:rsidR="007B50F3">
        <w:t>H</w:t>
      </w:r>
      <w:r w:rsidRPr="00BC4DCE">
        <w:t xml:space="preserve"> VẬN HÀNH THỬ NGHIỆM CÔNG TRÌNH XỬ LÝ CHẤT THẢI VÀ CHƯƠNG TRÌNH QUAN TRẮC MÔI TRƯỜNG CỦA DỰ ÁN</w:t>
      </w:r>
      <w:bookmarkEnd w:id="228"/>
      <w:bookmarkEnd w:id="229"/>
    </w:p>
    <w:p w14:paraId="5D99A0B8" w14:textId="5FB17CEC" w:rsidR="00FF64EA" w:rsidRPr="00BC01FA" w:rsidRDefault="00FF64EA" w:rsidP="00FD77E9">
      <w:pPr>
        <w:pStyle w:val="1"/>
      </w:pPr>
      <w:bookmarkStart w:id="230" w:name="_Toc116236507"/>
      <w:bookmarkStart w:id="231" w:name="_Toc136594827"/>
      <w:bookmarkStart w:id="232" w:name="_Toc103171221"/>
      <w:bookmarkStart w:id="233" w:name="_Toc149224268"/>
      <w:r w:rsidRPr="00BC01FA">
        <w:t>1. Kế hoạch vận hành thử nghiệm công trình xử lý chất thải của dự án</w:t>
      </w:r>
      <w:bookmarkEnd w:id="230"/>
      <w:bookmarkEnd w:id="231"/>
      <w:bookmarkEnd w:id="233"/>
    </w:p>
    <w:p w14:paraId="69B7AD0D" w14:textId="53E222A0" w:rsidR="00FF64EA" w:rsidRPr="00BC01FA" w:rsidRDefault="00FF64EA" w:rsidP="00FD77E9">
      <w:pPr>
        <w:pStyle w:val="1"/>
      </w:pPr>
      <w:bookmarkStart w:id="234" w:name="_Toc116236508"/>
      <w:bookmarkStart w:id="235" w:name="_Toc136594828"/>
      <w:bookmarkStart w:id="236" w:name="_Toc149224269"/>
      <w:r w:rsidRPr="00BC01FA">
        <w:t>1.1. Thời gian dự kiến vận hành thử nghiệm</w:t>
      </w:r>
      <w:bookmarkEnd w:id="234"/>
      <w:bookmarkEnd w:id="235"/>
      <w:bookmarkEnd w:id="236"/>
    </w:p>
    <w:p w14:paraId="4676AF61" w14:textId="77777777" w:rsidR="00FF64EA" w:rsidRPr="00FD77E9" w:rsidRDefault="00FF64EA" w:rsidP="00FD77E9">
      <w:pPr>
        <w:pStyle w:val="ND"/>
      </w:pPr>
      <w:r w:rsidRPr="00FD77E9">
        <w:t>Chủ dự án đã xây dựng hoàn thiện hệ thống xử lý nước thải công suất 150 m3/ngày.đêm và chuẩn bị đưa vào vận hành thử nghiệm. Dự kiến thời gian và công suất các công trình xử lý trong giai đoạn vận hành thử nghiệm như sau:</w:t>
      </w:r>
    </w:p>
    <w:p w14:paraId="5232E60B" w14:textId="77777777" w:rsidR="00FF64EA" w:rsidRPr="00BC01FA" w:rsidRDefault="00FF64EA" w:rsidP="00FD77E9">
      <w:pPr>
        <w:pStyle w:val="Bng"/>
      </w:pPr>
      <w:bookmarkStart w:id="237" w:name="_Toc17479307"/>
      <w:bookmarkStart w:id="238" w:name="_Toc22048806"/>
      <w:bookmarkStart w:id="239" w:name="_Toc89437068"/>
      <w:bookmarkStart w:id="240" w:name="_Toc116742451"/>
      <w:bookmarkStart w:id="241" w:name="_Toc116742668"/>
      <w:bookmarkStart w:id="242" w:name="_Toc143002218"/>
      <w:bookmarkStart w:id="243" w:name="_Hlk112594616"/>
      <w:r>
        <w:t xml:space="preserve">Bảng 5.1. </w:t>
      </w:r>
      <w:r w:rsidRPr="00BC01FA">
        <w:t>Thời gian dự kiến vận hành thử nghiệm</w:t>
      </w:r>
      <w:bookmarkEnd w:id="237"/>
      <w:bookmarkEnd w:id="238"/>
      <w:r w:rsidRPr="00BC01FA">
        <w:t xml:space="preserve"> và công suất của các công trình</w:t>
      </w:r>
      <w:bookmarkEnd w:id="239"/>
      <w:bookmarkEnd w:id="240"/>
      <w:bookmarkEnd w:id="241"/>
      <w:bookmarkEnd w:id="242"/>
    </w:p>
    <w:tbl>
      <w:tblPr>
        <w:tblStyle w:val="TableGrid"/>
        <w:tblW w:w="5000" w:type="pct"/>
        <w:tblLook w:val="04A0" w:firstRow="1" w:lastRow="0" w:firstColumn="1" w:lastColumn="0" w:noHBand="0" w:noVBand="1"/>
      </w:tblPr>
      <w:tblGrid>
        <w:gridCol w:w="587"/>
        <w:gridCol w:w="2110"/>
        <w:gridCol w:w="1401"/>
        <w:gridCol w:w="1289"/>
        <w:gridCol w:w="1792"/>
        <w:gridCol w:w="1883"/>
      </w:tblGrid>
      <w:tr w:rsidR="00FF64EA" w:rsidRPr="00BC01FA" w14:paraId="50F3FB80" w14:textId="77777777" w:rsidTr="00703AA9">
        <w:trPr>
          <w:tblHeader/>
        </w:trPr>
        <w:tc>
          <w:tcPr>
            <w:tcW w:w="324" w:type="pct"/>
            <w:shd w:val="clear" w:color="auto" w:fill="auto"/>
            <w:vAlign w:val="center"/>
          </w:tcPr>
          <w:bookmarkEnd w:id="243"/>
          <w:p w14:paraId="05B00A9E"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TT</w:t>
            </w:r>
          </w:p>
        </w:tc>
        <w:tc>
          <w:tcPr>
            <w:tcW w:w="1164" w:type="pct"/>
            <w:shd w:val="clear" w:color="auto" w:fill="auto"/>
            <w:vAlign w:val="center"/>
          </w:tcPr>
          <w:p w14:paraId="4D9401F9"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Tên hạng mục</w:t>
            </w:r>
          </w:p>
        </w:tc>
        <w:tc>
          <w:tcPr>
            <w:tcW w:w="773" w:type="pct"/>
            <w:shd w:val="clear" w:color="auto" w:fill="auto"/>
            <w:vAlign w:val="center"/>
          </w:tcPr>
          <w:p w14:paraId="421C9E99"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Thời gian bắt đầu</w:t>
            </w:r>
          </w:p>
        </w:tc>
        <w:tc>
          <w:tcPr>
            <w:tcW w:w="711" w:type="pct"/>
            <w:shd w:val="clear" w:color="auto" w:fill="auto"/>
            <w:vAlign w:val="center"/>
          </w:tcPr>
          <w:p w14:paraId="5EFD380F"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Thời gian kết thúc</w:t>
            </w:r>
          </w:p>
        </w:tc>
        <w:tc>
          <w:tcPr>
            <w:tcW w:w="989" w:type="pct"/>
            <w:shd w:val="clear" w:color="auto" w:fill="auto"/>
            <w:vAlign w:val="center"/>
          </w:tcPr>
          <w:p w14:paraId="335C878B"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Công suất tại thời điểm vận hành thử nghiệm</w:t>
            </w:r>
          </w:p>
        </w:tc>
        <w:tc>
          <w:tcPr>
            <w:tcW w:w="1039" w:type="pct"/>
            <w:shd w:val="clear" w:color="auto" w:fill="auto"/>
            <w:vAlign w:val="center"/>
          </w:tcPr>
          <w:p w14:paraId="7FC8AF24" w14:textId="77777777" w:rsidR="00FF64EA" w:rsidRPr="00BC01FA" w:rsidRDefault="00FF64EA" w:rsidP="00703AA9">
            <w:pPr>
              <w:spacing w:before="80"/>
              <w:jc w:val="both"/>
              <w:rPr>
                <w:rFonts w:ascii="Times New Roman" w:hAnsi="Times New Roman" w:cs="Times New Roman"/>
                <w:b/>
                <w:sz w:val="26"/>
                <w:szCs w:val="26"/>
              </w:rPr>
            </w:pPr>
            <w:r w:rsidRPr="00BC01FA">
              <w:rPr>
                <w:rFonts w:ascii="Times New Roman" w:hAnsi="Times New Roman" w:cs="Times New Roman"/>
                <w:b/>
                <w:sz w:val="26"/>
                <w:szCs w:val="26"/>
              </w:rPr>
              <w:t>Công suất dự kiến đạt được khi kết thúc giai đoạn vận hành thử nghiệm</w:t>
            </w:r>
          </w:p>
        </w:tc>
      </w:tr>
      <w:tr w:rsidR="00FF64EA" w:rsidRPr="00BC01FA" w14:paraId="05602F30" w14:textId="77777777" w:rsidTr="00703AA9">
        <w:tc>
          <w:tcPr>
            <w:tcW w:w="324" w:type="pct"/>
            <w:vAlign w:val="center"/>
          </w:tcPr>
          <w:p w14:paraId="3B044E6B" w14:textId="77777777" w:rsidR="00FF64EA" w:rsidRPr="00BC01FA" w:rsidRDefault="00FF64EA" w:rsidP="00703AA9">
            <w:pPr>
              <w:spacing w:before="80"/>
              <w:ind w:hanging="113"/>
              <w:jc w:val="center"/>
              <w:rPr>
                <w:rFonts w:ascii="Times New Roman" w:hAnsi="Times New Roman" w:cs="Times New Roman"/>
                <w:sz w:val="26"/>
                <w:szCs w:val="26"/>
              </w:rPr>
            </w:pPr>
            <w:r w:rsidRPr="00BC01FA">
              <w:rPr>
                <w:rFonts w:ascii="Times New Roman" w:hAnsi="Times New Roman" w:cs="Times New Roman"/>
                <w:sz w:val="26"/>
                <w:szCs w:val="26"/>
              </w:rPr>
              <w:t>1</w:t>
            </w:r>
          </w:p>
        </w:tc>
        <w:tc>
          <w:tcPr>
            <w:tcW w:w="1164" w:type="pct"/>
          </w:tcPr>
          <w:p w14:paraId="2F412E72" w14:textId="77777777" w:rsidR="00FF64EA" w:rsidRPr="00BC01FA" w:rsidRDefault="00FF64EA" w:rsidP="00FF64EA">
            <w:pPr>
              <w:spacing w:before="80"/>
              <w:ind w:firstLine="34"/>
              <w:jc w:val="both"/>
              <w:rPr>
                <w:rFonts w:ascii="Times New Roman" w:hAnsi="Times New Roman" w:cs="Times New Roman"/>
                <w:sz w:val="26"/>
                <w:szCs w:val="26"/>
              </w:rPr>
            </w:pPr>
            <w:r w:rsidRPr="00BC01FA">
              <w:rPr>
                <w:rFonts w:ascii="Times New Roman" w:hAnsi="Times New Roman" w:cs="Times New Roman"/>
                <w:sz w:val="26"/>
                <w:szCs w:val="26"/>
              </w:rPr>
              <w:t xml:space="preserve">Hệ thống xử lý nước thải công suất </w:t>
            </w:r>
            <w:r>
              <w:rPr>
                <w:rFonts w:ascii="Times New Roman" w:hAnsi="Times New Roman" w:cs="Times New Roman"/>
                <w:sz w:val="26"/>
                <w:szCs w:val="26"/>
                <w:lang w:val="en-US"/>
              </w:rPr>
              <w:t>1</w:t>
            </w:r>
            <w:r w:rsidRPr="00BC01FA">
              <w:rPr>
                <w:rFonts w:ascii="Times New Roman" w:hAnsi="Times New Roman" w:cs="Times New Roman"/>
                <w:sz w:val="26"/>
                <w:szCs w:val="26"/>
              </w:rPr>
              <w:t>50 m</w:t>
            </w:r>
            <w:r w:rsidRPr="00BC01FA">
              <w:rPr>
                <w:rFonts w:ascii="Times New Roman" w:hAnsi="Times New Roman" w:cs="Times New Roman"/>
                <w:sz w:val="26"/>
                <w:szCs w:val="26"/>
                <w:vertAlign w:val="superscript"/>
              </w:rPr>
              <w:t>3</w:t>
            </w:r>
            <w:r w:rsidRPr="00BC01FA">
              <w:rPr>
                <w:rFonts w:ascii="Times New Roman" w:hAnsi="Times New Roman" w:cs="Times New Roman"/>
                <w:sz w:val="26"/>
                <w:szCs w:val="26"/>
              </w:rPr>
              <w:t>/ngày đêm.</w:t>
            </w:r>
          </w:p>
        </w:tc>
        <w:tc>
          <w:tcPr>
            <w:tcW w:w="773" w:type="pct"/>
            <w:vAlign w:val="center"/>
          </w:tcPr>
          <w:p w14:paraId="729FA181" w14:textId="63A54C98" w:rsidR="00FF64EA" w:rsidRPr="00137B21" w:rsidRDefault="00FF64EA" w:rsidP="00137B21">
            <w:pPr>
              <w:spacing w:before="80"/>
              <w:jc w:val="both"/>
              <w:rPr>
                <w:rFonts w:ascii="Times New Roman" w:hAnsi="Times New Roman" w:cs="Times New Roman"/>
                <w:sz w:val="26"/>
                <w:szCs w:val="26"/>
                <w:lang w:val="en-US"/>
              </w:rPr>
            </w:pPr>
            <w:r>
              <w:rPr>
                <w:rFonts w:ascii="Times New Roman" w:hAnsi="Times New Roman" w:cs="Times New Roman"/>
                <w:sz w:val="26"/>
                <w:szCs w:val="26"/>
              </w:rPr>
              <w:t>01/</w:t>
            </w:r>
            <w:r w:rsidR="00137B21">
              <w:rPr>
                <w:rFonts w:ascii="Times New Roman" w:hAnsi="Times New Roman" w:cs="Times New Roman"/>
                <w:sz w:val="26"/>
                <w:szCs w:val="26"/>
                <w:lang w:val="en-US"/>
              </w:rPr>
              <w:t>01</w:t>
            </w:r>
            <w:r>
              <w:rPr>
                <w:rFonts w:ascii="Times New Roman" w:hAnsi="Times New Roman" w:cs="Times New Roman"/>
                <w:sz w:val="26"/>
                <w:szCs w:val="26"/>
              </w:rPr>
              <w:t>/202</w:t>
            </w:r>
            <w:r w:rsidR="00137B21">
              <w:rPr>
                <w:rFonts w:ascii="Times New Roman" w:hAnsi="Times New Roman" w:cs="Times New Roman"/>
                <w:sz w:val="26"/>
                <w:szCs w:val="26"/>
                <w:lang w:val="en-US"/>
              </w:rPr>
              <w:t>4</w:t>
            </w:r>
          </w:p>
        </w:tc>
        <w:tc>
          <w:tcPr>
            <w:tcW w:w="711" w:type="pct"/>
            <w:vAlign w:val="center"/>
          </w:tcPr>
          <w:p w14:paraId="7103C6C0" w14:textId="3ECD6BF4" w:rsidR="00FF64EA" w:rsidRPr="00BC01FA" w:rsidRDefault="00FF64EA" w:rsidP="00137B21">
            <w:pPr>
              <w:spacing w:before="80"/>
              <w:ind w:hanging="113"/>
              <w:jc w:val="both"/>
              <w:rPr>
                <w:rFonts w:ascii="Times New Roman" w:hAnsi="Times New Roman" w:cs="Times New Roman"/>
                <w:sz w:val="26"/>
                <w:szCs w:val="26"/>
              </w:rPr>
            </w:pPr>
            <w:r>
              <w:rPr>
                <w:rFonts w:ascii="Times New Roman" w:hAnsi="Times New Roman" w:cs="Times New Roman"/>
                <w:sz w:val="26"/>
                <w:szCs w:val="26"/>
              </w:rPr>
              <w:t>01/0</w:t>
            </w:r>
            <w:r w:rsidR="00137B21">
              <w:rPr>
                <w:rFonts w:ascii="Times New Roman" w:hAnsi="Times New Roman" w:cs="Times New Roman"/>
                <w:sz w:val="26"/>
                <w:szCs w:val="26"/>
                <w:lang w:val="en-US"/>
              </w:rPr>
              <w:t>6</w:t>
            </w:r>
            <w:r>
              <w:rPr>
                <w:rFonts w:ascii="Times New Roman" w:hAnsi="Times New Roman" w:cs="Times New Roman"/>
                <w:sz w:val="26"/>
                <w:szCs w:val="26"/>
              </w:rPr>
              <w:t>/2024</w:t>
            </w:r>
          </w:p>
        </w:tc>
        <w:tc>
          <w:tcPr>
            <w:tcW w:w="989" w:type="pct"/>
            <w:vAlign w:val="center"/>
          </w:tcPr>
          <w:p w14:paraId="38EC9B60" w14:textId="77777777" w:rsidR="00FF64EA" w:rsidRPr="00BC01FA" w:rsidRDefault="00FF64EA" w:rsidP="00703AA9">
            <w:pPr>
              <w:spacing w:before="80"/>
              <w:ind w:firstLine="36"/>
              <w:jc w:val="both"/>
              <w:rPr>
                <w:rFonts w:ascii="Times New Roman" w:hAnsi="Times New Roman" w:cs="Times New Roman"/>
                <w:sz w:val="26"/>
                <w:szCs w:val="26"/>
              </w:rPr>
            </w:pPr>
            <w:r>
              <w:rPr>
                <w:rFonts w:ascii="Times New Roman" w:hAnsi="Times New Roman" w:cs="Times New Roman"/>
                <w:sz w:val="26"/>
                <w:szCs w:val="26"/>
              </w:rPr>
              <w:t>7</w:t>
            </w:r>
            <w:r w:rsidRPr="00BC01FA">
              <w:rPr>
                <w:rFonts w:ascii="Times New Roman" w:hAnsi="Times New Roman" w:cs="Times New Roman"/>
                <w:sz w:val="26"/>
                <w:szCs w:val="26"/>
              </w:rPr>
              <w:t>0% công suất so với công suất hoạt động chính thức.</w:t>
            </w:r>
          </w:p>
        </w:tc>
        <w:tc>
          <w:tcPr>
            <w:tcW w:w="1039" w:type="pct"/>
            <w:vAlign w:val="center"/>
          </w:tcPr>
          <w:p w14:paraId="681193CE" w14:textId="77777777" w:rsidR="00FF64EA" w:rsidRPr="00BC01FA" w:rsidRDefault="00FF64EA" w:rsidP="00703AA9">
            <w:pPr>
              <w:spacing w:before="80"/>
              <w:ind w:firstLine="36"/>
              <w:jc w:val="both"/>
              <w:rPr>
                <w:rFonts w:ascii="Times New Roman" w:hAnsi="Times New Roman" w:cs="Times New Roman"/>
                <w:sz w:val="26"/>
                <w:szCs w:val="26"/>
              </w:rPr>
            </w:pPr>
            <w:r w:rsidRPr="00BC01FA">
              <w:rPr>
                <w:rFonts w:ascii="Times New Roman" w:hAnsi="Times New Roman" w:cs="Times New Roman"/>
                <w:sz w:val="26"/>
                <w:szCs w:val="26"/>
              </w:rPr>
              <w:t>100% công suất hoạt động chính thức.</w:t>
            </w:r>
          </w:p>
        </w:tc>
      </w:tr>
    </w:tbl>
    <w:p w14:paraId="55FF06BF" w14:textId="1B7CFA90" w:rsidR="00FF64EA" w:rsidRPr="00BC01FA" w:rsidRDefault="00FF64EA" w:rsidP="00FD77E9">
      <w:pPr>
        <w:pStyle w:val="1"/>
      </w:pPr>
      <w:bookmarkStart w:id="244" w:name="_Toc116236509"/>
      <w:bookmarkStart w:id="245" w:name="_Toc136594829"/>
      <w:bookmarkStart w:id="246" w:name="_Toc149224270"/>
      <w:r w:rsidRPr="00BC01FA">
        <w:t>1.2. Kế hoạch quan trắc chất thải, đánh giá hiệu quả xử lý của các công trình, thiết bị xử lý chất thải</w:t>
      </w:r>
      <w:bookmarkEnd w:id="244"/>
      <w:bookmarkEnd w:id="245"/>
      <w:bookmarkEnd w:id="246"/>
    </w:p>
    <w:p w14:paraId="33B2C413" w14:textId="6D59A65D" w:rsidR="00FF64EA" w:rsidRPr="00BC01FA" w:rsidRDefault="00FF64EA" w:rsidP="00FD77E9">
      <w:pPr>
        <w:pStyle w:val="1"/>
      </w:pPr>
      <w:r w:rsidRPr="00BC01FA">
        <w:t xml:space="preserve"> </w:t>
      </w:r>
      <w:bookmarkStart w:id="247" w:name="_Toc149224271"/>
      <w:r>
        <w:t xml:space="preserve">1.2.1. </w:t>
      </w:r>
      <w:r w:rsidRPr="00BC01FA">
        <w:t>Kế hoạch chi tiết về thời gian dự kiến lấy mẫu:</w:t>
      </w:r>
      <w:bookmarkEnd w:id="247"/>
    </w:p>
    <w:p w14:paraId="6C18DBF3" w14:textId="77777777" w:rsidR="00FF64EA" w:rsidRPr="00FD77E9" w:rsidRDefault="00FF64EA" w:rsidP="00FD77E9">
      <w:pPr>
        <w:pStyle w:val="ND"/>
      </w:pPr>
      <w:r w:rsidRPr="00FD77E9">
        <w:t xml:space="preserve">Giai đoạn vận hành thử nghiệm của Công ty được thực hiện trong vòng </w:t>
      </w:r>
      <w:r w:rsidRPr="00FD77E9">
        <w:fldChar w:fldCharType="begin"/>
      </w:r>
      <w:r w:rsidRPr="00FD77E9">
        <w:instrText xml:space="preserve"> =180/30 </w:instrText>
      </w:r>
      <w:r w:rsidRPr="00FD77E9">
        <w:fldChar w:fldCharType="separate"/>
      </w:r>
      <w:r w:rsidRPr="00FD77E9">
        <w:t>6</w:t>
      </w:r>
      <w:r w:rsidRPr="00FD77E9">
        <w:fldChar w:fldCharType="end"/>
      </w:r>
      <w:r w:rsidRPr="00FD77E9">
        <w:t xml:space="preserve"> tháng (180 ngày) được trình bày chi tiết như sau:</w:t>
      </w:r>
    </w:p>
    <w:p w14:paraId="10BAEB52" w14:textId="6C8562CE" w:rsidR="00FF64EA" w:rsidRPr="00FD77E9" w:rsidRDefault="00FF64EA" w:rsidP="00FD77E9">
      <w:pPr>
        <w:pStyle w:val="HOATHI"/>
      </w:pPr>
      <w:bookmarkStart w:id="248" w:name="_Toc42777749"/>
      <w:r w:rsidRPr="00FD77E9">
        <w:rPr>
          <w:rStyle w:val="HOATHIChar"/>
          <w:b/>
          <w:iCs/>
        </w:rPr>
        <w:t>Giai đoạn điều chỉnh hiệu suất</w:t>
      </w:r>
      <w:bookmarkEnd w:id="248"/>
    </w:p>
    <w:p w14:paraId="6DE26DF2" w14:textId="77777777" w:rsidR="00FF64EA" w:rsidRPr="00372701" w:rsidRDefault="00FF64EA" w:rsidP="00FF64EA">
      <w:pPr>
        <w:pStyle w:val="ND"/>
        <w:rPr>
          <w:lang w:val="nl-NL"/>
        </w:rPr>
      </w:pPr>
      <w:r w:rsidRPr="00372701">
        <w:rPr>
          <w:lang w:val="nl-NL"/>
        </w:rPr>
        <w:t>- Thời gian quan trắc trong giai đoạn điều chỉnh hiệu suất của các công trình xử lý được thực hiện trong vòng 75 ngày kể từ ngày bắt đầu vận hành thử nghiệm, cụ thể như sau:</w:t>
      </w:r>
    </w:p>
    <w:p w14:paraId="22A0CFDB" w14:textId="77777777" w:rsidR="00FF64EA" w:rsidRPr="00372701" w:rsidRDefault="00FF64EA" w:rsidP="00FF64EA">
      <w:pPr>
        <w:pStyle w:val="ND"/>
        <w:rPr>
          <w:lang w:val="nl-NL"/>
        </w:rPr>
      </w:pPr>
      <w:r>
        <w:rPr>
          <w:lang w:val="nl-NL"/>
        </w:rPr>
        <w:t xml:space="preserve">+ </w:t>
      </w:r>
      <w:r w:rsidRPr="00372701">
        <w:rPr>
          <w:lang w:val="nl-NL"/>
        </w:rPr>
        <w:t>Lần 1: 15 ngày sau khi bắt đầu vận hành thử nghiệm.</w:t>
      </w:r>
    </w:p>
    <w:p w14:paraId="0E52D09D" w14:textId="77777777" w:rsidR="00FF64EA" w:rsidRPr="00372701" w:rsidRDefault="00FF64EA" w:rsidP="00FF64EA">
      <w:pPr>
        <w:pStyle w:val="ND"/>
        <w:rPr>
          <w:lang w:val="nl-NL"/>
        </w:rPr>
      </w:pPr>
      <w:r w:rsidRPr="00372701">
        <w:rPr>
          <w:lang w:val="nl-NL"/>
        </w:rPr>
        <w:t>+ Lần 2: 30 ngày sau khi bắt đầu vận hành thử nghiệm.</w:t>
      </w:r>
    </w:p>
    <w:p w14:paraId="1A19D886" w14:textId="77777777" w:rsidR="00FF64EA" w:rsidRPr="00372701" w:rsidRDefault="00FF64EA" w:rsidP="00FF64EA">
      <w:pPr>
        <w:pStyle w:val="ND"/>
        <w:rPr>
          <w:lang w:val="nl-NL"/>
        </w:rPr>
      </w:pPr>
      <w:r w:rsidRPr="00372701">
        <w:rPr>
          <w:lang w:val="nl-NL"/>
        </w:rPr>
        <w:t>+ Lần 3: 45 ngày sau khi bắt đầu vận hành thử nghiệm.</w:t>
      </w:r>
    </w:p>
    <w:p w14:paraId="6C945D13" w14:textId="77777777" w:rsidR="00FF64EA" w:rsidRPr="00372701" w:rsidRDefault="00FF64EA" w:rsidP="00FF64EA">
      <w:pPr>
        <w:pStyle w:val="ND"/>
        <w:rPr>
          <w:lang w:val="nl-NL"/>
        </w:rPr>
      </w:pPr>
      <w:r w:rsidRPr="00372701">
        <w:rPr>
          <w:lang w:val="nl-NL"/>
        </w:rPr>
        <w:t>+ Lần 4: 60 ngày sau khi bắt đầu vận hành thử nghiệm.</w:t>
      </w:r>
    </w:p>
    <w:p w14:paraId="12C39E49" w14:textId="77777777" w:rsidR="00FF64EA" w:rsidRDefault="00FF64EA" w:rsidP="00FF64EA">
      <w:pPr>
        <w:pStyle w:val="ND"/>
        <w:rPr>
          <w:lang w:val="nl-NL"/>
        </w:rPr>
      </w:pPr>
      <w:r w:rsidRPr="00372701">
        <w:rPr>
          <w:lang w:val="nl-NL"/>
        </w:rPr>
        <w:t>+ Lần 5: 75 ngày sau khi bắt đầu vận hành thử nghiệm.</w:t>
      </w:r>
    </w:p>
    <w:p w14:paraId="759C1E13" w14:textId="77777777" w:rsidR="00FF64EA" w:rsidRDefault="00FF64EA" w:rsidP="00FF64EA">
      <w:pPr>
        <w:pStyle w:val="ND"/>
        <w:rPr>
          <w:lang w:val="nl-NL"/>
        </w:rPr>
      </w:pPr>
    </w:p>
    <w:p w14:paraId="013AAAA7" w14:textId="77777777" w:rsidR="00FF64EA" w:rsidRDefault="00FF64EA" w:rsidP="00FF64EA">
      <w:pPr>
        <w:pStyle w:val="ND"/>
        <w:rPr>
          <w:lang w:val="nl-NL"/>
        </w:rPr>
      </w:pPr>
    </w:p>
    <w:p w14:paraId="62F9004D" w14:textId="77777777" w:rsidR="00FD77E9" w:rsidRPr="00372701" w:rsidRDefault="00FD77E9" w:rsidP="00FF64EA">
      <w:pPr>
        <w:pStyle w:val="ND"/>
        <w:rPr>
          <w:lang w:val="nl-NL"/>
        </w:rPr>
      </w:pPr>
    </w:p>
    <w:p w14:paraId="42B183F0" w14:textId="2B2E7152" w:rsidR="00FF64EA" w:rsidRPr="00FD77E9" w:rsidRDefault="00FF64EA" w:rsidP="00FD77E9">
      <w:pPr>
        <w:pStyle w:val="HOATHI"/>
      </w:pPr>
      <w:bookmarkStart w:id="249" w:name="_Toc42777750"/>
      <w:r w:rsidRPr="00FD77E9">
        <w:rPr>
          <w:rStyle w:val="HOATHIChar"/>
          <w:b/>
          <w:iCs/>
        </w:rPr>
        <w:lastRenderedPageBreak/>
        <w:t>Giai đoạn vận hành ổn định</w:t>
      </w:r>
      <w:bookmarkEnd w:id="249"/>
    </w:p>
    <w:p w14:paraId="2F1F5BAA" w14:textId="77777777" w:rsidR="00FF64EA" w:rsidRPr="00FD77E9" w:rsidRDefault="00FF64EA" w:rsidP="00FD77E9">
      <w:pPr>
        <w:pStyle w:val="ND"/>
      </w:pPr>
      <w:r w:rsidRPr="00FD77E9">
        <w:t>Thời gian quan trắc trong giai đoạn vận hành ổn định của các công trình xử lý được thực hiện trong vòng 07 ngày liên tiếp, cụ thể như sau:</w:t>
      </w:r>
    </w:p>
    <w:p w14:paraId="610C6704" w14:textId="77777777" w:rsidR="00FF64EA" w:rsidRPr="00FD77E9" w:rsidRDefault="00FF64EA" w:rsidP="00FD77E9">
      <w:pPr>
        <w:pStyle w:val="ND"/>
      </w:pPr>
      <w:r w:rsidRPr="00FD77E9">
        <w:t>Lần 1: Ngay sau khi kết thúc giai đoạn điều chỉnh hiệu suất.</w:t>
      </w:r>
    </w:p>
    <w:p w14:paraId="33D8F1A0" w14:textId="77777777" w:rsidR="00FF64EA" w:rsidRPr="00FD77E9" w:rsidRDefault="00FF64EA" w:rsidP="00FD77E9">
      <w:pPr>
        <w:pStyle w:val="ND"/>
      </w:pPr>
      <w:r w:rsidRPr="00FD77E9">
        <w:t>Lần 2 đến Lần 7: 06 ngày liên tiếp kể từ Lần 1.</w:t>
      </w:r>
    </w:p>
    <w:p w14:paraId="24BA538E" w14:textId="5428558B" w:rsidR="00FF64EA" w:rsidRPr="00E30E39" w:rsidRDefault="00FF64EA" w:rsidP="00FD77E9">
      <w:pPr>
        <w:pStyle w:val="1"/>
        <w:rPr>
          <w:lang w:val="nl-NL"/>
        </w:rPr>
      </w:pPr>
      <w:bookmarkStart w:id="250" w:name="_Toc149224272"/>
      <w:r>
        <w:rPr>
          <w:lang w:val="nl-NL"/>
        </w:rPr>
        <w:t>1.2.2.</w:t>
      </w:r>
      <w:r w:rsidRPr="00E30E39">
        <w:rPr>
          <w:lang w:val="nl-NL"/>
        </w:rPr>
        <w:t xml:space="preserve"> Kế hoạch đo đạc, lấy mẫu và phân tích mẫu chất thải</w:t>
      </w:r>
      <w:bookmarkEnd w:id="250"/>
      <w:r w:rsidRPr="00E30E39">
        <w:rPr>
          <w:lang w:val="nl-NL"/>
        </w:rPr>
        <w:t xml:space="preserve"> </w:t>
      </w:r>
    </w:p>
    <w:p w14:paraId="1B242C8E" w14:textId="2891DF72" w:rsidR="00FF64EA" w:rsidRPr="00CF2235" w:rsidRDefault="00FF64EA" w:rsidP="00DF22A9">
      <w:pPr>
        <w:pStyle w:val="HOATHI"/>
        <w:rPr>
          <w:lang w:eastAsia="vi-VN"/>
        </w:rPr>
      </w:pPr>
      <w:r w:rsidRPr="00CF2235">
        <w:rPr>
          <w:lang w:eastAsia="vi-VN"/>
        </w:rPr>
        <w:t>Giám sát chất lượng nước thải</w:t>
      </w:r>
    </w:p>
    <w:p w14:paraId="55CDFF61" w14:textId="77777777" w:rsidR="00FF64EA" w:rsidRPr="00FD77E9" w:rsidRDefault="00FF64EA" w:rsidP="00FD77E9">
      <w:pPr>
        <w:pStyle w:val="ND"/>
      </w:pPr>
      <w:r w:rsidRPr="00FD77E9">
        <w:t>Số lần đo đạc, lấy mẫu và phân tích các mẫu: 3 lần trong 3 thời điểm khác nhau trong ngày tại đầu vào và đầu ra của công trình xử lý (tối thiểu 15 ngày/lần).</w:t>
      </w:r>
    </w:p>
    <w:p w14:paraId="5ACB0421" w14:textId="77777777" w:rsidR="00FF64EA" w:rsidRPr="00FD77E9" w:rsidRDefault="00FF64EA" w:rsidP="00FD77E9">
      <w:pPr>
        <w:pStyle w:val="ND"/>
      </w:pPr>
      <w:r w:rsidRPr="00FD77E9">
        <w:t>Phương thức lấy mẫu theo kiểu mẫu tổ hợp được lấy theo thời gian gồm 03 mẫu đơn lấy ở 3 thời điểm khác nhau, sau đó trộn đều 3 mẫu lấy tại 3 thời điểm khác nhau và tiến hành gửi mẫu phân tích.</w:t>
      </w:r>
    </w:p>
    <w:p w14:paraId="396A424D" w14:textId="77777777" w:rsidR="00FF64EA" w:rsidRPr="00FD77E9" w:rsidRDefault="00FF64EA" w:rsidP="00FD77E9">
      <w:pPr>
        <w:pStyle w:val="ND"/>
      </w:pPr>
      <w:r w:rsidRPr="00FD77E9">
        <w:t>Phương thức lấy mẫu theo kiểu mẫu đơn: Nước thải đầu vào được lấy tần suất 1 lần, riêng mẫu nước thải đầu ra lấy 07 ngày liên tiếp trừ chủ nhật. Trường hợp bất khả kháng không thể đo đạc, lấy và phân tích mẫu liên tiếp thì phải thực hiện đo đạc, lấy và phân tích mẫu chuyển sang ngày kế tiếp.</w:t>
      </w:r>
    </w:p>
    <w:p w14:paraId="3C7E556C" w14:textId="77777777" w:rsidR="00FF64EA" w:rsidRPr="005E6BEF" w:rsidRDefault="00FF64EA" w:rsidP="00FD77E9">
      <w:pPr>
        <w:pStyle w:val="Bng"/>
      </w:pPr>
      <w:bookmarkStart w:id="251" w:name="_Toc89437070"/>
      <w:bookmarkStart w:id="252" w:name="_Toc116742453"/>
      <w:bookmarkStart w:id="253" w:name="_Toc116742670"/>
      <w:bookmarkStart w:id="254" w:name="_Toc143002219"/>
      <w:r w:rsidRPr="005E6BEF">
        <w:t>Bảng 5.2. Kế hoạch quan trắc chất lượng nước thải</w:t>
      </w:r>
      <w:bookmarkEnd w:id="251"/>
      <w:bookmarkEnd w:id="252"/>
      <w:bookmarkEnd w:id="253"/>
      <w:bookmarkEnd w:id="254"/>
    </w:p>
    <w:tbl>
      <w:tblPr>
        <w:tblStyle w:val="TableGrid"/>
        <w:tblW w:w="5001" w:type="pct"/>
        <w:tblLook w:val="04A0" w:firstRow="1" w:lastRow="0" w:firstColumn="1" w:lastColumn="0" w:noHBand="0" w:noVBand="1"/>
      </w:tblPr>
      <w:tblGrid>
        <w:gridCol w:w="563"/>
        <w:gridCol w:w="1854"/>
        <w:gridCol w:w="1439"/>
        <w:gridCol w:w="1125"/>
        <w:gridCol w:w="863"/>
        <w:gridCol w:w="750"/>
        <w:gridCol w:w="2470"/>
      </w:tblGrid>
      <w:tr w:rsidR="00FF64EA" w:rsidRPr="00BC01FA" w14:paraId="3D56BAE1" w14:textId="77777777" w:rsidTr="00703AA9">
        <w:trPr>
          <w:tblHeader/>
        </w:trPr>
        <w:tc>
          <w:tcPr>
            <w:tcW w:w="311" w:type="pct"/>
            <w:vAlign w:val="center"/>
          </w:tcPr>
          <w:p w14:paraId="559FD4B8"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TT</w:t>
            </w:r>
          </w:p>
        </w:tc>
        <w:tc>
          <w:tcPr>
            <w:tcW w:w="1051" w:type="pct"/>
            <w:vAlign w:val="center"/>
          </w:tcPr>
          <w:p w14:paraId="6FB0716E"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Vị trí giám sát</w:t>
            </w:r>
          </w:p>
        </w:tc>
        <w:tc>
          <w:tcPr>
            <w:tcW w:w="808" w:type="pct"/>
            <w:vAlign w:val="center"/>
          </w:tcPr>
          <w:p w14:paraId="5EFC79F4"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Thông số giám sát</w:t>
            </w:r>
          </w:p>
        </w:tc>
        <w:tc>
          <w:tcPr>
            <w:tcW w:w="635" w:type="pct"/>
            <w:vAlign w:val="center"/>
          </w:tcPr>
          <w:p w14:paraId="16DF5C30"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Tần suất giám sát</w:t>
            </w:r>
          </w:p>
        </w:tc>
        <w:tc>
          <w:tcPr>
            <w:tcW w:w="476" w:type="pct"/>
            <w:vAlign w:val="center"/>
          </w:tcPr>
          <w:p w14:paraId="11E0490D"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Tổng số lượng mẫu</w:t>
            </w:r>
          </w:p>
        </w:tc>
        <w:tc>
          <w:tcPr>
            <w:tcW w:w="428" w:type="pct"/>
            <w:vAlign w:val="center"/>
          </w:tcPr>
          <w:p w14:paraId="645F2042"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Loại mẫu (*)</w:t>
            </w:r>
          </w:p>
        </w:tc>
        <w:tc>
          <w:tcPr>
            <w:tcW w:w="1291" w:type="pct"/>
            <w:vAlign w:val="center"/>
          </w:tcPr>
          <w:p w14:paraId="30656815"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Quy chuẩn so sánh (**)</w:t>
            </w:r>
          </w:p>
        </w:tc>
      </w:tr>
      <w:tr w:rsidR="00FF64EA" w:rsidRPr="00BC01FA" w14:paraId="621F9A06" w14:textId="77777777" w:rsidTr="00703AA9">
        <w:tc>
          <w:tcPr>
            <w:tcW w:w="311" w:type="pct"/>
            <w:vAlign w:val="center"/>
          </w:tcPr>
          <w:p w14:paraId="434C2DFE"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1</w:t>
            </w:r>
          </w:p>
        </w:tc>
        <w:tc>
          <w:tcPr>
            <w:tcW w:w="1051" w:type="pct"/>
            <w:vAlign w:val="center"/>
          </w:tcPr>
          <w:p w14:paraId="5C8D4476" w14:textId="77777777" w:rsidR="00FF64EA" w:rsidRPr="00BC01FA" w:rsidRDefault="00FF64EA" w:rsidP="00703AA9">
            <w:pPr>
              <w:spacing w:before="80"/>
              <w:jc w:val="center"/>
              <w:rPr>
                <w:rFonts w:ascii="Times New Roman" w:hAnsi="Times New Roman" w:cs="Times New Roman"/>
                <w:sz w:val="26"/>
                <w:szCs w:val="26"/>
              </w:rPr>
            </w:pPr>
            <w:r>
              <w:rPr>
                <w:rFonts w:ascii="Times New Roman" w:hAnsi="Times New Roman" w:cs="Times New Roman"/>
                <w:sz w:val="26"/>
                <w:szCs w:val="26"/>
                <w:lang w:val="en-US"/>
              </w:rPr>
              <w:t>Đầu vào HTXL nước thải</w:t>
            </w:r>
            <w:r w:rsidRPr="00BC01FA">
              <w:rPr>
                <w:rFonts w:ascii="Times New Roman" w:hAnsi="Times New Roman" w:cs="Times New Roman"/>
                <w:sz w:val="26"/>
                <w:szCs w:val="26"/>
              </w:rPr>
              <w:t xml:space="preserve"> </w:t>
            </w:r>
          </w:p>
        </w:tc>
        <w:tc>
          <w:tcPr>
            <w:tcW w:w="808" w:type="pct"/>
            <w:vAlign w:val="center"/>
          </w:tcPr>
          <w:p w14:paraId="32883EE1" w14:textId="77777777" w:rsidR="00FF64EA" w:rsidRPr="00FF64EA" w:rsidRDefault="00FF64EA" w:rsidP="00FF64EA">
            <w:pPr>
              <w:spacing w:before="80"/>
              <w:jc w:val="center"/>
              <w:rPr>
                <w:rFonts w:ascii="Times New Roman" w:hAnsi="Times New Roman" w:cs="Times New Roman"/>
                <w:spacing w:val="-4"/>
                <w:sz w:val="26"/>
                <w:szCs w:val="26"/>
                <w:lang w:val="en-US"/>
              </w:rPr>
            </w:pPr>
            <w:r w:rsidRPr="00BC01FA">
              <w:rPr>
                <w:rFonts w:ascii="Times New Roman" w:hAnsi="Times New Roman" w:cs="Times New Roman"/>
                <w:spacing w:val="-4"/>
                <w:sz w:val="26"/>
                <w:szCs w:val="26"/>
              </w:rPr>
              <w:t>pH, TSS, COD, BOD</w:t>
            </w:r>
            <w:r w:rsidRPr="00BC01FA">
              <w:rPr>
                <w:rFonts w:ascii="Times New Roman" w:hAnsi="Times New Roman" w:cs="Times New Roman"/>
                <w:spacing w:val="-4"/>
                <w:sz w:val="26"/>
                <w:szCs w:val="26"/>
                <w:vertAlign w:val="subscript"/>
              </w:rPr>
              <w:t>5</w:t>
            </w:r>
            <w:r w:rsidRPr="00BC01FA">
              <w:rPr>
                <w:rFonts w:ascii="Times New Roman" w:hAnsi="Times New Roman" w:cs="Times New Roman"/>
                <w:spacing w:val="-4"/>
                <w:sz w:val="26"/>
                <w:szCs w:val="26"/>
              </w:rPr>
              <w:t xml:space="preserve">, tổng Nitơ, tổng Coliform, </w:t>
            </w:r>
            <w:r>
              <w:rPr>
                <w:rFonts w:ascii="Times New Roman" w:hAnsi="Times New Roman" w:cs="Times New Roman"/>
                <w:spacing w:val="-4"/>
                <w:sz w:val="26"/>
                <w:szCs w:val="26"/>
                <w:lang w:val="en-US"/>
              </w:rPr>
              <w:t>clorua, As, Cd, Crom tổng, Hg, Pb, E.Coli</w:t>
            </w:r>
          </w:p>
        </w:tc>
        <w:tc>
          <w:tcPr>
            <w:tcW w:w="635" w:type="pct"/>
            <w:vMerge w:val="restart"/>
            <w:vAlign w:val="center"/>
          </w:tcPr>
          <w:p w14:paraId="2FE119AD"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t>Giai đoạn điều chỉnh hiệu suất:</w:t>
            </w:r>
          </w:p>
          <w:p w14:paraId="69A2D6D0"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15 ngày/ lần</w:t>
            </w:r>
          </w:p>
          <w:p w14:paraId="2717E904" w14:textId="77777777" w:rsidR="00FF64EA" w:rsidRPr="00BC01FA" w:rsidRDefault="00FF64EA" w:rsidP="00703AA9">
            <w:pPr>
              <w:spacing w:before="80"/>
              <w:jc w:val="center"/>
              <w:rPr>
                <w:rFonts w:ascii="Times New Roman" w:hAnsi="Times New Roman" w:cs="Times New Roman"/>
                <w:b/>
                <w:sz w:val="26"/>
                <w:szCs w:val="26"/>
              </w:rPr>
            </w:pPr>
          </w:p>
        </w:tc>
        <w:tc>
          <w:tcPr>
            <w:tcW w:w="476" w:type="pct"/>
            <w:vAlign w:val="center"/>
          </w:tcPr>
          <w:p w14:paraId="5B53172B"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5 mẫu</w:t>
            </w:r>
          </w:p>
        </w:tc>
        <w:tc>
          <w:tcPr>
            <w:tcW w:w="428" w:type="pct"/>
            <w:vAlign w:val="center"/>
          </w:tcPr>
          <w:p w14:paraId="1DACA8DC"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Mẫu tổ hợp</w:t>
            </w:r>
          </w:p>
        </w:tc>
        <w:tc>
          <w:tcPr>
            <w:tcW w:w="1291" w:type="pct"/>
            <w:vAlign w:val="center"/>
          </w:tcPr>
          <w:p w14:paraId="03D6CA68" w14:textId="77777777" w:rsidR="00FF64EA" w:rsidRPr="00BC01FA" w:rsidRDefault="00FF64EA" w:rsidP="00FF64EA">
            <w:pPr>
              <w:spacing w:before="80"/>
              <w:jc w:val="center"/>
              <w:rPr>
                <w:rFonts w:ascii="Times New Roman" w:hAnsi="Times New Roman" w:cs="Times New Roman"/>
                <w:sz w:val="26"/>
                <w:szCs w:val="26"/>
              </w:rPr>
            </w:pPr>
            <w:r w:rsidRPr="00BC01FA">
              <w:rPr>
                <w:rFonts w:ascii="Times New Roman" w:hAnsi="Times New Roman" w:cs="Times New Roman"/>
                <w:sz w:val="26"/>
                <w:szCs w:val="26"/>
              </w:rPr>
              <w:t xml:space="preserve">QCVN 62-MT:2016/BTNMT, cột </w:t>
            </w:r>
            <w:r>
              <w:rPr>
                <w:rFonts w:ascii="Times New Roman" w:hAnsi="Times New Roman" w:cs="Times New Roman"/>
                <w:sz w:val="26"/>
                <w:szCs w:val="26"/>
                <w:lang w:val="en-US"/>
              </w:rPr>
              <w:t>B</w:t>
            </w:r>
            <w:r w:rsidRPr="00BC01FA">
              <w:rPr>
                <w:rFonts w:ascii="Times New Roman" w:hAnsi="Times New Roman" w:cs="Times New Roman"/>
                <w:sz w:val="26"/>
                <w:szCs w:val="26"/>
              </w:rPr>
              <w:t xml:space="preserve"> và QCVN 01-</w:t>
            </w:r>
            <w:r>
              <w:rPr>
                <w:rFonts w:ascii="Times New Roman" w:hAnsi="Times New Roman" w:cs="Times New Roman"/>
                <w:sz w:val="26"/>
                <w:szCs w:val="26"/>
                <w:lang w:val="en-US"/>
              </w:rPr>
              <w:t>195:2022</w:t>
            </w:r>
            <w:r w:rsidRPr="00BC01FA">
              <w:rPr>
                <w:rFonts w:ascii="Times New Roman" w:hAnsi="Times New Roman" w:cs="Times New Roman"/>
                <w:sz w:val="26"/>
                <w:szCs w:val="26"/>
              </w:rPr>
              <w:t>/BNNPTNT</w:t>
            </w:r>
          </w:p>
        </w:tc>
      </w:tr>
      <w:tr w:rsidR="00FF64EA" w:rsidRPr="00BC01FA" w14:paraId="49570D57" w14:textId="77777777" w:rsidTr="00703AA9">
        <w:tc>
          <w:tcPr>
            <w:tcW w:w="311" w:type="pct"/>
            <w:vAlign w:val="center"/>
          </w:tcPr>
          <w:p w14:paraId="7164B264"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2</w:t>
            </w:r>
          </w:p>
        </w:tc>
        <w:tc>
          <w:tcPr>
            <w:tcW w:w="1051" w:type="pct"/>
            <w:vAlign w:val="center"/>
          </w:tcPr>
          <w:p w14:paraId="3F1C9AD8"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 xml:space="preserve">Sau HTXL nước thải tại hồ chứa nước sau xử lý </w:t>
            </w:r>
          </w:p>
        </w:tc>
        <w:tc>
          <w:tcPr>
            <w:tcW w:w="808" w:type="pct"/>
            <w:vAlign w:val="center"/>
          </w:tcPr>
          <w:p w14:paraId="476D1554" w14:textId="77777777" w:rsidR="00FF64EA" w:rsidRPr="00BC01FA" w:rsidRDefault="00FF64EA" w:rsidP="00703AA9">
            <w:pPr>
              <w:spacing w:before="80"/>
              <w:jc w:val="center"/>
              <w:rPr>
                <w:rFonts w:ascii="Times New Roman" w:hAnsi="Times New Roman" w:cs="Times New Roman"/>
                <w:spacing w:val="-4"/>
                <w:sz w:val="26"/>
                <w:szCs w:val="26"/>
              </w:rPr>
            </w:pPr>
            <w:r w:rsidRPr="00BC01FA">
              <w:rPr>
                <w:rFonts w:ascii="Times New Roman" w:hAnsi="Times New Roman" w:cs="Times New Roman"/>
                <w:spacing w:val="-4"/>
                <w:sz w:val="26"/>
                <w:szCs w:val="26"/>
              </w:rPr>
              <w:t>pH, TSS, COD, BOD</w:t>
            </w:r>
            <w:r w:rsidRPr="00BC01FA">
              <w:rPr>
                <w:rFonts w:ascii="Times New Roman" w:hAnsi="Times New Roman" w:cs="Times New Roman"/>
                <w:spacing w:val="-4"/>
                <w:sz w:val="26"/>
                <w:szCs w:val="26"/>
                <w:vertAlign w:val="subscript"/>
              </w:rPr>
              <w:t>5</w:t>
            </w:r>
            <w:r w:rsidRPr="00BC01FA">
              <w:rPr>
                <w:rFonts w:ascii="Times New Roman" w:hAnsi="Times New Roman" w:cs="Times New Roman"/>
                <w:spacing w:val="-4"/>
                <w:sz w:val="26"/>
                <w:szCs w:val="26"/>
              </w:rPr>
              <w:t xml:space="preserve">, tổng Nitơ, tổng Coliform, </w:t>
            </w:r>
            <w:r>
              <w:rPr>
                <w:rFonts w:ascii="Times New Roman" w:hAnsi="Times New Roman" w:cs="Times New Roman"/>
                <w:spacing w:val="-4"/>
                <w:sz w:val="26"/>
                <w:szCs w:val="26"/>
                <w:lang w:val="en-US"/>
              </w:rPr>
              <w:t>clorua, As, Cd, Crom tổng, Hg, Pb, E.Coli</w:t>
            </w:r>
            <w:r w:rsidRPr="00BC01FA">
              <w:rPr>
                <w:rFonts w:ascii="Times New Roman" w:hAnsi="Times New Roman" w:cs="Times New Roman"/>
                <w:spacing w:val="-4"/>
                <w:sz w:val="26"/>
                <w:szCs w:val="26"/>
              </w:rPr>
              <w:t xml:space="preserve"> </w:t>
            </w:r>
          </w:p>
        </w:tc>
        <w:tc>
          <w:tcPr>
            <w:tcW w:w="635" w:type="pct"/>
            <w:vMerge/>
            <w:vAlign w:val="center"/>
          </w:tcPr>
          <w:p w14:paraId="3ED80E95" w14:textId="77777777" w:rsidR="00FF64EA" w:rsidRPr="00BC01FA" w:rsidRDefault="00FF64EA" w:rsidP="00703AA9">
            <w:pPr>
              <w:spacing w:before="80"/>
              <w:jc w:val="center"/>
              <w:rPr>
                <w:rFonts w:ascii="Times New Roman" w:hAnsi="Times New Roman" w:cs="Times New Roman"/>
                <w:b/>
                <w:sz w:val="26"/>
                <w:szCs w:val="26"/>
              </w:rPr>
            </w:pPr>
          </w:p>
        </w:tc>
        <w:tc>
          <w:tcPr>
            <w:tcW w:w="476" w:type="pct"/>
            <w:vAlign w:val="center"/>
          </w:tcPr>
          <w:p w14:paraId="01B44685"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5 mẫu</w:t>
            </w:r>
          </w:p>
        </w:tc>
        <w:tc>
          <w:tcPr>
            <w:tcW w:w="428" w:type="pct"/>
            <w:vAlign w:val="center"/>
          </w:tcPr>
          <w:p w14:paraId="7C020E5D"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Mẫu tổ hợp</w:t>
            </w:r>
          </w:p>
        </w:tc>
        <w:tc>
          <w:tcPr>
            <w:tcW w:w="1291" w:type="pct"/>
            <w:vAlign w:val="center"/>
          </w:tcPr>
          <w:p w14:paraId="75EE12E0"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QCVN 62-MT:2016/BTNMT, cột A và QCVN 01-14:2010/BNNPTNT</w:t>
            </w:r>
          </w:p>
        </w:tc>
      </w:tr>
      <w:tr w:rsidR="00FF64EA" w:rsidRPr="00BC01FA" w14:paraId="10DF7E27" w14:textId="77777777" w:rsidTr="00703AA9">
        <w:tc>
          <w:tcPr>
            <w:tcW w:w="311" w:type="pct"/>
            <w:vAlign w:val="center"/>
          </w:tcPr>
          <w:p w14:paraId="2BA7A716"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3</w:t>
            </w:r>
          </w:p>
        </w:tc>
        <w:tc>
          <w:tcPr>
            <w:tcW w:w="1051" w:type="pct"/>
            <w:vAlign w:val="center"/>
          </w:tcPr>
          <w:p w14:paraId="59C1C0B8" w14:textId="77777777" w:rsidR="00FF64EA" w:rsidRPr="00BC01FA" w:rsidRDefault="00FF64EA" w:rsidP="00703AA9">
            <w:pPr>
              <w:spacing w:before="80"/>
              <w:jc w:val="center"/>
              <w:rPr>
                <w:rFonts w:ascii="Times New Roman" w:hAnsi="Times New Roman" w:cs="Times New Roman"/>
                <w:sz w:val="26"/>
                <w:szCs w:val="26"/>
              </w:rPr>
            </w:pPr>
            <w:r>
              <w:rPr>
                <w:rFonts w:ascii="Times New Roman" w:hAnsi="Times New Roman" w:cs="Times New Roman"/>
                <w:sz w:val="26"/>
                <w:szCs w:val="26"/>
                <w:lang w:val="en-US"/>
              </w:rPr>
              <w:t>Đầu vào HTXL nước thải</w:t>
            </w:r>
            <w:r w:rsidRPr="00BC01FA">
              <w:rPr>
                <w:rFonts w:ascii="Times New Roman" w:hAnsi="Times New Roman" w:cs="Times New Roman"/>
                <w:sz w:val="26"/>
                <w:szCs w:val="26"/>
              </w:rPr>
              <w:t xml:space="preserve"> </w:t>
            </w:r>
          </w:p>
        </w:tc>
        <w:tc>
          <w:tcPr>
            <w:tcW w:w="808" w:type="pct"/>
            <w:vAlign w:val="center"/>
          </w:tcPr>
          <w:p w14:paraId="790B48DA"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pacing w:val="-4"/>
                <w:sz w:val="26"/>
                <w:szCs w:val="26"/>
              </w:rPr>
              <w:t xml:space="preserve">pH, TSS, COD, </w:t>
            </w:r>
            <w:r w:rsidRPr="00BC01FA">
              <w:rPr>
                <w:rFonts w:ascii="Times New Roman" w:hAnsi="Times New Roman" w:cs="Times New Roman"/>
                <w:spacing w:val="-4"/>
                <w:sz w:val="26"/>
                <w:szCs w:val="26"/>
              </w:rPr>
              <w:lastRenderedPageBreak/>
              <w:t>BOD</w:t>
            </w:r>
            <w:r w:rsidRPr="00BC01FA">
              <w:rPr>
                <w:rFonts w:ascii="Times New Roman" w:hAnsi="Times New Roman" w:cs="Times New Roman"/>
                <w:spacing w:val="-4"/>
                <w:sz w:val="26"/>
                <w:szCs w:val="26"/>
                <w:vertAlign w:val="subscript"/>
              </w:rPr>
              <w:t>5</w:t>
            </w:r>
            <w:r w:rsidRPr="00BC01FA">
              <w:rPr>
                <w:rFonts w:ascii="Times New Roman" w:hAnsi="Times New Roman" w:cs="Times New Roman"/>
                <w:spacing w:val="-4"/>
                <w:sz w:val="26"/>
                <w:szCs w:val="26"/>
              </w:rPr>
              <w:t xml:space="preserve">, tổng Nitơ, tổng Coliform, </w:t>
            </w:r>
            <w:r>
              <w:rPr>
                <w:rFonts w:ascii="Times New Roman" w:hAnsi="Times New Roman" w:cs="Times New Roman"/>
                <w:spacing w:val="-4"/>
                <w:sz w:val="26"/>
                <w:szCs w:val="26"/>
                <w:lang w:val="en-US"/>
              </w:rPr>
              <w:t>clorua, As, Cd, Crom tổng, Hg, Pb, E.Coli</w:t>
            </w:r>
          </w:p>
        </w:tc>
        <w:tc>
          <w:tcPr>
            <w:tcW w:w="635" w:type="pct"/>
            <w:vAlign w:val="center"/>
          </w:tcPr>
          <w:p w14:paraId="40F6D69F" w14:textId="77777777" w:rsidR="00FF64EA" w:rsidRPr="00BC01FA" w:rsidRDefault="00FF64EA" w:rsidP="00703AA9">
            <w:pPr>
              <w:spacing w:before="80"/>
              <w:jc w:val="center"/>
              <w:rPr>
                <w:rFonts w:ascii="Times New Roman" w:hAnsi="Times New Roman" w:cs="Times New Roman"/>
                <w:b/>
                <w:sz w:val="26"/>
                <w:szCs w:val="26"/>
              </w:rPr>
            </w:pPr>
            <w:r w:rsidRPr="00BC01FA">
              <w:rPr>
                <w:rFonts w:ascii="Times New Roman" w:hAnsi="Times New Roman" w:cs="Times New Roman"/>
                <w:b/>
                <w:sz w:val="26"/>
                <w:szCs w:val="26"/>
              </w:rPr>
              <w:lastRenderedPageBreak/>
              <w:t xml:space="preserve">Giai đoạn </w:t>
            </w:r>
            <w:r w:rsidRPr="00BC01FA">
              <w:rPr>
                <w:rFonts w:ascii="Times New Roman" w:hAnsi="Times New Roman" w:cs="Times New Roman"/>
                <w:b/>
                <w:sz w:val="26"/>
                <w:szCs w:val="26"/>
              </w:rPr>
              <w:lastRenderedPageBreak/>
              <w:t>vận hành ổn định</w:t>
            </w:r>
          </w:p>
          <w:p w14:paraId="58945C50"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1 ngày/lần</w:t>
            </w:r>
          </w:p>
        </w:tc>
        <w:tc>
          <w:tcPr>
            <w:tcW w:w="476" w:type="pct"/>
            <w:vAlign w:val="center"/>
          </w:tcPr>
          <w:p w14:paraId="4EA65F00"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lastRenderedPageBreak/>
              <w:t>1 mẫu</w:t>
            </w:r>
          </w:p>
        </w:tc>
        <w:tc>
          <w:tcPr>
            <w:tcW w:w="428" w:type="pct"/>
            <w:vAlign w:val="center"/>
          </w:tcPr>
          <w:p w14:paraId="5F975917"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Mẫu đơn</w:t>
            </w:r>
          </w:p>
        </w:tc>
        <w:tc>
          <w:tcPr>
            <w:tcW w:w="1291" w:type="pct"/>
            <w:vAlign w:val="center"/>
          </w:tcPr>
          <w:p w14:paraId="4C41BC3E" w14:textId="77777777" w:rsidR="00FF64EA" w:rsidRPr="00BC01FA" w:rsidRDefault="00FF64EA" w:rsidP="00FF64EA">
            <w:pPr>
              <w:spacing w:before="80"/>
              <w:jc w:val="center"/>
              <w:rPr>
                <w:rFonts w:ascii="Times New Roman" w:hAnsi="Times New Roman" w:cs="Times New Roman"/>
                <w:sz w:val="26"/>
                <w:szCs w:val="26"/>
              </w:rPr>
            </w:pPr>
            <w:r w:rsidRPr="00BC01FA">
              <w:rPr>
                <w:rFonts w:ascii="Times New Roman" w:hAnsi="Times New Roman" w:cs="Times New Roman"/>
                <w:sz w:val="26"/>
                <w:szCs w:val="26"/>
              </w:rPr>
              <w:t xml:space="preserve">QCVN 62-MT:2016/BTNMT, </w:t>
            </w:r>
            <w:r w:rsidRPr="00BC01FA">
              <w:rPr>
                <w:rFonts w:ascii="Times New Roman" w:hAnsi="Times New Roman" w:cs="Times New Roman"/>
                <w:sz w:val="26"/>
                <w:szCs w:val="26"/>
              </w:rPr>
              <w:lastRenderedPageBreak/>
              <w:t xml:space="preserve">cột </w:t>
            </w:r>
            <w:r>
              <w:rPr>
                <w:rFonts w:ascii="Times New Roman" w:hAnsi="Times New Roman" w:cs="Times New Roman"/>
                <w:sz w:val="26"/>
                <w:szCs w:val="26"/>
                <w:lang w:val="en-US"/>
              </w:rPr>
              <w:t>B</w:t>
            </w:r>
            <w:r w:rsidRPr="00BC01FA">
              <w:rPr>
                <w:rFonts w:ascii="Times New Roman" w:hAnsi="Times New Roman" w:cs="Times New Roman"/>
                <w:sz w:val="26"/>
                <w:szCs w:val="26"/>
              </w:rPr>
              <w:t xml:space="preserve"> và QCVN 01-</w:t>
            </w:r>
            <w:r>
              <w:rPr>
                <w:rFonts w:ascii="Times New Roman" w:hAnsi="Times New Roman" w:cs="Times New Roman"/>
                <w:sz w:val="26"/>
                <w:szCs w:val="26"/>
                <w:lang w:val="en-US"/>
              </w:rPr>
              <w:t>195</w:t>
            </w:r>
            <w:r w:rsidRPr="00BC01FA">
              <w:rPr>
                <w:rFonts w:ascii="Times New Roman" w:hAnsi="Times New Roman" w:cs="Times New Roman"/>
                <w:sz w:val="26"/>
                <w:szCs w:val="26"/>
              </w:rPr>
              <w:t>:20</w:t>
            </w:r>
            <w:r>
              <w:rPr>
                <w:rFonts w:ascii="Times New Roman" w:hAnsi="Times New Roman" w:cs="Times New Roman"/>
                <w:sz w:val="26"/>
                <w:szCs w:val="26"/>
                <w:lang w:val="en-US"/>
              </w:rPr>
              <w:t>22</w:t>
            </w:r>
            <w:r w:rsidRPr="00BC01FA">
              <w:rPr>
                <w:rFonts w:ascii="Times New Roman" w:hAnsi="Times New Roman" w:cs="Times New Roman"/>
                <w:sz w:val="26"/>
                <w:szCs w:val="26"/>
              </w:rPr>
              <w:t>/BNNPTNT</w:t>
            </w:r>
          </w:p>
        </w:tc>
      </w:tr>
      <w:tr w:rsidR="00FF64EA" w:rsidRPr="00BC01FA" w14:paraId="691A5DFE" w14:textId="77777777" w:rsidTr="00703AA9">
        <w:tc>
          <w:tcPr>
            <w:tcW w:w="311" w:type="pct"/>
            <w:vAlign w:val="center"/>
          </w:tcPr>
          <w:p w14:paraId="68F759A9"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lastRenderedPageBreak/>
              <w:t>4</w:t>
            </w:r>
          </w:p>
        </w:tc>
        <w:tc>
          <w:tcPr>
            <w:tcW w:w="1051" w:type="pct"/>
            <w:vAlign w:val="center"/>
          </w:tcPr>
          <w:p w14:paraId="74378AC6"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Sau HTXL nước thải tại hồ chứa nước sau xử lý</w:t>
            </w:r>
          </w:p>
        </w:tc>
        <w:tc>
          <w:tcPr>
            <w:tcW w:w="808" w:type="pct"/>
            <w:vAlign w:val="center"/>
          </w:tcPr>
          <w:p w14:paraId="11D3BABB"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pacing w:val="-4"/>
                <w:sz w:val="26"/>
                <w:szCs w:val="26"/>
              </w:rPr>
              <w:t>pH, TSS, COD, BOD</w:t>
            </w:r>
            <w:r w:rsidRPr="00BC01FA">
              <w:rPr>
                <w:rFonts w:ascii="Times New Roman" w:hAnsi="Times New Roman" w:cs="Times New Roman"/>
                <w:spacing w:val="-4"/>
                <w:sz w:val="26"/>
                <w:szCs w:val="26"/>
                <w:vertAlign w:val="subscript"/>
              </w:rPr>
              <w:t>5</w:t>
            </w:r>
            <w:r w:rsidRPr="00BC01FA">
              <w:rPr>
                <w:rFonts w:ascii="Times New Roman" w:hAnsi="Times New Roman" w:cs="Times New Roman"/>
                <w:spacing w:val="-4"/>
                <w:sz w:val="26"/>
                <w:szCs w:val="26"/>
              </w:rPr>
              <w:t xml:space="preserve">, tổng Nitơ, tổng Coliform, </w:t>
            </w:r>
            <w:r>
              <w:rPr>
                <w:rFonts w:ascii="Times New Roman" w:hAnsi="Times New Roman" w:cs="Times New Roman"/>
                <w:spacing w:val="-4"/>
                <w:sz w:val="26"/>
                <w:szCs w:val="26"/>
                <w:lang w:val="en-US"/>
              </w:rPr>
              <w:t>clorua, As, Cd, Crom tổng, Hg, Pb, E.Coli</w:t>
            </w:r>
            <w:r w:rsidRPr="00BC01FA">
              <w:rPr>
                <w:rFonts w:ascii="Times New Roman" w:hAnsi="Times New Roman" w:cs="Times New Roman"/>
                <w:sz w:val="26"/>
                <w:szCs w:val="26"/>
              </w:rPr>
              <w:t xml:space="preserve"> </w:t>
            </w:r>
          </w:p>
        </w:tc>
        <w:tc>
          <w:tcPr>
            <w:tcW w:w="635" w:type="pct"/>
            <w:vAlign w:val="center"/>
          </w:tcPr>
          <w:p w14:paraId="02AF4186"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b/>
                <w:sz w:val="26"/>
                <w:szCs w:val="26"/>
              </w:rPr>
              <w:t>Giai đoạn vận hành ổn định</w:t>
            </w:r>
          </w:p>
          <w:p w14:paraId="18715DE4"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1 ngày/lần</w:t>
            </w:r>
          </w:p>
        </w:tc>
        <w:tc>
          <w:tcPr>
            <w:tcW w:w="476" w:type="pct"/>
            <w:vAlign w:val="center"/>
          </w:tcPr>
          <w:p w14:paraId="502BADC0"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7 mẫu</w:t>
            </w:r>
          </w:p>
        </w:tc>
        <w:tc>
          <w:tcPr>
            <w:tcW w:w="428" w:type="pct"/>
            <w:vAlign w:val="center"/>
          </w:tcPr>
          <w:p w14:paraId="36B578E4" w14:textId="77777777" w:rsidR="00FF64EA" w:rsidRPr="00BC01FA" w:rsidRDefault="00FF64EA" w:rsidP="00703AA9">
            <w:pPr>
              <w:spacing w:before="80"/>
              <w:jc w:val="center"/>
              <w:rPr>
                <w:rFonts w:ascii="Times New Roman" w:hAnsi="Times New Roman" w:cs="Times New Roman"/>
                <w:sz w:val="26"/>
                <w:szCs w:val="26"/>
              </w:rPr>
            </w:pPr>
            <w:r w:rsidRPr="00BC01FA">
              <w:rPr>
                <w:rFonts w:ascii="Times New Roman" w:hAnsi="Times New Roman" w:cs="Times New Roman"/>
                <w:sz w:val="26"/>
                <w:szCs w:val="26"/>
              </w:rPr>
              <w:t>Mẫu đơn</w:t>
            </w:r>
          </w:p>
        </w:tc>
        <w:tc>
          <w:tcPr>
            <w:tcW w:w="1291" w:type="pct"/>
            <w:vAlign w:val="center"/>
          </w:tcPr>
          <w:p w14:paraId="6AEB8A02" w14:textId="77777777" w:rsidR="00FF64EA" w:rsidRPr="00BC01FA" w:rsidRDefault="00FF64EA" w:rsidP="00FF64EA">
            <w:pPr>
              <w:spacing w:before="80"/>
              <w:jc w:val="center"/>
              <w:rPr>
                <w:rFonts w:ascii="Times New Roman" w:hAnsi="Times New Roman" w:cs="Times New Roman"/>
                <w:sz w:val="26"/>
                <w:szCs w:val="26"/>
              </w:rPr>
            </w:pPr>
            <w:r w:rsidRPr="00BC01FA">
              <w:rPr>
                <w:rFonts w:ascii="Times New Roman" w:hAnsi="Times New Roman" w:cs="Times New Roman"/>
                <w:sz w:val="26"/>
                <w:szCs w:val="26"/>
              </w:rPr>
              <w:t xml:space="preserve">QCVN 62-MT:2016/BTNMT, cột </w:t>
            </w:r>
            <w:r>
              <w:rPr>
                <w:rFonts w:ascii="Times New Roman" w:hAnsi="Times New Roman" w:cs="Times New Roman"/>
                <w:sz w:val="26"/>
                <w:szCs w:val="26"/>
                <w:lang w:val="en-US"/>
              </w:rPr>
              <w:t>B</w:t>
            </w:r>
            <w:r w:rsidRPr="00BC01FA">
              <w:rPr>
                <w:rFonts w:ascii="Times New Roman" w:hAnsi="Times New Roman" w:cs="Times New Roman"/>
                <w:sz w:val="26"/>
                <w:szCs w:val="26"/>
              </w:rPr>
              <w:t xml:space="preserve"> và QCVN 01-</w:t>
            </w:r>
            <w:r>
              <w:rPr>
                <w:rFonts w:ascii="Times New Roman" w:hAnsi="Times New Roman" w:cs="Times New Roman"/>
                <w:sz w:val="26"/>
                <w:szCs w:val="26"/>
                <w:lang w:val="en-US"/>
              </w:rPr>
              <w:t>195</w:t>
            </w:r>
            <w:r w:rsidRPr="00BC01FA">
              <w:rPr>
                <w:rFonts w:ascii="Times New Roman" w:hAnsi="Times New Roman" w:cs="Times New Roman"/>
                <w:sz w:val="26"/>
                <w:szCs w:val="26"/>
              </w:rPr>
              <w:t>:20</w:t>
            </w:r>
            <w:r>
              <w:rPr>
                <w:rFonts w:ascii="Times New Roman" w:hAnsi="Times New Roman" w:cs="Times New Roman"/>
                <w:sz w:val="26"/>
                <w:szCs w:val="26"/>
                <w:lang w:val="en-US"/>
              </w:rPr>
              <w:t>22</w:t>
            </w:r>
            <w:r w:rsidRPr="00BC01FA">
              <w:rPr>
                <w:rFonts w:ascii="Times New Roman" w:hAnsi="Times New Roman" w:cs="Times New Roman"/>
                <w:sz w:val="26"/>
                <w:szCs w:val="26"/>
              </w:rPr>
              <w:t>/BNNPTNT</w:t>
            </w:r>
          </w:p>
        </w:tc>
      </w:tr>
    </w:tbl>
    <w:p w14:paraId="3394CF70" w14:textId="77777777" w:rsidR="00FF64EA" w:rsidRPr="00BC01FA" w:rsidRDefault="00FF64EA" w:rsidP="00FF64EA">
      <w:pPr>
        <w:widowControl w:val="0"/>
        <w:spacing w:before="80" w:line="240" w:lineRule="auto"/>
        <w:ind w:firstLine="284"/>
        <w:jc w:val="right"/>
        <w:rPr>
          <w:rFonts w:ascii="Times New Roman" w:eastAsia="Times New Roman" w:hAnsi="Times New Roman" w:cs="Times New Roman"/>
          <w:sz w:val="26"/>
          <w:szCs w:val="26"/>
        </w:rPr>
      </w:pPr>
    </w:p>
    <w:p w14:paraId="6EE6C052" w14:textId="77777777" w:rsidR="00FF64EA" w:rsidRPr="00BC01FA" w:rsidRDefault="00FF64EA" w:rsidP="00FD77E9">
      <w:pPr>
        <w:pStyle w:val="HOATHI"/>
        <w:ind w:left="0" w:firstLine="426"/>
      </w:pPr>
      <w:r w:rsidRPr="00BC01FA">
        <w:t xml:space="preserve"> Tổ chức có đủ điều kiện hoạt động dịch vụ quan trắc môi trường dự kiến phối hợp để thực hiện kế hoạch vận hành thử nghiệm</w:t>
      </w:r>
    </w:p>
    <w:p w14:paraId="256CF251" w14:textId="77777777" w:rsidR="00FF64EA" w:rsidRPr="00193403" w:rsidRDefault="00FF64EA" w:rsidP="00FF64EA">
      <w:pPr>
        <w:pStyle w:val="ND"/>
        <w:rPr>
          <w:lang w:val="nl-NL"/>
        </w:rPr>
      </w:pPr>
      <w:r w:rsidRPr="00193403">
        <w:rPr>
          <w:lang w:val="nl-NL"/>
        </w:rPr>
        <w:t>Đơn vị phân tích mẫu: TRUNG TÂM QUAN TRẮC TÀI NGUYÊN VÀ MÔI TRƯỜNG.</w:t>
      </w:r>
    </w:p>
    <w:p w14:paraId="5F98CFE3" w14:textId="77777777" w:rsidR="00FF64EA" w:rsidRPr="00193403" w:rsidRDefault="00FF64EA" w:rsidP="00FF64EA">
      <w:pPr>
        <w:pStyle w:val="ND"/>
        <w:tabs>
          <w:tab w:val="clear" w:pos="8647"/>
        </w:tabs>
        <w:rPr>
          <w:lang w:val="nl-NL"/>
        </w:rPr>
      </w:pPr>
      <w:r w:rsidRPr="00193403">
        <w:rPr>
          <w:lang w:val="nl-NL"/>
        </w:rPr>
        <w:t>- Người đại diện: Ông NGUYỄN ĐỨC CỬU</w:t>
      </w:r>
      <w:r w:rsidRPr="00193403">
        <w:rPr>
          <w:lang w:val="nl-NL"/>
        </w:rPr>
        <w:tab/>
      </w:r>
      <w:r w:rsidRPr="00193403">
        <w:rPr>
          <w:lang w:val="nl-NL"/>
        </w:rPr>
        <w:tab/>
      </w:r>
      <w:r>
        <w:rPr>
          <w:lang w:val="nl-NL"/>
        </w:rPr>
        <w:t xml:space="preserve">                          </w:t>
      </w:r>
      <w:r w:rsidRPr="00193403">
        <w:rPr>
          <w:lang w:val="nl-NL"/>
        </w:rPr>
        <w:t>Chức vụ: Giám đốc</w:t>
      </w:r>
    </w:p>
    <w:p w14:paraId="046C15BB" w14:textId="77777777" w:rsidR="00FF64EA" w:rsidRPr="00193403" w:rsidRDefault="00FF64EA" w:rsidP="00FF64EA">
      <w:pPr>
        <w:pStyle w:val="ND"/>
        <w:rPr>
          <w:lang w:val="nl-NL"/>
        </w:rPr>
      </w:pPr>
      <w:r w:rsidRPr="00193403">
        <w:rPr>
          <w:lang w:val="nl-NL"/>
        </w:rPr>
        <w:t>- Địa chỉ: QL 14, phường Tân Bình, thành phố Đồng Xoài, tỉnh Bình Phước.</w:t>
      </w:r>
    </w:p>
    <w:p w14:paraId="418A4761" w14:textId="77777777" w:rsidR="00FF64EA" w:rsidRPr="00193403" w:rsidRDefault="00FF64EA" w:rsidP="00FF64EA">
      <w:pPr>
        <w:pStyle w:val="ND"/>
        <w:tabs>
          <w:tab w:val="clear" w:pos="8647"/>
        </w:tabs>
        <w:rPr>
          <w:lang w:val="nl-NL"/>
        </w:rPr>
      </w:pPr>
      <w:r w:rsidRPr="00193403">
        <w:rPr>
          <w:lang w:val="nl-NL"/>
        </w:rPr>
        <w:t xml:space="preserve">- Điện thoại: 02713.885.586           </w:t>
      </w:r>
      <w:r w:rsidRPr="00193403">
        <w:rPr>
          <w:lang w:val="nl-NL"/>
        </w:rPr>
        <w:tab/>
      </w:r>
      <w:r w:rsidRPr="00193403">
        <w:rPr>
          <w:lang w:val="nl-NL"/>
        </w:rPr>
        <w:tab/>
      </w:r>
    </w:p>
    <w:p w14:paraId="70E120AA" w14:textId="77777777" w:rsidR="00FF64EA" w:rsidRPr="00193403" w:rsidRDefault="00FF64EA" w:rsidP="00FF64EA">
      <w:pPr>
        <w:pStyle w:val="ND"/>
        <w:rPr>
          <w:lang w:val="nl-NL"/>
        </w:rPr>
      </w:pPr>
      <w:r w:rsidRPr="00193403">
        <w:rPr>
          <w:lang w:val="nl-NL"/>
        </w:rPr>
        <w:t>- Được Bộ Tài nguyên và Môi trường chứng nhận đủ điều kiện hoạt động dịch vụ quan trắc môi trường mã số VIMCERTS 246.</w:t>
      </w:r>
    </w:p>
    <w:p w14:paraId="07AEFE17" w14:textId="3A4B16CA" w:rsidR="00FF64EA" w:rsidRPr="00237B9D" w:rsidRDefault="00FF64EA" w:rsidP="00FD77E9">
      <w:pPr>
        <w:pStyle w:val="1"/>
        <w:rPr>
          <w:lang w:val="vi-VN"/>
        </w:rPr>
      </w:pPr>
      <w:bookmarkStart w:id="255" w:name="_Toc116236510"/>
      <w:bookmarkStart w:id="256" w:name="_Toc136594830"/>
      <w:bookmarkStart w:id="257" w:name="_Toc149224273"/>
      <w:r w:rsidRPr="00237B9D">
        <w:rPr>
          <w:lang w:val="vi-VN"/>
        </w:rPr>
        <w:t>2. Chương trình quan trắc chất thải (tự động, liên tục, định kỳ) theo quy định pháp luật</w:t>
      </w:r>
      <w:bookmarkEnd w:id="255"/>
      <w:bookmarkEnd w:id="256"/>
      <w:bookmarkEnd w:id="257"/>
    </w:p>
    <w:p w14:paraId="5F567439" w14:textId="7AC330F5" w:rsidR="00FF64EA" w:rsidRPr="00237B9D" w:rsidRDefault="00FF64EA" w:rsidP="00FD77E9">
      <w:pPr>
        <w:pStyle w:val="1"/>
        <w:rPr>
          <w:lang w:val="vi-VN"/>
        </w:rPr>
      </w:pPr>
      <w:bookmarkStart w:id="258" w:name="_Toc116236511"/>
      <w:bookmarkStart w:id="259" w:name="_Toc136594831"/>
      <w:bookmarkStart w:id="260" w:name="_Toc145667113"/>
      <w:bookmarkStart w:id="261" w:name="_Toc149224274"/>
      <w:r w:rsidRPr="00237B9D">
        <w:rPr>
          <w:lang w:val="vi-VN"/>
        </w:rPr>
        <w:t>2.1. Chương trình quan trắc chất thải định kỳ</w:t>
      </w:r>
      <w:bookmarkEnd w:id="258"/>
      <w:bookmarkEnd w:id="259"/>
      <w:bookmarkEnd w:id="260"/>
      <w:bookmarkEnd w:id="261"/>
    </w:p>
    <w:p w14:paraId="12B58D92" w14:textId="77777777" w:rsidR="00FF64EA" w:rsidRPr="004B7637" w:rsidRDefault="00FF64EA" w:rsidP="00DF22A9">
      <w:pPr>
        <w:pStyle w:val="HOATHI"/>
      </w:pPr>
      <w:bookmarkStart w:id="262" w:name="_Hlk116245109"/>
      <w:bookmarkStart w:id="263" w:name="_Hlk91345717"/>
      <w:r w:rsidRPr="004B7637">
        <w:t>Giám sát môi trường nước thải</w:t>
      </w:r>
    </w:p>
    <w:p w14:paraId="5A04CBDD" w14:textId="77777777" w:rsidR="00FF64EA" w:rsidRPr="00193403" w:rsidRDefault="00FF64EA" w:rsidP="00FF64EA">
      <w:pPr>
        <w:pStyle w:val="ND"/>
        <w:rPr>
          <w:lang w:val="nl-NL"/>
        </w:rPr>
      </w:pPr>
      <w:r w:rsidRPr="00193403">
        <w:rPr>
          <w:lang w:val="nl-NL"/>
        </w:rPr>
        <w:t xml:space="preserve">- </w:t>
      </w:r>
      <w:r w:rsidRPr="00193403">
        <w:rPr>
          <w:i/>
          <w:lang w:val="nl-NL"/>
        </w:rPr>
        <w:t>Vị trí giám sát:</w:t>
      </w:r>
      <w:r w:rsidRPr="00193403">
        <w:rPr>
          <w:lang w:val="nl-NL"/>
        </w:rPr>
        <w:t xml:space="preserve"> </w:t>
      </w:r>
    </w:p>
    <w:p w14:paraId="050DD579" w14:textId="77777777" w:rsidR="00FF64EA" w:rsidRPr="00193403" w:rsidRDefault="00FF64EA" w:rsidP="00FF64EA">
      <w:pPr>
        <w:pStyle w:val="ND"/>
        <w:rPr>
          <w:lang w:val="nl-NL"/>
        </w:rPr>
      </w:pPr>
      <w:r w:rsidRPr="00193403">
        <w:rPr>
          <w:lang w:val="nl-NL"/>
        </w:rPr>
        <w:t>+ 01 vị trí tại đầu ra hệ thống xử lý nước thải.</w:t>
      </w:r>
    </w:p>
    <w:p w14:paraId="7EC343EB" w14:textId="77777777" w:rsidR="00FF64EA" w:rsidRPr="00193403" w:rsidRDefault="00FF64EA" w:rsidP="00FF64EA">
      <w:pPr>
        <w:pStyle w:val="ND"/>
        <w:rPr>
          <w:lang w:val="nl-NL"/>
        </w:rPr>
      </w:pPr>
      <w:r w:rsidRPr="00193403">
        <w:rPr>
          <w:lang w:val="nl-NL"/>
        </w:rPr>
        <w:t xml:space="preserve">- </w:t>
      </w:r>
      <w:r w:rsidRPr="00193403">
        <w:rPr>
          <w:i/>
          <w:lang w:val="nl-NL"/>
        </w:rPr>
        <w:t>Chỉ tiêu giám sát:</w:t>
      </w:r>
      <w:r w:rsidRPr="00193403">
        <w:rPr>
          <w:lang w:val="nl-NL"/>
        </w:rPr>
        <w:t xml:space="preserve"> </w:t>
      </w:r>
      <w:r w:rsidRPr="00BC01FA">
        <w:rPr>
          <w:spacing w:val="-4"/>
        </w:rPr>
        <w:t xml:space="preserve">pH, TSS, </w:t>
      </w:r>
      <w:r w:rsidRPr="00BC01FA">
        <w:rPr>
          <w:spacing w:val="-4"/>
          <w:lang w:val="vi-VN"/>
        </w:rPr>
        <w:t>COD, BOD</w:t>
      </w:r>
      <w:r w:rsidRPr="00BC01FA">
        <w:rPr>
          <w:spacing w:val="-4"/>
          <w:vertAlign w:val="subscript"/>
          <w:lang w:val="vi-VN"/>
        </w:rPr>
        <w:t>5</w:t>
      </w:r>
      <w:r w:rsidRPr="00BC01FA">
        <w:rPr>
          <w:spacing w:val="-4"/>
          <w:lang w:val="vi-VN"/>
        </w:rPr>
        <w:t>,</w:t>
      </w:r>
      <w:r w:rsidRPr="00BC01FA">
        <w:rPr>
          <w:spacing w:val="-4"/>
        </w:rPr>
        <w:t xml:space="preserve"> tổng Nitơ, tổng Coliform, </w:t>
      </w:r>
      <w:r>
        <w:rPr>
          <w:spacing w:val="-4"/>
        </w:rPr>
        <w:t>clorua, As, Cd, Crom tổng, Hg, Pb, E.Coli</w:t>
      </w:r>
      <w:r w:rsidRPr="00193403">
        <w:rPr>
          <w:iCs/>
          <w:lang w:val="nl-NL"/>
        </w:rPr>
        <w:t>.</w:t>
      </w:r>
    </w:p>
    <w:p w14:paraId="24117AB8" w14:textId="77777777" w:rsidR="00FF64EA" w:rsidRPr="00193403" w:rsidRDefault="00FF64EA" w:rsidP="00FF64EA">
      <w:pPr>
        <w:pStyle w:val="ND"/>
        <w:rPr>
          <w:lang w:val="nl-NL"/>
        </w:rPr>
      </w:pPr>
      <w:r w:rsidRPr="00193403">
        <w:rPr>
          <w:i/>
          <w:lang w:val="nl-NL"/>
        </w:rPr>
        <w:t>- Tần suất giám sát:</w:t>
      </w:r>
      <w:r w:rsidRPr="00193403">
        <w:rPr>
          <w:lang w:val="nl-NL"/>
        </w:rPr>
        <w:t xml:space="preserve"> 03 tháng/lần</w:t>
      </w:r>
    </w:p>
    <w:p w14:paraId="4D9DB17F" w14:textId="77777777" w:rsidR="00FF64EA" w:rsidRPr="00193403" w:rsidRDefault="00FF64EA" w:rsidP="00FF64EA">
      <w:pPr>
        <w:pStyle w:val="ND"/>
        <w:rPr>
          <w:lang w:val="nl-NL"/>
        </w:rPr>
      </w:pPr>
      <w:r w:rsidRPr="00193403">
        <w:rPr>
          <w:i/>
          <w:lang w:val="nl-NL"/>
        </w:rPr>
        <w:lastRenderedPageBreak/>
        <w:t>- Tiêu chuẩn so sánh:</w:t>
      </w:r>
      <w:r w:rsidRPr="00193403">
        <w:rPr>
          <w:lang w:val="nl-NL"/>
        </w:rPr>
        <w:t xml:space="preserve"> QCVN 62-MT:2016/BTNMT,Cột </w:t>
      </w:r>
      <w:r>
        <w:rPr>
          <w:lang w:val="nl-NL"/>
        </w:rPr>
        <w:t>B</w:t>
      </w:r>
      <w:r w:rsidRPr="00193403">
        <w:rPr>
          <w:lang w:val="nl-NL"/>
        </w:rPr>
        <w:t xml:space="preserve"> – Quy chuẩn kỹ thuật quốc gia về nước thải chăn nuôi và </w:t>
      </w:r>
      <w:r w:rsidRPr="00BC01FA">
        <w:rPr>
          <w:lang w:val="vi-VN"/>
        </w:rPr>
        <w:t>QCVN 01</w:t>
      </w:r>
      <w:r w:rsidRPr="00BC01FA">
        <w:t>-</w:t>
      </w:r>
      <w:r>
        <w:t>195</w:t>
      </w:r>
      <w:r w:rsidRPr="00BC01FA">
        <w:rPr>
          <w:lang w:val="vi-VN"/>
        </w:rPr>
        <w:t>:20</w:t>
      </w:r>
      <w:r>
        <w:t>22</w:t>
      </w:r>
      <w:r w:rsidRPr="00BC01FA">
        <w:rPr>
          <w:lang w:val="vi-VN"/>
        </w:rPr>
        <w:t>/BNNPTNT</w:t>
      </w:r>
      <w:r w:rsidRPr="00193403">
        <w:rPr>
          <w:lang w:val="nl-NL"/>
        </w:rPr>
        <w:t xml:space="preserve"> – Quy chuẩn kỹ thuật quốc gia về </w:t>
      </w:r>
      <w:r>
        <w:rPr>
          <w:lang w:val="nl-NL"/>
        </w:rPr>
        <w:t>nước thải chăn nuôi sử dụng cho cây trồng</w:t>
      </w:r>
      <w:r w:rsidRPr="00193403">
        <w:rPr>
          <w:lang w:val="nl-NL"/>
        </w:rPr>
        <w:t>.</w:t>
      </w:r>
    </w:p>
    <w:p w14:paraId="35AF2802" w14:textId="77777777" w:rsidR="00FF64EA" w:rsidRPr="00FF6457" w:rsidRDefault="00FF64EA" w:rsidP="00DF22A9">
      <w:pPr>
        <w:pStyle w:val="HOATHI"/>
        <w:rPr>
          <w:rFonts w:eastAsiaTheme="minorEastAsia"/>
          <w:lang w:eastAsia="ko-KR"/>
        </w:rPr>
      </w:pPr>
      <w:r>
        <w:rPr>
          <w:lang w:val="en-US"/>
        </w:rPr>
        <w:t xml:space="preserve"> </w:t>
      </w:r>
      <w:r w:rsidRPr="00347B0A">
        <w:t>Giám sát môi trường đất</w:t>
      </w:r>
    </w:p>
    <w:p w14:paraId="1B9EAA86" w14:textId="77777777" w:rsidR="00FF64EA" w:rsidRPr="00FF6457" w:rsidRDefault="00FF64EA" w:rsidP="00FD77E9">
      <w:pPr>
        <w:pStyle w:val="ND"/>
        <w:rPr>
          <w:b/>
        </w:rPr>
      </w:pPr>
      <w:r w:rsidRPr="00FD77E9">
        <w:rPr>
          <w:i/>
          <w:iCs/>
        </w:rPr>
        <w:t>- Vị trí giám sát:</w:t>
      </w:r>
      <w:r w:rsidRPr="00FF6457">
        <w:t xml:space="preserve"> </w:t>
      </w:r>
      <w:r w:rsidRPr="005E6BEF">
        <w:t>01 điểm tưới tiêu trong khu vực dự án.</w:t>
      </w:r>
    </w:p>
    <w:p w14:paraId="31008955" w14:textId="77777777" w:rsidR="00FF64EA" w:rsidRPr="00FF6457" w:rsidRDefault="00FF64EA" w:rsidP="00FD77E9">
      <w:pPr>
        <w:pStyle w:val="ND"/>
        <w:rPr>
          <w:b/>
        </w:rPr>
      </w:pPr>
      <w:r w:rsidRPr="00FD77E9">
        <w:rPr>
          <w:i/>
          <w:iCs/>
        </w:rPr>
        <w:t>- Chỉ tiêu giám sát</w:t>
      </w:r>
      <w:r w:rsidRPr="00FF6457">
        <w:t xml:space="preserve">: </w:t>
      </w:r>
      <w:r w:rsidRPr="005E6BEF">
        <w:t>As, Pb, Cu, Zn, Cd, Cr</w:t>
      </w:r>
    </w:p>
    <w:p w14:paraId="7CA1539F" w14:textId="77777777" w:rsidR="00FF64EA" w:rsidRPr="005E6BEF" w:rsidRDefault="00FF64EA" w:rsidP="00FD77E9">
      <w:pPr>
        <w:pStyle w:val="ND"/>
        <w:rPr>
          <w:b/>
          <w:i/>
        </w:rPr>
      </w:pPr>
      <w:r w:rsidRPr="00FD77E9">
        <w:rPr>
          <w:i/>
          <w:iCs/>
        </w:rPr>
        <w:t>- Tần suất giám sát:</w:t>
      </w:r>
      <w:r w:rsidRPr="00FF6457">
        <w:t xml:space="preserve"> </w:t>
      </w:r>
      <w:r w:rsidRPr="005E6BEF">
        <w:t xml:space="preserve">06 tháng/lần. </w:t>
      </w:r>
    </w:p>
    <w:p w14:paraId="5412017B" w14:textId="77777777" w:rsidR="00FF64EA" w:rsidRPr="00FF6457" w:rsidRDefault="00FF64EA" w:rsidP="00FD77E9">
      <w:pPr>
        <w:pStyle w:val="ND"/>
        <w:rPr>
          <w:b/>
        </w:rPr>
      </w:pPr>
      <w:r w:rsidRPr="00FD77E9">
        <w:rPr>
          <w:i/>
          <w:iCs/>
        </w:rPr>
        <w:t>- Tiêu chuẩn, quy chuẩn so sánh:</w:t>
      </w:r>
      <w:r w:rsidRPr="00FF6457">
        <w:t xml:space="preserve"> </w:t>
      </w:r>
      <w:r w:rsidRPr="005E6BEF">
        <w:t>QCVN 03</w:t>
      </w:r>
      <w:r w:rsidR="008C1B2E">
        <w:t>:2023</w:t>
      </w:r>
      <w:r w:rsidRPr="005E6BEF">
        <w:t>/BTNMT.</w:t>
      </w:r>
    </w:p>
    <w:p w14:paraId="51CFBC4D" w14:textId="77777777" w:rsidR="00FF64EA" w:rsidRPr="00FB2396" w:rsidRDefault="00FF64EA" w:rsidP="00DF22A9">
      <w:pPr>
        <w:pStyle w:val="HOATHI"/>
      </w:pPr>
      <w:r w:rsidRPr="004B7637">
        <w:t>Giám sát chất thải rắn</w:t>
      </w:r>
      <w:r w:rsidRPr="00FB2396">
        <w:t xml:space="preserve"> và chất thải nguy hại</w:t>
      </w:r>
    </w:p>
    <w:p w14:paraId="2977B00A" w14:textId="77777777" w:rsidR="00FF64EA" w:rsidRPr="00535F2C" w:rsidRDefault="00FF64EA" w:rsidP="00FF64EA">
      <w:pPr>
        <w:pStyle w:val="ND"/>
        <w:rPr>
          <w:rFonts w:eastAsia="Calibri"/>
          <w:lang w:val="nl-NL"/>
        </w:rPr>
      </w:pPr>
      <w:r w:rsidRPr="00535F2C">
        <w:rPr>
          <w:rFonts w:eastAsia="Calibri"/>
          <w:i/>
          <w:lang w:val="nl-NL"/>
        </w:rPr>
        <w:t>- Vị trí giám sát:</w:t>
      </w:r>
      <w:r w:rsidRPr="00535F2C">
        <w:rPr>
          <w:rFonts w:eastAsia="Calibri"/>
          <w:lang w:val="nl-NL"/>
        </w:rPr>
        <w:t xml:space="preserve"> Kho lưu trữ chất thải rắn và chất thải nguy hại.</w:t>
      </w:r>
    </w:p>
    <w:p w14:paraId="6FA92FD8" w14:textId="77777777" w:rsidR="00FF64EA" w:rsidRPr="00535F2C" w:rsidRDefault="00FF64EA" w:rsidP="00FF64EA">
      <w:pPr>
        <w:pStyle w:val="ND"/>
        <w:rPr>
          <w:rFonts w:eastAsia="Calibri"/>
          <w:lang w:val="nl-NL"/>
        </w:rPr>
      </w:pPr>
      <w:r>
        <w:rPr>
          <w:rFonts w:eastAsia="Calibri"/>
          <w:i/>
          <w:lang w:val="nl-NL"/>
        </w:rPr>
        <w:t xml:space="preserve">- </w:t>
      </w:r>
      <w:r w:rsidRPr="00535F2C">
        <w:rPr>
          <w:rFonts w:eastAsia="Calibri"/>
          <w:i/>
          <w:lang w:val="nl-NL"/>
        </w:rPr>
        <w:t>Thông số giám sát:</w:t>
      </w:r>
      <w:r w:rsidRPr="00535F2C">
        <w:rPr>
          <w:rFonts w:eastAsia="Calibri"/>
          <w:lang w:val="nl-NL"/>
        </w:rPr>
        <w:t xml:space="preserve"> Thành phần, khối lượng, cách thức phân loại, lưu trữ.</w:t>
      </w:r>
    </w:p>
    <w:p w14:paraId="489D64DC" w14:textId="77777777" w:rsidR="00FF64EA" w:rsidRPr="00BC01FA" w:rsidRDefault="00FF64EA" w:rsidP="00FF64EA">
      <w:pPr>
        <w:pStyle w:val="ND"/>
        <w:rPr>
          <w:lang w:val="es-GT"/>
        </w:rPr>
      </w:pPr>
      <w:r w:rsidRPr="00535F2C">
        <w:rPr>
          <w:rFonts w:eastAsia="Calibri"/>
          <w:i/>
          <w:lang w:val="nl-NL"/>
        </w:rPr>
        <w:t>- Tần suất giám sát</w:t>
      </w:r>
      <w:r w:rsidRPr="00535F2C">
        <w:rPr>
          <w:rFonts w:eastAsia="Calibri"/>
          <w:lang w:val="nl-NL"/>
        </w:rPr>
        <w:t>: 1 năm/lần</w:t>
      </w:r>
    </w:p>
    <w:p w14:paraId="59331B45" w14:textId="2C18A154" w:rsidR="00FF64EA" w:rsidRPr="007A0AFF" w:rsidRDefault="00FF64EA" w:rsidP="00FF64EA">
      <w:pPr>
        <w:pStyle w:val="11"/>
        <w:rPr>
          <w:lang w:val="es-GT"/>
        </w:rPr>
      </w:pPr>
      <w:bookmarkStart w:id="264" w:name="_Toc116236512"/>
      <w:bookmarkStart w:id="265" w:name="_Toc136594832"/>
      <w:bookmarkStart w:id="266" w:name="_Toc145667114"/>
      <w:bookmarkStart w:id="267" w:name="_Toc149224275"/>
      <w:bookmarkEnd w:id="262"/>
      <w:r w:rsidRPr="00FD77E9">
        <w:rPr>
          <w:rStyle w:val="1Char"/>
          <w:b/>
          <w:bCs/>
        </w:rPr>
        <w:t>2.2. Chương trình quan trắc tự động, liên tục chất thải</w:t>
      </w:r>
      <w:bookmarkEnd w:id="264"/>
      <w:bookmarkEnd w:id="265"/>
      <w:r w:rsidRPr="00FD77E9">
        <w:rPr>
          <w:rStyle w:val="1Char"/>
          <w:b/>
          <w:bCs/>
        </w:rPr>
        <w:t>:</w:t>
      </w:r>
      <w:r>
        <w:rPr>
          <w:lang w:val="es-GT"/>
        </w:rPr>
        <w:t xml:space="preserve"> </w:t>
      </w:r>
      <w:r w:rsidRPr="009120C7">
        <w:rPr>
          <w:b w:val="0"/>
          <w:lang w:val="es-GT"/>
        </w:rPr>
        <w:t>Không có</w:t>
      </w:r>
      <w:bookmarkEnd w:id="266"/>
      <w:bookmarkEnd w:id="267"/>
    </w:p>
    <w:p w14:paraId="18AA0D9F" w14:textId="251D8566" w:rsidR="00FF64EA" w:rsidRPr="007A0AFF" w:rsidRDefault="00FF64EA" w:rsidP="00FF64EA">
      <w:pPr>
        <w:pStyle w:val="11"/>
        <w:rPr>
          <w:lang w:val="es-GT"/>
        </w:rPr>
      </w:pPr>
      <w:bookmarkStart w:id="268" w:name="_Toc116236513"/>
      <w:bookmarkStart w:id="269" w:name="_Toc136594833"/>
      <w:bookmarkStart w:id="270" w:name="_Toc145667115"/>
      <w:bookmarkStart w:id="271" w:name="_Toc149224276"/>
      <w:r w:rsidRPr="00FD77E9">
        <w:rPr>
          <w:rStyle w:val="1Char"/>
          <w:b/>
          <w:bCs/>
        </w:rPr>
        <w:t>2.3. Hoạt động quan trắc môi trường định kỳ, quan trắc môi trường tự động, liên tục khác</w:t>
      </w:r>
      <w:bookmarkEnd w:id="268"/>
      <w:bookmarkEnd w:id="269"/>
      <w:r>
        <w:rPr>
          <w:lang w:val="es-GT"/>
        </w:rPr>
        <w:t xml:space="preserve">: </w:t>
      </w:r>
      <w:r w:rsidRPr="009120C7">
        <w:rPr>
          <w:b w:val="0"/>
          <w:lang w:val="es-GT"/>
        </w:rPr>
        <w:t>Không có.</w:t>
      </w:r>
      <w:bookmarkEnd w:id="270"/>
      <w:bookmarkEnd w:id="271"/>
    </w:p>
    <w:p w14:paraId="4ED94149" w14:textId="49C9A145" w:rsidR="00FF64EA" w:rsidRPr="00237B9D" w:rsidRDefault="00FF64EA" w:rsidP="00FD77E9">
      <w:pPr>
        <w:pStyle w:val="1"/>
        <w:rPr>
          <w:lang w:val="es-GT"/>
        </w:rPr>
      </w:pPr>
      <w:bookmarkStart w:id="272" w:name="_Toc116236514"/>
      <w:bookmarkStart w:id="273" w:name="_Toc136594834"/>
      <w:bookmarkStart w:id="274" w:name="_Toc149224277"/>
      <w:bookmarkEnd w:id="263"/>
      <w:r w:rsidRPr="00237B9D">
        <w:rPr>
          <w:lang w:val="es-GT"/>
        </w:rPr>
        <w:t>3. Kinh phí thực hiện quan trắc môi trường hằng năm</w:t>
      </w:r>
      <w:bookmarkEnd w:id="272"/>
      <w:bookmarkEnd w:id="273"/>
      <w:bookmarkEnd w:id="274"/>
    </w:p>
    <w:p w14:paraId="7FAA7405" w14:textId="77777777" w:rsidR="00FF64EA" w:rsidRPr="004B7637" w:rsidRDefault="00FF64EA" w:rsidP="00FF64EA">
      <w:pPr>
        <w:ind w:firstLine="567"/>
        <w:rPr>
          <w:rFonts w:ascii="Times New Roman" w:hAnsi="Times New Roman" w:cs="Times New Roman"/>
          <w:b/>
          <w:sz w:val="26"/>
          <w:szCs w:val="26"/>
          <w:lang w:val="vi-VN"/>
        </w:rPr>
      </w:pPr>
      <w:r w:rsidRPr="007A0AFF">
        <w:rPr>
          <w:rStyle w:val="NDChar"/>
          <w:rFonts w:eastAsia="Arial"/>
          <w:lang w:val="es-GT"/>
        </w:rPr>
        <w:t xml:space="preserve">Kinh phí để thực hiện chương trình giám sát môi trường của Dự án trong mỗi đợt dự kiến khoảng </w:t>
      </w:r>
      <w:r w:rsidR="00D365CC">
        <w:rPr>
          <w:rStyle w:val="NDChar"/>
          <w:rFonts w:eastAsia="Arial"/>
          <w:lang w:val="es-GT"/>
        </w:rPr>
        <w:t>20</w:t>
      </w:r>
      <w:r w:rsidRPr="007A0AFF">
        <w:rPr>
          <w:rStyle w:val="NDChar"/>
          <w:rFonts w:eastAsia="Arial"/>
          <w:lang w:val="es-GT"/>
        </w:rPr>
        <w:t>.000.000 VNĐ</w:t>
      </w:r>
      <w:r w:rsidRPr="004B7637">
        <w:rPr>
          <w:rFonts w:ascii="Times New Roman" w:hAnsi="Times New Roman" w:cs="Times New Roman"/>
          <w:sz w:val="26"/>
          <w:szCs w:val="26"/>
          <w:lang w:val="vi-VN"/>
        </w:rPr>
        <w:t>.</w:t>
      </w:r>
    </w:p>
    <w:p w14:paraId="4931D03D" w14:textId="77777777" w:rsidR="00D365CC" w:rsidRDefault="00D365CC" w:rsidP="00670248">
      <w:pPr>
        <w:pStyle w:val="Style1"/>
      </w:pPr>
      <w:bookmarkStart w:id="275" w:name="_Toc103171223"/>
      <w:bookmarkEnd w:id="232"/>
    </w:p>
    <w:p w14:paraId="170E87B5" w14:textId="77777777" w:rsidR="00D365CC" w:rsidRDefault="00D365CC" w:rsidP="00670248">
      <w:pPr>
        <w:pStyle w:val="Style1"/>
      </w:pPr>
    </w:p>
    <w:p w14:paraId="2378F28A" w14:textId="77777777" w:rsidR="00D365CC" w:rsidRDefault="00D365CC" w:rsidP="00670248">
      <w:pPr>
        <w:pStyle w:val="Style1"/>
      </w:pPr>
    </w:p>
    <w:p w14:paraId="71FD4C0E" w14:textId="77777777" w:rsidR="00D365CC" w:rsidRDefault="00D365CC" w:rsidP="00670248">
      <w:pPr>
        <w:pStyle w:val="Style1"/>
      </w:pPr>
    </w:p>
    <w:p w14:paraId="1D5BB092" w14:textId="77777777" w:rsidR="00D365CC" w:rsidRDefault="00D365CC" w:rsidP="00670248">
      <w:pPr>
        <w:pStyle w:val="Style1"/>
      </w:pPr>
    </w:p>
    <w:p w14:paraId="619191B3" w14:textId="77777777" w:rsidR="00D365CC" w:rsidRDefault="00D365CC" w:rsidP="00670248">
      <w:pPr>
        <w:pStyle w:val="Style1"/>
      </w:pPr>
    </w:p>
    <w:p w14:paraId="288F76DE" w14:textId="77777777" w:rsidR="00D365CC" w:rsidRDefault="00D365CC" w:rsidP="00670248">
      <w:pPr>
        <w:pStyle w:val="Style1"/>
      </w:pPr>
    </w:p>
    <w:p w14:paraId="22CFD946" w14:textId="77777777" w:rsidR="00D365CC" w:rsidRDefault="00D365CC" w:rsidP="00670248">
      <w:pPr>
        <w:pStyle w:val="Style1"/>
      </w:pPr>
    </w:p>
    <w:p w14:paraId="1ACF15DE" w14:textId="77777777" w:rsidR="00D365CC" w:rsidRDefault="00D365CC" w:rsidP="00670248">
      <w:pPr>
        <w:pStyle w:val="Style1"/>
      </w:pPr>
    </w:p>
    <w:p w14:paraId="3D0DC8FA" w14:textId="77777777" w:rsidR="00FD77E9" w:rsidRDefault="00FD77E9" w:rsidP="00670248">
      <w:pPr>
        <w:pStyle w:val="Style1"/>
      </w:pPr>
    </w:p>
    <w:p w14:paraId="45DBDEB1" w14:textId="77777777" w:rsidR="00FD77E9" w:rsidRDefault="00FD77E9" w:rsidP="00670248">
      <w:pPr>
        <w:pStyle w:val="Style1"/>
      </w:pPr>
    </w:p>
    <w:p w14:paraId="1EAEAA2F" w14:textId="77777777" w:rsidR="00FD77E9" w:rsidRDefault="00FD77E9" w:rsidP="00670248">
      <w:pPr>
        <w:pStyle w:val="Style1"/>
      </w:pPr>
    </w:p>
    <w:p w14:paraId="430751CA" w14:textId="77777777" w:rsidR="00FD77E9" w:rsidRDefault="00FD77E9" w:rsidP="00670248">
      <w:pPr>
        <w:pStyle w:val="Style1"/>
      </w:pPr>
    </w:p>
    <w:p w14:paraId="1586AB69" w14:textId="77777777" w:rsidR="001D2D57" w:rsidRPr="00356239" w:rsidRDefault="00936397" w:rsidP="00FD77E9">
      <w:pPr>
        <w:pStyle w:val="Chng"/>
      </w:pPr>
      <w:bookmarkStart w:id="276" w:name="_Toc149224278"/>
      <w:r w:rsidRPr="00356239">
        <w:lastRenderedPageBreak/>
        <w:t>CHƯƠNG VI</w:t>
      </w:r>
      <w:bookmarkEnd w:id="275"/>
      <w:bookmarkEnd w:id="276"/>
    </w:p>
    <w:p w14:paraId="6A6A92BD" w14:textId="77777777" w:rsidR="00356239" w:rsidRDefault="001D2D57" w:rsidP="00FD77E9">
      <w:pPr>
        <w:pStyle w:val="Chng"/>
      </w:pPr>
      <w:bookmarkStart w:id="277" w:name="_Toc103171224"/>
      <w:bookmarkStart w:id="278" w:name="_Toc149224279"/>
      <w:r w:rsidRPr="00356239">
        <w:t>CAM KẾT CỦA CHỦ DỰ ÁN ĐẦU TƯ</w:t>
      </w:r>
      <w:bookmarkEnd w:id="277"/>
      <w:bookmarkEnd w:id="278"/>
    </w:p>
    <w:p w14:paraId="438BAAB3" w14:textId="77777777" w:rsidR="00B22DCE" w:rsidRPr="004B7E24" w:rsidRDefault="00B22DCE" w:rsidP="00FD77E9">
      <w:pPr>
        <w:pStyle w:val="ND"/>
      </w:pPr>
      <w:r w:rsidRPr="004B7E24">
        <w:t>Chúng tôi cam kết rằng những thông tin, số liệu trên là đúng sự thực; nếu có gì sai trái, chúng tôi hoàn toàn chịu trác nhiệm trước pháp luật.</w:t>
      </w:r>
    </w:p>
    <w:p w14:paraId="602077DB" w14:textId="77777777" w:rsidR="00B22DCE" w:rsidRPr="004B7E24" w:rsidRDefault="00B22DCE" w:rsidP="00FD77E9">
      <w:pPr>
        <w:pStyle w:val="ND"/>
      </w:pPr>
      <w:r w:rsidRPr="004B7E24">
        <w:t>Công ty cam kết sẽ xử lý chất thải theo đúng quy chuẩn, tiêu chuẩn kỹ thuật về môi trường và các yêu cầu về bảo vệ môi trường, cụ thể như sau:</w:t>
      </w:r>
    </w:p>
    <w:p w14:paraId="58A2FCCD" w14:textId="5095F47D" w:rsidR="008D25B0" w:rsidRPr="008D25B0" w:rsidRDefault="00FD77E9" w:rsidP="00FD77E9">
      <w:pPr>
        <w:pStyle w:val="ND"/>
        <w:rPr>
          <w:color w:val="C45911" w:themeColor="accent2" w:themeShade="BF"/>
          <w:lang w:val="sv-SE"/>
        </w:rPr>
      </w:pPr>
      <w:r>
        <w:rPr>
          <w:color w:val="C45911" w:themeColor="accent2" w:themeShade="BF"/>
          <w:lang w:val="sv-SE"/>
        </w:rPr>
        <w:t xml:space="preserve">- </w:t>
      </w:r>
      <w:r w:rsidR="008D25B0" w:rsidRPr="008D25B0">
        <w:rPr>
          <w:color w:val="C45911" w:themeColor="accent2" w:themeShade="BF"/>
          <w:lang w:val="sv-SE"/>
        </w:rPr>
        <w:t>Chủ dự án cam kết hoàn thành các công trình bảo vệ môi trường được cấp phép trước khi dự án đi vào vận hành.</w:t>
      </w:r>
    </w:p>
    <w:p w14:paraId="7FC9220E" w14:textId="2897FBDD" w:rsidR="008D25B0" w:rsidRPr="008D25B0" w:rsidRDefault="00FD77E9" w:rsidP="00FD77E9">
      <w:pPr>
        <w:pStyle w:val="ND"/>
        <w:rPr>
          <w:color w:val="C45911" w:themeColor="accent2" w:themeShade="BF"/>
          <w:lang w:val="sv-SE"/>
        </w:rPr>
      </w:pPr>
      <w:r>
        <w:rPr>
          <w:rStyle w:val="Vnbnnidung"/>
          <w:color w:val="C45911" w:themeColor="accent2" w:themeShade="BF"/>
          <w:lang w:eastAsia="vi-VN"/>
        </w:rPr>
        <w:t xml:space="preserve">- </w:t>
      </w:r>
      <w:r w:rsidR="008D25B0" w:rsidRPr="008D25B0">
        <w:rPr>
          <w:rStyle w:val="Vnbnnidung"/>
          <w:color w:val="C45911" w:themeColor="accent2" w:themeShade="BF"/>
          <w:lang w:eastAsia="vi-VN"/>
        </w:rPr>
        <w:t>Chủ dự án cam kết vận hành các công trình thu gom xử lý nước thải đảm bảo đúng quy chuẩn kỹ thuật.</w:t>
      </w:r>
    </w:p>
    <w:p w14:paraId="622C6E44" w14:textId="25E18C2E" w:rsidR="00611647" w:rsidRPr="00611647" w:rsidRDefault="00FD77E9" w:rsidP="00FD77E9">
      <w:pPr>
        <w:pStyle w:val="ND"/>
        <w:rPr>
          <w:color w:val="C45911" w:themeColor="accent2" w:themeShade="BF"/>
          <w:lang w:val="sv-SE"/>
        </w:rPr>
      </w:pPr>
      <w:r>
        <w:rPr>
          <w:color w:val="C45911" w:themeColor="accent2" w:themeShade="BF"/>
        </w:rPr>
        <w:t xml:space="preserve">- </w:t>
      </w:r>
      <w:r w:rsidR="00611647" w:rsidRPr="00611647">
        <w:rPr>
          <w:color w:val="C45911" w:themeColor="accent2" w:themeShade="BF"/>
        </w:rPr>
        <w:t xml:space="preserve">Chủ dự án cam kết phân heo được xử lý theo đúng quy định tại điểm a, khoản 3, Điều 12 Quyết định số 25/2018/QĐ-UBND ngày 27/4/2018 của UBND tỉnh ban hành Quy định về quản lý nhà nước đối với hoạt động chăn nuôi gia súc, gia cầm trên địa bàn tỉnh Bình Phước trước khi hợp đồng với các đơn vị có chức năng thu gom, xử lý. Chất thải rắn thông thường, chất thải rắn sinh hoạt, chất thải nguy hại phải được quản lý theo đúng quy định tại Luật Bảo vệ môi trường năm 2020; Nghị định số 08/2022/NĐ-CP ngày 10/01/2022 của Chính phủ và Thông tư số 02/2022/TT-BTNMT ngày 10/01/2022 của Bộ trưởng Bộ Tài nguyên và Môi trường quy định chi tiết một số điều của Luật Bảo vệ môi trường và các quy định của pháp luật hiện hành. </w:t>
      </w:r>
    </w:p>
    <w:p w14:paraId="5D8F1838" w14:textId="7203E353" w:rsidR="00B22DCE" w:rsidRPr="004B7E24" w:rsidRDefault="00FD77E9" w:rsidP="00FD77E9">
      <w:pPr>
        <w:pStyle w:val="ND"/>
        <w:rPr>
          <w:lang w:val="sv-SE"/>
        </w:rPr>
      </w:pPr>
      <w:r>
        <w:t xml:space="preserve">- </w:t>
      </w:r>
      <w:r w:rsidR="00B22DCE" w:rsidRPr="004B7E24">
        <w:t xml:space="preserve">Cam kết sẽ xử lý nước thải đầu ra đạt </w:t>
      </w:r>
      <w:r w:rsidR="00B22DCE" w:rsidRPr="004B7E24">
        <w:rPr>
          <w:lang w:val="vi-VN"/>
        </w:rPr>
        <w:t xml:space="preserve">QCVN 62-MT:2016/BTNMT,Cột B – Quy chuẩn kỹ thuật quốc gia về nước thải chăn nuôi và </w:t>
      </w:r>
      <w:r w:rsidR="005A66E8" w:rsidRPr="00BC01FA">
        <w:rPr>
          <w:lang w:val="vi-VN"/>
        </w:rPr>
        <w:t>QCVN 01</w:t>
      </w:r>
      <w:r w:rsidR="005A66E8" w:rsidRPr="00BC01FA">
        <w:t>-</w:t>
      </w:r>
      <w:r w:rsidR="005A66E8">
        <w:t>195</w:t>
      </w:r>
      <w:r w:rsidR="005A66E8" w:rsidRPr="00BC01FA">
        <w:rPr>
          <w:lang w:val="vi-VN"/>
        </w:rPr>
        <w:t>:20</w:t>
      </w:r>
      <w:r w:rsidR="005A66E8">
        <w:t>22</w:t>
      </w:r>
      <w:r w:rsidR="005A66E8" w:rsidRPr="00BC01FA">
        <w:rPr>
          <w:lang w:val="vi-VN"/>
        </w:rPr>
        <w:t>/BNNPTNT</w:t>
      </w:r>
      <w:r w:rsidR="005A66E8" w:rsidRPr="00193403">
        <w:rPr>
          <w:lang w:val="nl-NL"/>
        </w:rPr>
        <w:t xml:space="preserve"> – Quy chuẩn kỹ thuật quốc gia về </w:t>
      </w:r>
      <w:r w:rsidR="005A66E8">
        <w:rPr>
          <w:lang w:val="nl-NL"/>
        </w:rPr>
        <w:t>nước thải chăn nuôi sử dụng cho cây trồng</w:t>
      </w:r>
      <w:r w:rsidR="00B22DCE" w:rsidRPr="004B7E24">
        <w:rPr>
          <w:lang w:val="vi-VN"/>
        </w:rPr>
        <w:t>.</w:t>
      </w:r>
    </w:p>
    <w:p w14:paraId="18B585C9" w14:textId="4FDDAAD3" w:rsidR="008253E9" w:rsidRPr="00611647" w:rsidRDefault="00FD77E9" w:rsidP="00FD77E9">
      <w:pPr>
        <w:pStyle w:val="ND"/>
        <w:rPr>
          <w:b/>
          <w:sz w:val="30"/>
          <w:szCs w:val="30"/>
        </w:rPr>
      </w:pPr>
      <w:r>
        <w:rPr>
          <w:lang w:val="sv-SE"/>
        </w:rPr>
        <w:t xml:space="preserve">- </w:t>
      </w:r>
      <w:r w:rsidR="00B22DCE" w:rsidRPr="00611647">
        <w:rPr>
          <w:lang w:val="sv-SE"/>
        </w:rPr>
        <w:t>Đối với chất thải rắn không nguy hại và rác thải sinh hoạt, Công ty sẽ ký hợp đồng thu gom và xử lý với các đơn vị có chức năng để thu gom xử</w:t>
      </w:r>
      <w:r w:rsidR="00611647" w:rsidRPr="00611647">
        <w:rPr>
          <w:lang w:val="sv-SE"/>
        </w:rPr>
        <w:t xml:space="preserve"> lý.</w:t>
      </w:r>
      <w:r w:rsidR="008253E9" w:rsidRPr="00611647">
        <w:rPr>
          <w:b/>
          <w:sz w:val="30"/>
          <w:szCs w:val="30"/>
        </w:rPr>
        <w:br w:type="page"/>
      </w:r>
    </w:p>
    <w:p w14:paraId="06DA2034" w14:textId="1289BA70" w:rsidR="00356239" w:rsidRPr="00356239" w:rsidRDefault="00A75C67" w:rsidP="00FD77E9">
      <w:pPr>
        <w:pStyle w:val="Chng"/>
      </w:pPr>
      <w:bookmarkStart w:id="279" w:name="_Toc103171225"/>
      <w:bookmarkStart w:id="280" w:name="_Toc149224280"/>
      <w:r>
        <w:lastRenderedPageBreak/>
        <w:t>PHỤ LỤC</w:t>
      </w:r>
      <w:bookmarkEnd w:id="279"/>
      <w:bookmarkEnd w:id="280"/>
    </w:p>
    <w:sectPr w:rsidR="00356239" w:rsidRPr="00356239" w:rsidSect="00792849">
      <w:headerReference w:type="default" r:id="rId11"/>
      <w:footerReference w:type="default" r:id="rId12"/>
      <w:pgSz w:w="11907" w:h="16840" w:code="9"/>
      <w:pgMar w:top="1418" w:right="1134" w:bottom="851"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CA0A" w14:textId="77777777" w:rsidR="00F75A4D" w:rsidRDefault="00F75A4D" w:rsidP="00AF56E5">
      <w:pPr>
        <w:spacing w:after="0" w:line="240" w:lineRule="auto"/>
      </w:pPr>
      <w:r>
        <w:separator/>
      </w:r>
    </w:p>
  </w:endnote>
  <w:endnote w:type="continuationSeparator" w:id="0">
    <w:p w14:paraId="7E98ADA2" w14:textId="77777777" w:rsidR="00F75A4D" w:rsidRDefault="00F75A4D" w:rsidP="00AF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8021"/>
      <w:docPartObj>
        <w:docPartGallery w:val="Page Numbers (Bottom of Page)"/>
        <w:docPartUnique/>
      </w:docPartObj>
    </w:sdtPr>
    <w:sdtEndPr>
      <w:rPr>
        <w:i/>
        <w:noProof/>
      </w:rPr>
    </w:sdtEndPr>
    <w:sdtContent>
      <w:p w14:paraId="1D4D23B8" w14:textId="77777777" w:rsidR="00703AA9" w:rsidRPr="000C34D8" w:rsidRDefault="00703AA9" w:rsidP="00F7098C">
        <w:pPr>
          <w:pStyle w:val="Footer"/>
          <w:pBdr>
            <w:top w:val="thinThickSmallGap" w:sz="18" w:space="1" w:color="auto"/>
          </w:pBdr>
          <w:ind w:hanging="851"/>
          <w:rPr>
            <w:i/>
          </w:rPr>
        </w:pPr>
        <w:r w:rsidRPr="00756121">
          <w:rPr>
            <w:rFonts w:ascii="Times New Roman" w:hAnsi="Times New Roman" w:cs="Times New Roman"/>
            <w:i/>
          </w:rPr>
          <w:t xml:space="preserve">CÔNG TY TNHH CHĂN NUÔI TẤN TÀI LỘC                                                                                                 </w:t>
        </w:r>
        <w:r w:rsidRPr="000C34D8">
          <w:rPr>
            <w:rFonts w:ascii="Times New Roman" w:hAnsi="Times New Roman" w:cs="Times New Roman"/>
            <w:i/>
            <w:sz w:val="24"/>
            <w:szCs w:val="24"/>
          </w:rPr>
          <w:fldChar w:fldCharType="begin"/>
        </w:r>
        <w:r w:rsidRPr="000C34D8">
          <w:rPr>
            <w:rFonts w:ascii="Times New Roman" w:hAnsi="Times New Roman" w:cs="Times New Roman"/>
            <w:i/>
            <w:sz w:val="24"/>
            <w:szCs w:val="24"/>
          </w:rPr>
          <w:instrText xml:space="preserve"> PAGE   \* MERGEFORMAT </w:instrText>
        </w:r>
        <w:r w:rsidRPr="000C34D8">
          <w:rPr>
            <w:rFonts w:ascii="Times New Roman" w:hAnsi="Times New Roman" w:cs="Times New Roman"/>
            <w:i/>
            <w:sz w:val="24"/>
            <w:szCs w:val="24"/>
          </w:rPr>
          <w:fldChar w:fldCharType="separate"/>
        </w:r>
        <w:r w:rsidR="005A66E8">
          <w:rPr>
            <w:rFonts w:ascii="Times New Roman" w:hAnsi="Times New Roman" w:cs="Times New Roman"/>
            <w:i/>
            <w:noProof/>
            <w:sz w:val="24"/>
            <w:szCs w:val="24"/>
          </w:rPr>
          <w:t>54</w:t>
        </w:r>
        <w:r w:rsidRPr="000C34D8">
          <w:rPr>
            <w:rFonts w:ascii="Times New Roman" w:hAnsi="Times New Roman" w:cs="Times New Roman"/>
            <w:i/>
            <w:noProof/>
            <w:sz w:val="24"/>
            <w:szCs w:val="24"/>
          </w:rPr>
          <w:fldChar w:fldCharType="end"/>
        </w:r>
      </w:p>
    </w:sdtContent>
  </w:sdt>
  <w:p w14:paraId="33601EAA" w14:textId="77777777" w:rsidR="00703AA9" w:rsidRDefault="00703AA9" w:rsidP="00AF56E5">
    <w:pPr>
      <w:pStyle w:val="Footer"/>
    </w:pPr>
    <w:r>
      <w:t xml:space="preserve">  </w:t>
    </w:r>
  </w:p>
  <w:p w14:paraId="09852AEA" w14:textId="77777777" w:rsidR="00703AA9" w:rsidRDefault="00703A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A0EB" w14:textId="77777777" w:rsidR="00F75A4D" w:rsidRDefault="00F75A4D" w:rsidP="00AF56E5">
      <w:pPr>
        <w:spacing w:after="0" w:line="240" w:lineRule="auto"/>
      </w:pPr>
      <w:r>
        <w:separator/>
      </w:r>
    </w:p>
  </w:footnote>
  <w:footnote w:type="continuationSeparator" w:id="0">
    <w:p w14:paraId="1DB63A1A" w14:textId="77777777" w:rsidR="00F75A4D" w:rsidRDefault="00F75A4D" w:rsidP="00AF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1BCD" w14:textId="77777777" w:rsidR="00703AA9" w:rsidRPr="008559D8" w:rsidRDefault="00703AA9" w:rsidP="008559D8">
    <w:pPr>
      <w:pStyle w:val="Header"/>
      <w:pBdr>
        <w:bottom w:val="thinThickSmallGap" w:sz="18" w:space="1" w:color="auto"/>
      </w:pBdr>
      <w:jc w:val="center"/>
      <w:rPr>
        <w:rFonts w:ascii="Times New Roman" w:hAnsi="Times New Roman" w:cs="Times New Roman"/>
        <w:i/>
      </w:rPr>
    </w:pPr>
    <w:r w:rsidRPr="00756121">
      <w:rPr>
        <w:rFonts w:ascii="Times New Roman" w:hAnsi="Times New Roman" w:cs="Times New Roman"/>
        <w:i/>
      </w:rPr>
      <w:t>Báo cáo đề xuất cấp giấy phép môi trường của dự án “</w:t>
    </w:r>
    <w:r w:rsidRPr="00756121">
      <w:rPr>
        <w:rFonts w:ascii="Times New Roman" w:eastAsia="Times New Roman" w:hAnsi="Times New Roman" w:cs="Times New Roman"/>
        <w:i/>
      </w:rPr>
      <w:t>Xây dựng Trang trại chă</w:t>
    </w:r>
    <w:r>
      <w:rPr>
        <w:rFonts w:ascii="Times New Roman" w:eastAsia="Times New Roman" w:hAnsi="Times New Roman" w:cs="Times New Roman"/>
        <w:i/>
      </w:rPr>
      <w:t xml:space="preserve">n nuôi heo công nghiệp, quy mô </w:t>
    </w:r>
    <w:r w:rsidRPr="00756121">
      <w:rPr>
        <w:rFonts w:ascii="Times New Roman" w:eastAsia="Times New Roman" w:hAnsi="Times New Roman" w:cs="Times New Roman"/>
        <w:i/>
      </w:rPr>
      <w:t xml:space="preserve">14.000 con heo </w:t>
    </w:r>
    <w:r w:rsidRPr="00756121">
      <w:rPr>
        <w:rFonts w:ascii="Times New Roman" w:hAnsi="Times New Roman" w:cs="Times New Roman"/>
        <w:i/>
        <w:lang w:val="vi-VN"/>
      </w:rPr>
      <w:t>thịt</w:t>
    </w:r>
    <w:r w:rsidRPr="00756121">
      <w:rPr>
        <w:rFonts w:ascii="Times New Roman" w:hAnsi="Times New Roman" w:cs="Times New Roman"/>
        <w:i/>
      </w:rPr>
      <w:t>/lứa”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AFF6"/>
      </v:shape>
    </w:pict>
  </w:numPicBullet>
  <w:numPicBullet w:numPicBulletId="1">
    <w:pict>
      <v:shape id="_x0000_i1038" type="#_x0000_t75" style="width:11.25pt;height:11.25pt" o:bullet="t">
        <v:imagedata r:id="rId2" o:title="mso5F"/>
      </v:shape>
    </w:pict>
  </w:numPicBullet>
  <w:abstractNum w:abstractNumId="0" w15:restartNumberingAfterBreak="0">
    <w:nsid w:val="06CF73F2"/>
    <w:multiLevelType w:val="hybridMultilevel"/>
    <w:tmpl w:val="D1F8D2E2"/>
    <w:lvl w:ilvl="0" w:tplc="21F64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393"/>
    <w:multiLevelType w:val="multilevel"/>
    <w:tmpl w:val="06DB3393"/>
    <w:lvl w:ilvl="0">
      <w:start w:val="1"/>
      <w:numFmt w:val="bullet"/>
      <w:lvlText w:val="+"/>
      <w:lvlJc w:val="left"/>
      <w:pPr>
        <w:ind w:left="720" w:hanging="360"/>
      </w:pPr>
      <w:rPr>
        <w:rFonts w:ascii="Courier New" w:hAnsi="Courier New"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C44FE"/>
    <w:multiLevelType w:val="hybridMultilevel"/>
    <w:tmpl w:val="F9FAA0EC"/>
    <w:lvl w:ilvl="0" w:tplc="21F643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DE0F95"/>
    <w:multiLevelType w:val="multilevel"/>
    <w:tmpl w:val="07DE0F95"/>
    <w:lvl w:ilvl="0">
      <w:start w:val="1"/>
      <w:numFmt w:val="bullet"/>
      <w:lvlText w:val=""/>
      <w:lvlJc w:val="left"/>
      <w:pPr>
        <w:ind w:left="720" w:hanging="360"/>
      </w:pPr>
      <w:rPr>
        <w:rFonts w:ascii="Symbol" w:hAnsi="Symbol" w:cs="Times New Roman" w:hint="default"/>
        <w:color w:val="auto"/>
      </w:rPr>
    </w:lvl>
    <w:lvl w:ilvl="1">
      <w:numFmt w:val="bullet"/>
      <w:lvlText w:val="-"/>
      <w:lvlJc w:val="left"/>
      <w:pPr>
        <w:ind w:left="1440" w:hanging="360"/>
      </w:pPr>
      <w:rPr>
        <w:rFonts w:ascii="Times New Roman" w:eastAsia="Times New Roman" w:hAnsi="Times New Roman" w:cs="Times New Roman" w:hint="default"/>
        <w:b/>
        <w:i w:val="0"/>
        <w:color w:val="auto"/>
        <w:sz w:val="26"/>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2964EC"/>
    <w:multiLevelType w:val="hybridMultilevel"/>
    <w:tmpl w:val="E3388A9E"/>
    <w:lvl w:ilvl="0" w:tplc="40CAE1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54096"/>
    <w:multiLevelType w:val="hybridMultilevel"/>
    <w:tmpl w:val="05ACD7FC"/>
    <w:lvl w:ilvl="0" w:tplc="40CAE180">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17E43837"/>
    <w:multiLevelType w:val="multilevel"/>
    <w:tmpl w:val="9ED4A6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B4677E8"/>
    <w:multiLevelType w:val="multilevel"/>
    <w:tmpl w:val="1B4677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D53C4"/>
    <w:multiLevelType w:val="hybridMultilevel"/>
    <w:tmpl w:val="6D7A64B8"/>
    <w:lvl w:ilvl="0" w:tplc="04090007">
      <w:start w:val="1"/>
      <w:numFmt w:val="bullet"/>
      <w:lvlText w:val=""/>
      <w:lvlPicBulletId w:val="0"/>
      <w:lvlJc w:val="left"/>
      <w:pPr>
        <w:ind w:left="1070"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9" w15:restartNumberingAfterBreak="0">
    <w:nsid w:val="1E0303C1"/>
    <w:multiLevelType w:val="hybridMultilevel"/>
    <w:tmpl w:val="F7703C1A"/>
    <w:lvl w:ilvl="0" w:tplc="611259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5E3"/>
    <w:multiLevelType w:val="hybridMultilevel"/>
    <w:tmpl w:val="1E1EA822"/>
    <w:lvl w:ilvl="0" w:tplc="04090009">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1" w15:restartNumberingAfterBreak="0">
    <w:nsid w:val="26A836E2"/>
    <w:multiLevelType w:val="hybridMultilevel"/>
    <w:tmpl w:val="5540F59E"/>
    <w:lvl w:ilvl="0" w:tplc="219A9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67A15"/>
    <w:multiLevelType w:val="multilevel"/>
    <w:tmpl w:val="9B5C8C24"/>
    <w:lvl w:ilvl="0">
      <w:start w:val="1"/>
      <w:numFmt w:val="bullet"/>
      <w:lvlText w:val=""/>
      <w:lvlJc w:val="left"/>
      <w:pPr>
        <w:ind w:left="5322"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6214E4"/>
    <w:multiLevelType w:val="hybridMultilevel"/>
    <w:tmpl w:val="33686E66"/>
    <w:lvl w:ilvl="0" w:tplc="08C4C0A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066DCF"/>
    <w:multiLevelType w:val="hybridMultilevel"/>
    <w:tmpl w:val="161EE6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D195FF5"/>
    <w:multiLevelType w:val="hybridMultilevel"/>
    <w:tmpl w:val="8350F400"/>
    <w:lvl w:ilvl="0" w:tplc="0409000B">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6" w15:restartNumberingAfterBreak="0">
    <w:nsid w:val="32D43D3D"/>
    <w:multiLevelType w:val="hybridMultilevel"/>
    <w:tmpl w:val="1A9E87C2"/>
    <w:lvl w:ilvl="0" w:tplc="21F643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58F5CAA"/>
    <w:multiLevelType w:val="hybridMultilevel"/>
    <w:tmpl w:val="514A1B06"/>
    <w:lvl w:ilvl="0" w:tplc="5687A9E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94A17"/>
    <w:multiLevelType w:val="multilevel"/>
    <w:tmpl w:val="35A94A17"/>
    <w:lvl w:ilvl="0">
      <w:start w:val="1"/>
      <w:numFmt w:val="bullet"/>
      <w:pStyle w:val="Indexgachdaudong"/>
      <w:lvlText w:val="-"/>
      <w:lvlJc w:val="left"/>
      <w:pPr>
        <w:tabs>
          <w:tab w:val="num" w:pos="2804"/>
        </w:tabs>
        <w:ind w:left="3164" w:hanging="360"/>
      </w:pPr>
      <w:rPr>
        <w:rFonts w:ascii="Arial" w:hAnsi="Arial" w:hint="default"/>
        <w:b w:val="0"/>
        <w:i w:val="0"/>
      </w:rPr>
    </w:lvl>
    <w:lvl w:ilvl="1">
      <w:start w:val="1"/>
      <w:numFmt w:val="bullet"/>
      <w:lvlText w:val="­"/>
      <w:lvlJc w:val="left"/>
      <w:pPr>
        <w:tabs>
          <w:tab w:val="num" w:pos="1440"/>
        </w:tabs>
        <w:ind w:left="1080" w:firstLine="0"/>
      </w:pPr>
      <w:rPr>
        <w:rFonts w:ascii="VNI-Times" w:hAnsi="VNI-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D0F83"/>
    <w:multiLevelType w:val="multilevel"/>
    <w:tmpl w:val="35ED0F8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38606DD8"/>
    <w:multiLevelType w:val="hybridMultilevel"/>
    <w:tmpl w:val="ADD45208"/>
    <w:lvl w:ilvl="0" w:tplc="21F643C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9884B06"/>
    <w:multiLevelType w:val="hybridMultilevel"/>
    <w:tmpl w:val="C2B05B80"/>
    <w:lvl w:ilvl="0" w:tplc="21F643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FD508A"/>
    <w:multiLevelType w:val="multilevel"/>
    <w:tmpl w:val="B6DE05EC"/>
    <w:lvl w:ilvl="0">
      <w:start w:val="1"/>
      <w:numFmt w:val="decimal"/>
      <w:pStyle w:val="Heading1"/>
      <w:lvlText w:val="%1"/>
      <w:lvlJc w:val="left"/>
      <w:pPr>
        <w:tabs>
          <w:tab w:val="num" w:pos="9788"/>
        </w:tabs>
        <w:ind w:left="9788" w:hanging="432"/>
      </w:pPr>
      <w:rPr>
        <w:rFonts w:hint="default"/>
      </w:rPr>
    </w:lvl>
    <w:lvl w:ilvl="1">
      <w:start w:val="1"/>
      <w:numFmt w:val="decimal"/>
      <w:pStyle w:val="Heading2"/>
      <w:lvlText w:val="%1.%2"/>
      <w:lvlJc w:val="left"/>
      <w:pPr>
        <w:tabs>
          <w:tab w:val="num" w:pos="9932"/>
        </w:tabs>
        <w:ind w:left="9932" w:hanging="576"/>
      </w:pPr>
      <w:rPr>
        <w:rFonts w:hint="default"/>
      </w:rPr>
    </w:lvl>
    <w:lvl w:ilvl="2">
      <w:start w:val="1"/>
      <w:numFmt w:val="decimal"/>
      <w:pStyle w:val="Heading3"/>
      <w:lvlText w:val="2.3.%3"/>
      <w:lvlJc w:val="left"/>
      <w:pPr>
        <w:tabs>
          <w:tab w:val="num" w:pos="10260"/>
        </w:tabs>
        <w:ind w:left="10260" w:hanging="720"/>
      </w:pPr>
      <w:rPr>
        <w:rFonts w:hint="default"/>
      </w:rPr>
    </w:lvl>
    <w:lvl w:ilvl="3">
      <w:start w:val="1"/>
      <w:numFmt w:val="decimal"/>
      <w:pStyle w:val="Heading4"/>
      <w:lvlText w:val="%1.%2.%3.%4"/>
      <w:lvlJc w:val="left"/>
      <w:pPr>
        <w:tabs>
          <w:tab w:val="num" w:pos="10220"/>
        </w:tabs>
        <w:ind w:left="10220" w:hanging="864"/>
      </w:pPr>
      <w:rPr>
        <w:rFonts w:hint="default"/>
      </w:rPr>
    </w:lvl>
    <w:lvl w:ilvl="4">
      <w:start w:val="1"/>
      <w:numFmt w:val="decimal"/>
      <w:pStyle w:val="Heading5"/>
      <w:lvlText w:val="%1.%2.%3.%4.%5"/>
      <w:lvlJc w:val="left"/>
      <w:pPr>
        <w:tabs>
          <w:tab w:val="num" w:pos="10364"/>
        </w:tabs>
        <w:ind w:left="10364" w:hanging="1008"/>
      </w:pPr>
      <w:rPr>
        <w:rFonts w:hint="default"/>
      </w:rPr>
    </w:lvl>
    <w:lvl w:ilvl="5">
      <w:start w:val="1"/>
      <w:numFmt w:val="decimal"/>
      <w:pStyle w:val="Heading6"/>
      <w:lvlText w:val="%1.%2.%3.%4.%5.%6"/>
      <w:lvlJc w:val="left"/>
      <w:pPr>
        <w:tabs>
          <w:tab w:val="num" w:pos="10508"/>
        </w:tabs>
        <w:ind w:left="10508" w:hanging="1152"/>
      </w:pPr>
      <w:rPr>
        <w:rFonts w:hint="default"/>
      </w:rPr>
    </w:lvl>
    <w:lvl w:ilvl="6">
      <w:start w:val="1"/>
      <w:numFmt w:val="decimal"/>
      <w:pStyle w:val="Heading7"/>
      <w:lvlText w:val="%1.%2.%3.%4.%5.%6.%7"/>
      <w:lvlJc w:val="left"/>
      <w:pPr>
        <w:tabs>
          <w:tab w:val="num" w:pos="10652"/>
        </w:tabs>
        <w:ind w:left="10652" w:hanging="1296"/>
      </w:pPr>
      <w:rPr>
        <w:rFonts w:hint="default"/>
      </w:rPr>
    </w:lvl>
    <w:lvl w:ilvl="7">
      <w:start w:val="1"/>
      <w:numFmt w:val="decimal"/>
      <w:pStyle w:val="Heading8"/>
      <w:lvlText w:val="%1.%2.%3.%4.%5.%6.%7.%8"/>
      <w:lvlJc w:val="left"/>
      <w:pPr>
        <w:tabs>
          <w:tab w:val="num" w:pos="10796"/>
        </w:tabs>
        <w:ind w:left="10796" w:hanging="1440"/>
      </w:pPr>
      <w:rPr>
        <w:rFonts w:hint="default"/>
      </w:rPr>
    </w:lvl>
    <w:lvl w:ilvl="8">
      <w:start w:val="1"/>
      <w:numFmt w:val="decimal"/>
      <w:pStyle w:val="Heading9"/>
      <w:lvlText w:val="%1.%2.%3.%4.%5.%6.%7.%8.%9"/>
      <w:lvlJc w:val="left"/>
      <w:pPr>
        <w:tabs>
          <w:tab w:val="num" w:pos="10940"/>
        </w:tabs>
        <w:ind w:left="10940" w:hanging="1584"/>
      </w:pPr>
      <w:rPr>
        <w:rFonts w:hint="default"/>
      </w:rPr>
    </w:lvl>
  </w:abstractNum>
  <w:abstractNum w:abstractNumId="23" w15:restartNumberingAfterBreak="0">
    <w:nsid w:val="3A981EFA"/>
    <w:multiLevelType w:val="hybridMultilevel"/>
    <w:tmpl w:val="18BAD7F4"/>
    <w:lvl w:ilvl="0" w:tplc="71B8FAF6">
      <w:numFmt w:val="bullet"/>
      <w:lvlText w:val="-"/>
      <w:lvlJc w:val="left"/>
      <w:pPr>
        <w:ind w:left="1287" w:hanging="360"/>
      </w:pPr>
      <w:rPr>
        <w:rFonts w:ascii="Times New Roman" w:eastAsia="Times New Roman" w:hAnsi="Times New Roman" w:cs="Times New Roman"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0E41C5D"/>
    <w:multiLevelType w:val="hybridMultilevel"/>
    <w:tmpl w:val="942E2534"/>
    <w:lvl w:ilvl="0" w:tplc="21F64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E4225"/>
    <w:multiLevelType w:val="hybridMultilevel"/>
    <w:tmpl w:val="B7641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906B5"/>
    <w:multiLevelType w:val="hybridMultilevel"/>
    <w:tmpl w:val="BA9CA138"/>
    <w:lvl w:ilvl="0" w:tplc="E94A7F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33BAF"/>
    <w:multiLevelType w:val="hybridMultilevel"/>
    <w:tmpl w:val="486A71BC"/>
    <w:lvl w:ilvl="0" w:tplc="BD96C0A6">
      <w:start w:val="1"/>
      <w:numFmt w:val="bullet"/>
      <w:lvlText w:val="−"/>
      <w:lvlJc w:val="left"/>
      <w:pPr>
        <w:ind w:left="1287" w:hanging="360"/>
      </w:pPr>
      <w:rPr>
        <w:rFonts w:ascii="Times New Roman" w:hAnsi="Times New Roman" w:cs="Times New Roman"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5603EC5"/>
    <w:multiLevelType w:val="hybridMultilevel"/>
    <w:tmpl w:val="9162C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411CD"/>
    <w:multiLevelType w:val="hybridMultilevel"/>
    <w:tmpl w:val="4A9EF8C8"/>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F2B69"/>
    <w:multiLevelType w:val="multilevel"/>
    <w:tmpl w:val="49DF2B6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4FB466B5"/>
    <w:multiLevelType w:val="hybridMultilevel"/>
    <w:tmpl w:val="A9500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F4D46"/>
    <w:multiLevelType w:val="multilevel"/>
    <w:tmpl w:val="7D047A1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35004E"/>
    <w:multiLevelType w:val="multilevel"/>
    <w:tmpl w:val="5935004E"/>
    <w:lvl w:ilvl="0">
      <w:start w:val="5"/>
      <w:numFmt w:val="bullet"/>
      <w:lvlText w:val="-"/>
      <w:lvlJc w:val="left"/>
      <w:pPr>
        <w:ind w:left="502" w:hanging="360"/>
      </w:pPr>
      <w:rPr>
        <w:rFonts w:ascii="Times New Roman" w:eastAsia="Calibri" w:hAnsi="Times New Roman" w:cs="Times New Roman" w:hint="default"/>
        <w:b w:val="0"/>
        <w:sz w:val="26"/>
        <w:szCs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E90E77"/>
    <w:multiLevelType w:val="hybridMultilevel"/>
    <w:tmpl w:val="28D6ED9E"/>
    <w:lvl w:ilvl="0" w:tplc="5220035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E36769E"/>
    <w:multiLevelType w:val="hybridMultilevel"/>
    <w:tmpl w:val="C4FEF866"/>
    <w:lvl w:ilvl="0" w:tplc="BD96C0A6">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D96C0A6">
      <w:start w:val="1"/>
      <w:numFmt w:val="bullet"/>
      <w:lvlText w:val="−"/>
      <w:lvlJc w:val="left"/>
      <w:pPr>
        <w:ind w:left="2880" w:hanging="360"/>
      </w:pPr>
      <w:rPr>
        <w:rFonts w:ascii="Times New Roman" w:hAnsi="Times New Roman" w:cs="Times New Roman"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6025"/>
    <w:multiLevelType w:val="hybridMultilevel"/>
    <w:tmpl w:val="7DFA63CA"/>
    <w:lvl w:ilvl="0" w:tplc="21F643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D7F07"/>
    <w:multiLevelType w:val="multilevel"/>
    <w:tmpl w:val="EBD2910E"/>
    <w:lvl w:ilvl="0">
      <w:start w:val="6"/>
      <w:numFmt w:val="decimal"/>
      <w:lvlText w:val="%1."/>
      <w:lvlJc w:val="left"/>
      <w:pPr>
        <w:ind w:left="390" w:hanging="39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2CB4F1D"/>
    <w:multiLevelType w:val="hybridMultilevel"/>
    <w:tmpl w:val="64F816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02428"/>
    <w:multiLevelType w:val="multilevel"/>
    <w:tmpl w:val="6490242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6769614A"/>
    <w:multiLevelType w:val="hybridMultilevel"/>
    <w:tmpl w:val="25242604"/>
    <w:lvl w:ilvl="0" w:tplc="B972044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E0B02"/>
    <w:multiLevelType w:val="hybridMultilevel"/>
    <w:tmpl w:val="04FC8E92"/>
    <w:lvl w:ilvl="0" w:tplc="21F643C6">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026AB7"/>
    <w:multiLevelType w:val="multilevel"/>
    <w:tmpl w:val="6B026AB7"/>
    <w:lvl w:ilvl="0">
      <w:numFmt w:val="bullet"/>
      <w:lvlText w:val="-"/>
      <w:lvlJc w:val="left"/>
      <w:pPr>
        <w:ind w:left="5400"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6E32A6"/>
    <w:multiLevelType w:val="hybridMultilevel"/>
    <w:tmpl w:val="A148F3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5003B"/>
    <w:multiLevelType w:val="multilevel"/>
    <w:tmpl w:val="6CD5003B"/>
    <w:lvl w:ilvl="0">
      <w:start w:val="1"/>
      <w:numFmt w:val="bullet"/>
      <w:lvlText w:val=""/>
      <w:lvlPicBulletId w:val="1"/>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6D9A78BD"/>
    <w:multiLevelType w:val="multilevel"/>
    <w:tmpl w:val="6D9A78BD"/>
    <w:lvl w:ilvl="0">
      <w:start w:val="1"/>
      <w:numFmt w:val="bullet"/>
      <w:lvlText w:val=""/>
      <w:lvlJc w:val="left"/>
      <w:pPr>
        <w:tabs>
          <w:tab w:val="num" w:pos="1495"/>
        </w:tabs>
        <w:ind w:left="1495"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D5267E"/>
    <w:multiLevelType w:val="hybridMultilevel"/>
    <w:tmpl w:val="640CAAE8"/>
    <w:lvl w:ilvl="0" w:tplc="256CE7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7F2E70"/>
    <w:multiLevelType w:val="multilevel"/>
    <w:tmpl w:val="737F2E70"/>
    <w:lvl w:ilvl="0">
      <w:numFmt w:val="bullet"/>
      <w:lvlText w:val="-"/>
      <w:lvlJc w:val="left"/>
      <w:pPr>
        <w:ind w:left="720" w:hanging="360"/>
      </w:pPr>
      <w:rPr>
        <w:rFonts w:ascii="Times New Roman" w:eastAsia="Times New Roman" w:hAnsi="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73CA618A"/>
    <w:multiLevelType w:val="multilevel"/>
    <w:tmpl w:val="73CA618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15:restartNumberingAfterBreak="0">
    <w:nsid w:val="74B76BD6"/>
    <w:multiLevelType w:val="hybridMultilevel"/>
    <w:tmpl w:val="A0FEB92E"/>
    <w:lvl w:ilvl="0" w:tplc="99BADAAC">
      <w:start w:val="1"/>
      <w:numFmt w:val="bullet"/>
      <w:pStyle w:val="HOATHI"/>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779D0AB8"/>
    <w:multiLevelType w:val="hybridMultilevel"/>
    <w:tmpl w:val="CDBC4508"/>
    <w:lvl w:ilvl="0" w:tplc="DDD0315A">
      <w:start w:val="1"/>
      <w:numFmt w:val="bullet"/>
      <w:lvlText w:val="-"/>
      <w:lvlJc w:val="left"/>
      <w:pPr>
        <w:ind w:left="1287" w:hanging="360"/>
      </w:pPr>
      <w:rPr>
        <w:rFonts w:ascii="Vrinda" w:hAnsi="Vrinda" w:hint="default"/>
        <w:b w:val="0"/>
        <w:i w:val="0"/>
        <w:color w:val="auto"/>
        <w:sz w:val="26"/>
        <w:szCs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78146FF4"/>
    <w:multiLevelType w:val="singleLevel"/>
    <w:tmpl w:val="6E56476C"/>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7A013E27"/>
    <w:multiLevelType w:val="hybridMultilevel"/>
    <w:tmpl w:val="3B22E2E8"/>
    <w:lvl w:ilvl="0" w:tplc="21F643C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252C6B"/>
    <w:multiLevelType w:val="hybridMultilevel"/>
    <w:tmpl w:val="8126FD8A"/>
    <w:lvl w:ilvl="0" w:tplc="21F643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7404B0"/>
    <w:multiLevelType w:val="hybridMultilevel"/>
    <w:tmpl w:val="B332070A"/>
    <w:lvl w:ilvl="0" w:tplc="8B641B48">
      <w:start w:val="1"/>
      <w:numFmt w:val="bullet"/>
      <w:lvlText w:val=""/>
      <w:lvlJc w:val="left"/>
      <w:pPr>
        <w:ind w:left="720" w:hanging="360"/>
      </w:pPr>
      <w:rPr>
        <w:rFonts w:ascii="Symbol" w:hAnsi="Symbol"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7B9E2BE7"/>
    <w:multiLevelType w:val="hybridMultilevel"/>
    <w:tmpl w:val="11B222DC"/>
    <w:lvl w:ilvl="0" w:tplc="8CC85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82A69"/>
    <w:multiLevelType w:val="hybridMultilevel"/>
    <w:tmpl w:val="8B3C10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7EB52719"/>
    <w:multiLevelType w:val="hybridMultilevel"/>
    <w:tmpl w:val="5306605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7F095D32"/>
    <w:multiLevelType w:val="hybridMultilevel"/>
    <w:tmpl w:val="359AB1E6"/>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786923112">
    <w:abstractNumId w:val="22"/>
  </w:num>
  <w:num w:numId="2" w16cid:durableId="1335256243">
    <w:abstractNumId w:val="57"/>
  </w:num>
  <w:num w:numId="3" w16cid:durableId="1635482484">
    <w:abstractNumId w:val="47"/>
  </w:num>
  <w:num w:numId="4" w16cid:durableId="1406562896">
    <w:abstractNumId w:val="43"/>
  </w:num>
  <w:num w:numId="5" w16cid:durableId="501819734">
    <w:abstractNumId w:val="26"/>
  </w:num>
  <w:num w:numId="6" w16cid:durableId="98335068">
    <w:abstractNumId w:val="8"/>
  </w:num>
  <w:num w:numId="7" w16cid:durableId="1773746512">
    <w:abstractNumId w:val="51"/>
  </w:num>
  <w:num w:numId="8" w16cid:durableId="929313605">
    <w:abstractNumId w:val="29"/>
  </w:num>
  <w:num w:numId="9" w16cid:durableId="1599171068">
    <w:abstractNumId w:val="13"/>
  </w:num>
  <w:num w:numId="10" w16cid:durableId="453139531">
    <w:abstractNumId w:val="28"/>
  </w:num>
  <w:num w:numId="11" w16cid:durableId="788820011">
    <w:abstractNumId w:val="15"/>
  </w:num>
  <w:num w:numId="12" w16cid:durableId="10767925">
    <w:abstractNumId w:val="20"/>
  </w:num>
  <w:num w:numId="13" w16cid:durableId="1047678969">
    <w:abstractNumId w:val="30"/>
  </w:num>
  <w:num w:numId="14" w16cid:durableId="1113086483">
    <w:abstractNumId w:val="45"/>
  </w:num>
  <w:num w:numId="15" w16cid:durableId="1268849473">
    <w:abstractNumId w:val="7"/>
  </w:num>
  <w:num w:numId="16" w16cid:durableId="715590536">
    <w:abstractNumId w:val="48"/>
  </w:num>
  <w:num w:numId="17" w16cid:durableId="926425122">
    <w:abstractNumId w:val="17"/>
  </w:num>
  <w:num w:numId="18" w16cid:durableId="709305211">
    <w:abstractNumId w:val="11"/>
  </w:num>
  <w:num w:numId="19" w16cid:durableId="1221475447">
    <w:abstractNumId w:val="25"/>
  </w:num>
  <w:num w:numId="20" w16cid:durableId="749933140">
    <w:abstractNumId w:val="38"/>
  </w:num>
  <w:num w:numId="21" w16cid:durableId="1694840189">
    <w:abstractNumId w:val="6"/>
  </w:num>
  <w:num w:numId="22" w16cid:durableId="153693362">
    <w:abstractNumId w:val="4"/>
  </w:num>
  <w:num w:numId="23" w16cid:durableId="70860233">
    <w:abstractNumId w:val="5"/>
  </w:num>
  <w:num w:numId="24" w16cid:durableId="1131828851">
    <w:abstractNumId w:val="55"/>
  </w:num>
  <w:num w:numId="25" w16cid:durableId="1279338069">
    <w:abstractNumId w:val="23"/>
  </w:num>
  <w:num w:numId="26" w16cid:durableId="106707316">
    <w:abstractNumId w:val="32"/>
  </w:num>
  <w:num w:numId="27" w16cid:durableId="1378240999">
    <w:abstractNumId w:val="58"/>
  </w:num>
  <w:num w:numId="28" w16cid:durableId="834955542">
    <w:abstractNumId w:val="40"/>
  </w:num>
  <w:num w:numId="29" w16cid:durableId="1565875913">
    <w:abstractNumId w:val="35"/>
  </w:num>
  <w:num w:numId="30" w16cid:durableId="959534354">
    <w:abstractNumId w:val="41"/>
  </w:num>
  <w:num w:numId="31" w16cid:durableId="1768958500">
    <w:abstractNumId w:val="52"/>
  </w:num>
  <w:num w:numId="32" w16cid:durableId="584219617">
    <w:abstractNumId w:val="36"/>
  </w:num>
  <w:num w:numId="33" w16cid:durableId="1228882660">
    <w:abstractNumId w:val="24"/>
  </w:num>
  <w:num w:numId="34" w16cid:durableId="1043753675">
    <w:abstractNumId w:val="14"/>
  </w:num>
  <w:num w:numId="35" w16cid:durableId="260068330">
    <w:abstractNumId w:val="34"/>
  </w:num>
  <w:num w:numId="36" w16cid:durableId="109906052">
    <w:abstractNumId w:val="19"/>
  </w:num>
  <w:num w:numId="37" w16cid:durableId="395512065">
    <w:abstractNumId w:val="54"/>
  </w:num>
  <w:num w:numId="38" w16cid:durableId="1783068017">
    <w:abstractNumId w:val="18"/>
  </w:num>
  <w:num w:numId="39" w16cid:durableId="921639748">
    <w:abstractNumId w:val="2"/>
  </w:num>
  <w:num w:numId="40" w16cid:durableId="215051893">
    <w:abstractNumId w:val="0"/>
  </w:num>
  <w:num w:numId="41" w16cid:durableId="368183047">
    <w:abstractNumId w:val="12"/>
  </w:num>
  <w:num w:numId="42" w16cid:durableId="1761487826">
    <w:abstractNumId w:val="31"/>
  </w:num>
  <w:num w:numId="43" w16cid:durableId="1937982500">
    <w:abstractNumId w:val="9"/>
  </w:num>
  <w:num w:numId="44" w16cid:durableId="157233724">
    <w:abstractNumId w:val="50"/>
  </w:num>
  <w:num w:numId="45" w16cid:durableId="1324490">
    <w:abstractNumId w:val="44"/>
  </w:num>
  <w:num w:numId="46" w16cid:durableId="1889292905">
    <w:abstractNumId w:val="1"/>
  </w:num>
  <w:num w:numId="47" w16cid:durableId="1277834263">
    <w:abstractNumId w:val="3"/>
  </w:num>
  <w:num w:numId="48" w16cid:durableId="931860919">
    <w:abstractNumId w:val="16"/>
  </w:num>
  <w:num w:numId="49" w16cid:durableId="716274845">
    <w:abstractNumId w:val="53"/>
  </w:num>
  <w:num w:numId="50" w16cid:durableId="958031863">
    <w:abstractNumId w:val="21"/>
  </w:num>
  <w:num w:numId="51" w16cid:durableId="1982995551">
    <w:abstractNumId w:val="56"/>
  </w:num>
  <w:num w:numId="52" w16cid:durableId="1649284412">
    <w:abstractNumId w:val="42"/>
  </w:num>
  <w:num w:numId="53" w16cid:durableId="946155729">
    <w:abstractNumId w:val="33"/>
  </w:num>
  <w:num w:numId="54" w16cid:durableId="833187754">
    <w:abstractNumId w:val="10"/>
  </w:num>
  <w:num w:numId="55" w16cid:durableId="1515266315">
    <w:abstractNumId w:val="39"/>
  </w:num>
  <w:num w:numId="56" w16cid:durableId="256836222">
    <w:abstractNumId w:val="27"/>
  </w:num>
  <w:num w:numId="57" w16cid:durableId="1180466182">
    <w:abstractNumId w:val="46"/>
  </w:num>
  <w:num w:numId="58" w16cid:durableId="2048139881">
    <w:abstractNumId w:val="49"/>
  </w:num>
  <w:num w:numId="59" w16cid:durableId="1641302123">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5"/>
    <w:rsid w:val="0000058E"/>
    <w:rsid w:val="00003D99"/>
    <w:rsid w:val="00005B2D"/>
    <w:rsid w:val="0001216F"/>
    <w:rsid w:val="000127F5"/>
    <w:rsid w:val="00016346"/>
    <w:rsid w:val="000171A3"/>
    <w:rsid w:val="00024212"/>
    <w:rsid w:val="000251AE"/>
    <w:rsid w:val="00025D9F"/>
    <w:rsid w:val="00026219"/>
    <w:rsid w:val="00037262"/>
    <w:rsid w:val="000429AB"/>
    <w:rsid w:val="00043B1B"/>
    <w:rsid w:val="00044483"/>
    <w:rsid w:val="000461A8"/>
    <w:rsid w:val="00050234"/>
    <w:rsid w:val="00051972"/>
    <w:rsid w:val="00051FB3"/>
    <w:rsid w:val="000558A4"/>
    <w:rsid w:val="00063040"/>
    <w:rsid w:val="00064130"/>
    <w:rsid w:val="00066BE1"/>
    <w:rsid w:val="00067BEE"/>
    <w:rsid w:val="00072D8A"/>
    <w:rsid w:val="0007393E"/>
    <w:rsid w:val="000845FB"/>
    <w:rsid w:val="00085A44"/>
    <w:rsid w:val="00090A71"/>
    <w:rsid w:val="00092C0A"/>
    <w:rsid w:val="000959AA"/>
    <w:rsid w:val="00097903"/>
    <w:rsid w:val="000A1569"/>
    <w:rsid w:val="000B1D19"/>
    <w:rsid w:val="000B71A0"/>
    <w:rsid w:val="000C322B"/>
    <w:rsid w:val="000C34D8"/>
    <w:rsid w:val="000C38B0"/>
    <w:rsid w:val="000C58E8"/>
    <w:rsid w:val="000C5FD5"/>
    <w:rsid w:val="000D011F"/>
    <w:rsid w:val="000D0762"/>
    <w:rsid w:val="000D6DBB"/>
    <w:rsid w:val="000E5944"/>
    <w:rsid w:val="000E7687"/>
    <w:rsid w:val="000F4253"/>
    <w:rsid w:val="00100471"/>
    <w:rsid w:val="0010077B"/>
    <w:rsid w:val="0010241D"/>
    <w:rsid w:val="00102680"/>
    <w:rsid w:val="0010558D"/>
    <w:rsid w:val="00105683"/>
    <w:rsid w:val="00110241"/>
    <w:rsid w:val="00111A40"/>
    <w:rsid w:val="00112057"/>
    <w:rsid w:val="0011561F"/>
    <w:rsid w:val="00125347"/>
    <w:rsid w:val="00126B60"/>
    <w:rsid w:val="0013031A"/>
    <w:rsid w:val="00132432"/>
    <w:rsid w:val="00132733"/>
    <w:rsid w:val="00137B21"/>
    <w:rsid w:val="00144001"/>
    <w:rsid w:val="00152E45"/>
    <w:rsid w:val="0015322B"/>
    <w:rsid w:val="001554F8"/>
    <w:rsid w:val="00163197"/>
    <w:rsid w:val="00166F88"/>
    <w:rsid w:val="001760D0"/>
    <w:rsid w:val="00182E6C"/>
    <w:rsid w:val="00184787"/>
    <w:rsid w:val="00185C01"/>
    <w:rsid w:val="00193D13"/>
    <w:rsid w:val="001A4A0D"/>
    <w:rsid w:val="001A65FB"/>
    <w:rsid w:val="001B2B9B"/>
    <w:rsid w:val="001B32A8"/>
    <w:rsid w:val="001B3F3B"/>
    <w:rsid w:val="001B40B6"/>
    <w:rsid w:val="001B49B6"/>
    <w:rsid w:val="001B4B76"/>
    <w:rsid w:val="001C73AB"/>
    <w:rsid w:val="001C7C40"/>
    <w:rsid w:val="001D1D79"/>
    <w:rsid w:val="001D2D57"/>
    <w:rsid w:val="001D4798"/>
    <w:rsid w:val="001E25F7"/>
    <w:rsid w:val="001E2C62"/>
    <w:rsid w:val="001E35D6"/>
    <w:rsid w:val="001E6E56"/>
    <w:rsid w:val="001E7CFB"/>
    <w:rsid w:val="001F2A67"/>
    <w:rsid w:val="002036D7"/>
    <w:rsid w:val="002042F9"/>
    <w:rsid w:val="00211EB1"/>
    <w:rsid w:val="00216161"/>
    <w:rsid w:val="00224CEE"/>
    <w:rsid w:val="0022774F"/>
    <w:rsid w:val="00245666"/>
    <w:rsid w:val="002513D7"/>
    <w:rsid w:val="002550F5"/>
    <w:rsid w:val="00257C24"/>
    <w:rsid w:val="0026397E"/>
    <w:rsid w:val="00271CC8"/>
    <w:rsid w:val="00274A76"/>
    <w:rsid w:val="00277678"/>
    <w:rsid w:val="0028151E"/>
    <w:rsid w:val="002824D0"/>
    <w:rsid w:val="00284469"/>
    <w:rsid w:val="00286B30"/>
    <w:rsid w:val="00291497"/>
    <w:rsid w:val="002932C2"/>
    <w:rsid w:val="002944FB"/>
    <w:rsid w:val="002A2432"/>
    <w:rsid w:val="002A2ED5"/>
    <w:rsid w:val="002A60B4"/>
    <w:rsid w:val="002B5B65"/>
    <w:rsid w:val="002C0B9A"/>
    <w:rsid w:val="002C1E7F"/>
    <w:rsid w:val="002C2A7D"/>
    <w:rsid w:val="002C574D"/>
    <w:rsid w:val="002D2C6C"/>
    <w:rsid w:val="002D3069"/>
    <w:rsid w:val="002D5382"/>
    <w:rsid w:val="002D6BF7"/>
    <w:rsid w:val="002E0E2A"/>
    <w:rsid w:val="002E2A63"/>
    <w:rsid w:val="002E4CEC"/>
    <w:rsid w:val="002E6129"/>
    <w:rsid w:val="002F01BA"/>
    <w:rsid w:val="002F18D1"/>
    <w:rsid w:val="002F3B59"/>
    <w:rsid w:val="003013AE"/>
    <w:rsid w:val="003040FB"/>
    <w:rsid w:val="00305606"/>
    <w:rsid w:val="0030642F"/>
    <w:rsid w:val="0031552C"/>
    <w:rsid w:val="00317A89"/>
    <w:rsid w:val="003206DA"/>
    <w:rsid w:val="00325232"/>
    <w:rsid w:val="0032563B"/>
    <w:rsid w:val="00327355"/>
    <w:rsid w:val="00331066"/>
    <w:rsid w:val="00332EC6"/>
    <w:rsid w:val="0034381E"/>
    <w:rsid w:val="00351966"/>
    <w:rsid w:val="003523B2"/>
    <w:rsid w:val="00353386"/>
    <w:rsid w:val="00356239"/>
    <w:rsid w:val="00357391"/>
    <w:rsid w:val="00361DF6"/>
    <w:rsid w:val="00362511"/>
    <w:rsid w:val="00363C90"/>
    <w:rsid w:val="003727CB"/>
    <w:rsid w:val="003768C8"/>
    <w:rsid w:val="003779E9"/>
    <w:rsid w:val="00377A7A"/>
    <w:rsid w:val="00384621"/>
    <w:rsid w:val="003903EF"/>
    <w:rsid w:val="00393A35"/>
    <w:rsid w:val="00393A51"/>
    <w:rsid w:val="003A02A4"/>
    <w:rsid w:val="003A4AF7"/>
    <w:rsid w:val="003A5E13"/>
    <w:rsid w:val="003A737B"/>
    <w:rsid w:val="003B26E5"/>
    <w:rsid w:val="003B34A7"/>
    <w:rsid w:val="003B3554"/>
    <w:rsid w:val="003B39F1"/>
    <w:rsid w:val="003B5AAC"/>
    <w:rsid w:val="003B7725"/>
    <w:rsid w:val="003C0256"/>
    <w:rsid w:val="003C1543"/>
    <w:rsid w:val="003D1B79"/>
    <w:rsid w:val="003D51A7"/>
    <w:rsid w:val="003D6FCA"/>
    <w:rsid w:val="003D7641"/>
    <w:rsid w:val="003E2FEC"/>
    <w:rsid w:val="003F0B03"/>
    <w:rsid w:val="003F4408"/>
    <w:rsid w:val="004029B7"/>
    <w:rsid w:val="00407296"/>
    <w:rsid w:val="004138E5"/>
    <w:rsid w:val="004166D9"/>
    <w:rsid w:val="004200C6"/>
    <w:rsid w:val="004223B4"/>
    <w:rsid w:val="00424F65"/>
    <w:rsid w:val="004266F0"/>
    <w:rsid w:val="00431A55"/>
    <w:rsid w:val="00434417"/>
    <w:rsid w:val="004344C0"/>
    <w:rsid w:val="0044039D"/>
    <w:rsid w:val="00444DB1"/>
    <w:rsid w:val="00454CA2"/>
    <w:rsid w:val="00455826"/>
    <w:rsid w:val="00461E03"/>
    <w:rsid w:val="0046571E"/>
    <w:rsid w:val="00467C59"/>
    <w:rsid w:val="00467DAB"/>
    <w:rsid w:val="0047699F"/>
    <w:rsid w:val="00476CE8"/>
    <w:rsid w:val="00477A93"/>
    <w:rsid w:val="00483B2A"/>
    <w:rsid w:val="00493692"/>
    <w:rsid w:val="00495677"/>
    <w:rsid w:val="004A0C24"/>
    <w:rsid w:val="004A151C"/>
    <w:rsid w:val="004A637A"/>
    <w:rsid w:val="004B1B3B"/>
    <w:rsid w:val="004B2672"/>
    <w:rsid w:val="004B44F7"/>
    <w:rsid w:val="004C082A"/>
    <w:rsid w:val="004C4B0B"/>
    <w:rsid w:val="004C5C53"/>
    <w:rsid w:val="004C6E30"/>
    <w:rsid w:val="004D0744"/>
    <w:rsid w:val="004D4ED8"/>
    <w:rsid w:val="004E363F"/>
    <w:rsid w:val="004F7EF2"/>
    <w:rsid w:val="005008E5"/>
    <w:rsid w:val="00501164"/>
    <w:rsid w:val="00502419"/>
    <w:rsid w:val="00506DFE"/>
    <w:rsid w:val="005110DE"/>
    <w:rsid w:val="00512D48"/>
    <w:rsid w:val="00513F84"/>
    <w:rsid w:val="00514747"/>
    <w:rsid w:val="00517B4F"/>
    <w:rsid w:val="005221BD"/>
    <w:rsid w:val="00523831"/>
    <w:rsid w:val="005238BB"/>
    <w:rsid w:val="005258C1"/>
    <w:rsid w:val="00530E33"/>
    <w:rsid w:val="00532517"/>
    <w:rsid w:val="0053625D"/>
    <w:rsid w:val="005370B0"/>
    <w:rsid w:val="00550250"/>
    <w:rsid w:val="005718C0"/>
    <w:rsid w:val="00573016"/>
    <w:rsid w:val="005747E4"/>
    <w:rsid w:val="00574843"/>
    <w:rsid w:val="00574E99"/>
    <w:rsid w:val="005768CB"/>
    <w:rsid w:val="005867B5"/>
    <w:rsid w:val="005871C4"/>
    <w:rsid w:val="00591A25"/>
    <w:rsid w:val="0059539A"/>
    <w:rsid w:val="00595DA9"/>
    <w:rsid w:val="005A3231"/>
    <w:rsid w:val="005A5E8E"/>
    <w:rsid w:val="005A66E8"/>
    <w:rsid w:val="005B60CC"/>
    <w:rsid w:val="005B64EB"/>
    <w:rsid w:val="005B709C"/>
    <w:rsid w:val="005B771C"/>
    <w:rsid w:val="005C7092"/>
    <w:rsid w:val="005D5556"/>
    <w:rsid w:val="005E2F16"/>
    <w:rsid w:val="005E3ECE"/>
    <w:rsid w:val="005F2E4D"/>
    <w:rsid w:val="00602324"/>
    <w:rsid w:val="00606094"/>
    <w:rsid w:val="00606B5F"/>
    <w:rsid w:val="00611225"/>
    <w:rsid w:val="00611647"/>
    <w:rsid w:val="00613CC6"/>
    <w:rsid w:val="006163E1"/>
    <w:rsid w:val="0062379D"/>
    <w:rsid w:val="00625263"/>
    <w:rsid w:val="00634C92"/>
    <w:rsid w:val="006378DF"/>
    <w:rsid w:val="00640756"/>
    <w:rsid w:val="00640F70"/>
    <w:rsid w:val="0064322C"/>
    <w:rsid w:val="0064766A"/>
    <w:rsid w:val="0065500D"/>
    <w:rsid w:val="0065527D"/>
    <w:rsid w:val="006562DE"/>
    <w:rsid w:val="006607ED"/>
    <w:rsid w:val="006609A8"/>
    <w:rsid w:val="00667ADD"/>
    <w:rsid w:val="00670248"/>
    <w:rsid w:val="006813DE"/>
    <w:rsid w:val="00683D37"/>
    <w:rsid w:val="00685848"/>
    <w:rsid w:val="0068710C"/>
    <w:rsid w:val="0068717B"/>
    <w:rsid w:val="006905AC"/>
    <w:rsid w:val="00691027"/>
    <w:rsid w:val="00691187"/>
    <w:rsid w:val="00691D42"/>
    <w:rsid w:val="00692D52"/>
    <w:rsid w:val="00694011"/>
    <w:rsid w:val="00696D24"/>
    <w:rsid w:val="006B4B1D"/>
    <w:rsid w:val="006D295C"/>
    <w:rsid w:val="006D5228"/>
    <w:rsid w:val="006F0D27"/>
    <w:rsid w:val="006F11A5"/>
    <w:rsid w:val="006F39E5"/>
    <w:rsid w:val="006F74F5"/>
    <w:rsid w:val="00703AA9"/>
    <w:rsid w:val="00704453"/>
    <w:rsid w:val="007047BF"/>
    <w:rsid w:val="00704AD3"/>
    <w:rsid w:val="00704D63"/>
    <w:rsid w:val="00710964"/>
    <w:rsid w:val="00711AD7"/>
    <w:rsid w:val="007135C0"/>
    <w:rsid w:val="0071721B"/>
    <w:rsid w:val="00733963"/>
    <w:rsid w:val="0073695B"/>
    <w:rsid w:val="00744937"/>
    <w:rsid w:val="00744AAF"/>
    <w:rsid w:val="00752CF3"/>
    <w:rsid w:val="007532C9"/>
    <w:rsid w:val="007560DB"/>
    <w:rsid w:val="00756121"/>
    <w:rsid w:val="007564F1"/>
    <w:rsid w:val="007627B3"/>
    <w:rsid w:val="0076639A"/>
    <w:rsid w:val="007707F7"/>
    <w:rsid w:val="00770BB5"/>
    <w:rsid w:val="00770C26"/>
    <w:rsid w:val="00771FCB"/>
    <w:rsid w:val="007820F6"/>
    <w:rsid w:val="007822F6"/>
    <w:rsid w:val="00784B65"/>
    <w:rsid w:val="007850BF"/>
    <w:rsid w:val="0078645B"/>
    <w:rsid w:val="007878CC"/>
    <w:rsid w:val="0079143D"/>
    <w:rsid w:val="00792849"/>
    <w:rsid w:val="00793A89"/>
    <w:rsid w:val="007949AF"/>
    <w:rsid w:val="00795993"/>
    <w:rsid w:val="00797CE5"/>
    <w:rsid w:val="007B50F3"/>
    <w:rsid w:val="007B59B8"/>
    <w:rsid w:val="007C1A9A"/>
    <w:rsid w:val="007C3F7C"/>
    <w:rsid w:val="007C4317"/>
    <w:rsid w:val="007C4FC5"/>
    <w:rsid w:val="007C5652"/>
    <w:rsid w:val="007D1114"/>
    <w:rsid w:val="007D1251"/>
    <w:rsid w:val="007E47D2"/>
    <w:rsid w:val="007E5D41"/>
    <w:rsid w:val="007F10DD"/>
    <w:rsid w:val="007F1191"/>
    <w:rsid w:val="007F1197"/>
    <w:rsid w:val="007F2ACB"/>
    <w:rsid w:val="007F5119"/>
    <w:rsid w:val="00806733"/>
    <w:rsid w:val="00811204"/>
    <w:rsid w:val="0081164B"/>
    <w:rsid w:val="008131A6"/>
    <w:rsid w:val="00814C8E"/>
    <w:rsid w:val="00814FFD"/>
    <w:rsid w:val="00816540"/>
    <w:rsid w:val="00822B7D"/>
    <w:rsid w:val="008253E9"/>
    <w:rsid w:val="008278B4"/>
    <w:rsid w:val="0083115E"/>
    <w:rsid w:val="00835A6D"/>
    <w:rsid w:val="0084237E"/>
    <w:rsid w:val="00842794"/>
    <w:rsid w:val="00843087"/>
    <w:rsid w:val="008468A3"/>
    <w:rsid w:val="008471BA"/>
    <w:rsid w:val="00854D29"/>
    <w:rsid w:val="008559D8"/>
    <w:rsid w:val="00861EC6"/>
    <w:rsid w:val="00862432"/>
    <w:rsid w:val="00874362"/>
    <w:rsid w:val="008765EF"/>
    <w:rsid w:val="00877E3B"/>
    <w:rsid w:val="00881C31"/>
    <w:rsid w:val="008835AF"/>
    <w:rsid w:val="0088613C"/>
    <w:rsid w:val="00887A41"/>
    <w:rsid w:val="008929E4"/>
    <w:rsid w:val="008942F2"/>
    <w:rsid w:val="0089456C"/>
    <w:rsid w:val="008A636C"/>
    <w:rsid w:val="008A79CE"/>
    <w:rsid w:val="008A7D6B"/>
    <w:rsid w:val="008B0692"/>
    <w:rsid w:val="008B09E8"/>
    <w:rsid w:val="008B1BA7"/>
    <w:rsid w:val="008B504D"/>
    <w:rsid w:val="008B5C7F"/>
    <w:rsid w:val="008C0406"/>
    <w:rsid w:val="008C1B2E"/>
    <w:rsid w:val="008C2A00"/>
    <w:rsid w:val="008C4D6C"/>
    <w:rsid w:val="008D1953"/>
    <w:rsid w:val="008D25B0"/>
    <w:rsid w:val="008E030B"/>
    <w:rsid w:val="008E2B9F"/>
    <w:rsid w:val="008E7874"/>
    <w:rsid w:val="008E7AED"/>
    <w:rsid w:val="008F0665"/>
    <w:rsid w:val="008F318C"/>
    <w:rsid w:val="008F7BCF"/>
    <w:rsid w:val="00901C08"/>
    <w:rsid w:val="00912A03"/>
    <w:rsid w:val="00921D23"/>
    <w:rsid w:val="0092297B"/>
    <w:rsid w:val="00926F76"/>
    <w:rsid w:val="00930CE7"/>
    <w:rsid w:val="00931C21"/>
    <w:rsid w:val="00936397"/>
    <w:rsid w:val="00940172"/>
    <w:rsid w:val="009464E2"/>
    <w:rsid w:val="009553B7"/>
    <w:rsid w:val="009605A7"/>
    <w:rsid w:val="0096468B"/>
    <w:rsid w:val="009647A9"/>
    <w:rsid w:val="00964ECF"/>
    <w:rsid w:val="009702EC"/>
    <w:rsid w:val="009752A8"/>
    <w:rsid w:val="00977EB4"/>
    <w:rsid w:val="00980464"/>
    <w:rsid w:val="0098537C"/>
    <w:rsid w:val="00994026"/>
    <w:rsid w:val="00996CF0"/>
    <w:rsid w:val="009B084F"/>
    <w:rsid w:val="009B2C8F"/>
    <w:rsid w:val="009B7D7B"/>
    <w:rsid w:val="009C509D"/>
    <w:rsid w:val="009D2185"/>
    <w:rsid w:val="009D3823"/>
    <w:rsid w:val="009D3E68"/>
    <w:rsid w:val="009D6815"/>
    <w:rsid w:val="009D735C"/>
    <w:rsid w:val="009E2392"/>
    <w:rsid w:val="009E247F"/>
    <w:rsid w:val="009E6EC4"/>
    <w:rsid w:val="009F1FBC"/>
    <w:rsid w:val="009F458C"/>
    <w:rsid w:val="009F66BC"/>
    <w:rsid w:val="009F6E02"/>
    <w:rsid w:val="009F7E43"/>
    <w:rsid w:val="00A00CA7"/>
    <w:rsid w:val="00A01B8C"/>
    <w:rsid w:val="00A14953"/>
    <w:rsid w:val="00A20196"/>
    <w:rsid w:val="00A21253"/>
    <w:rsid w:val="00A25040"/>
    <w:rsid w:val="00A34259"/>
    <w:rsid w:val="00A352BB"/>
    <w:rsid w:val="00A36A7B"/>
    <w:rsid w:val="00A43436"/>
    <w:rsid w:val="00A47FF8"/>
    <w:rsid w:val="00A53604"/>
    <w:rsid w:val="00A62A7E"/>
    <w:rsid w:val="00A630BA"/>
    <w:rsid w:val="00A6372F"/>
    <w:rsid w:val="00A63CEC"/>
    <w:rsid w:val="00A7251D"/>
    <w:rsid w:val="00A733EB"/>
    <w:rsid w:val="00A73916"/>
    <w:rsid w:val="00A73E02"/>
    <w:rsid w:val="00A7482D"/>
    <w:rsid w:val="00A75C67"/>
    <w:rsid w:val="00A7734E"/>
    <w:rsid w:val="00A82D86"/>
    <w:rsid w:val="00A86C2A"/>
    <w:rsid w:val="00A951F3"/>
    <w:rsid w:val="00AA2FD3"/>
    <w:rsid w:val="00AB0EE1"/>
    <w:rsid w:val="00AB2EFA"/>
    <w:rsid w:val="00AB384C"/>
    <w:rsid w:val="00AB454F"/>
    <w:rsid w:val="00AB7AB6"/>
    <w:rsid w:val="00AC0805"/>
    <w:rsid w:val="00AC3F68"/>
    <w:rsid w:val="00AE3BCC"/>
    <w:rsid w:val="00AF56E5"/>
    <w:rsid w:val="00AF682E"/>
    <w:rsid w:val="00AF6B93"/>
    <w:rsid w:val="00AF7B56"/>
    <w:rsid w:val="00B02816"/>
    <w:rsid w:val="00B07AB2"/>
    <w:rsid w:val="00B11D64"/>
    <w:rsid w:val="00B12E8B"/>
    <w:rsid w:val="00B13B9B"/>
    <w:rsid w:val="00B20631"/>
    <w:rsid w:val="00B2180C"/>
    <w:rsid w:val="00B22826"/>
    <w:rsid w:val="00B22DCE"/>
    <w:rsid w:val="00B23EA9"/>
    <w:rsid w:val="00B26BCB"/>
    <w:rsid w:val="00B56FA5"/>
    <w:rsid w:val="00B63B00"/>
    <w:rsid w:val="00B654D2"/>
    <w:rsid w:val="00B674F5"/>
    <w:rsid w:val="00B7251F"/>
    <w:rsid w:val="00B73BA8"/>
    <w:rsid w:val="00B74EC8"/>
    <w:rsid w:val="00B85112"/>
    <w:rsid w:val="00B8671D"/>
    <w:rsid w:val="00B86A3B"/>
    <w:rsid w:val="00B910ED"/>
    <w:rsid w:val="00B921AB"/>
    <w:rsid w:val="00B941DB"/>
    <w:rsid w:val="00B94704"/>
    <w:rsid w:val="00BA18B2"/>
    <w:rsid w:val="00BB7A84"/>
    <w:rsid w:val="00BC0592"/>
    <w:rsid w:val="00BC2104"/>
    <w:rsid w:val="00BC3255"/>
    <w:rsid w:val="00BC3CE4"/>
    <w:rsid w:val="00BC4DCE"/>
    <w:rsid w:val="00BD3D51"/>
    <w:rsid w:val="00BD4943"/>
    <w:rsid w:val="00BD675E"/>
    <w:rsid w:val="00BF1688"/>
    <w:rsid w:val="00BF2138"/>
    <w:rsid w:val="00BF42E5"/>
    <w:rsid w:val="00C055CC"/>
    <w:rsid w:val="00C056C7"/>
    <w:rsid w:val="00C11E2B"/>
    <w:rsid w:val="00C174F4"/>
    <w:rsid w:val="00C2750F"/>
    <w:rsid w:val="00C30A73"/>
    <w:rsid w:val="00C31373"/>
    <w:rsid w:val="00C324F9"/>
    <w:rsid w:val="00C3495D"/>
    <w:rsid w:val="00C3716A"/>
    <w:rsid w:val="00C374A0"/>
    <w:rsid w:val="00C402FB"/>
    <w:rsid w:val="00C45DCE"/>
    <w:rsid w:val="00C54619"/>
    <w:rsid w:val="00C54D4A"/>
    <w:rsid w:val="00C67321"/>
    <w:rsid w:val="00C7006D"/>
    <w:rsid w:val="00C70B3E"/>
    <w:rsid w:val="00C7225C"/>
    <w:rsid w:val="00C76BBF"/>
    <w:rsid w:val="00C76DC3"/>
    <w:rsid w:val="00C77B62"/>
    <w:rsid w:val="00C81A8F"/>
    <w:rsid w:val="00C82FBC"/>
    <w:rsid w:val="00C85B2B"/>
    <w:rsid w:val="00C9481B"/>
    <w:rsid w:val="00CA09DD"/>
    <w:rsid w:val="00CA165D"/>
    <w:rsid w:val="00CA1FAD"/>
    <w:rsid w:val="00CA3FEA"/>
    <w:rsid w:val="00CA7AB7"/>
    <w:rsid w:val="00CB24B1"/>
    <w:rsid w:val="00CB260A"/>
    <w:rsid w:val="00CB2B7E"/>
    <w:rsid w:val="00CB5150"/>
    <w:rsid w:val="00CB5879"/>
    <w:rsid w:val="00CB66D6"/>
    <w:rsid w:val="00CC6C00"/>
    <w:rsid w:val="00CC7F17"/>
    <w:rsid w:val="00CD2DDC"/>
    <w:rsid w:val="00CD3093"/>
    <w:rsid w:val="00CE09D4"/>
    <w:rsid w:val="00CE1AA1"/>
    <w:rsid w:val="00CE480B"/>
    <w:rsid w:val="00CF1ED7"/>
    <w:rsid w:val="00CF3C05"/>
    <w:rsid w:val="00CF718A"/>
    <w:rsid w:val="00D033AB"/>
    <w:rsid w:val="00D03752"/>
    <w:rsid w:val="00D0403F"/>
    <w:rsid w:val="00D10A61"/>
    <w:rsid w:val="00D11F8C"/>
    <w:rsid w:val="00D151EC"/>
    <w:rsid w:val="00D21488"/>
    <w:rsid w:val="00D2159A"/>
    <w:rsid w:val="00D24D12"/>
    <w:rsid w:val="00D2640D"/>
    <w:rsid w:val="00D31079"/>
    <w:rsid w:val="00D33301"/>
    <w:rsid w:val="00D358C0"/>
    <w:rsid w:val="00D36239"/>
    <w:rsid w:val="00D365CC"/>
    <w:rsid w:val="00D376FD"/>
    <w:rsid w:val="00D40136"/>
    <w:rsid w:val="00D4103E"/>
    <w:rsid w:val="00D416A7"/>
    <w:rsid w:val="00D42B6D"/>
    <w:rsid w:val="00D42DBE"/>
    <w:rsid w:val="00D457AD"/>
    <w:rsid w:val="00D47A74"/>
    <w:rsid w:val="00D504CF"/>
    <w:rsid w:val="00D5606A"/>
    <w:rsid w:val="00D56D2C"/>
    <w:rsid w:val="00D57EE9"/>
    <w:rsid w:val="00D61B30"/>
    <w:rsid w:val="00D625F5"/>
    <w:rsid w:val="00D62DF1"/>
    <w:rsid w:val="00D630DF"/>
    <w:rsid w:val="00D6401A"/>
    <w:rsid w:val="00D726BC"/>
    <w:rsid w:val="00D72DC8"/>
    <w:rsid w:val="00D75396"/>
    <w:rsid w:val="00D827ED"/>
    <w:rsid w:val="00D866D8"/>
    <w:rsid w:val="00D8701D"/>
    <w:rsid w:val="00D87123"/>
    <w:rsid w:val="00D879AE"/>
    <w:rsid w:val="00D92C35"/>
    <w:rsid w:val="00D9439D"/>
    <w:rsid w:val="00DA0271"/>
    <w:rsid w:val="00DA1F4E"/>
    <w:rsid w:val="00DA54F9"/>
    <w:rsid w:val="00DB1F28"/>
    <w:rsid w:val="00DB2991"/>
    <w:rsid w:val="00DB36BB"/>
    <w:rsid w:val="00DB3CAE"/>
    <w:rsid w:val="00DB3F00"/>
    <w:rsid w:val="00DB6278"/>
    <w:rsid w:val="00DC239D"/>
    <w:rsid w:val="00DC52E7"/>
    <w:rsid w:val="00DD0C2A"/>
    <w:rsid w:val="00DE216F"/>
    <w:rsid w:val="00DE3DCF"/>
    <w:rsid w:val="00DE48BA"/>
    <w:rsid w:val="00DF035A"/>
    <w:rsid w:val="00DF22A9"/>
    <w:rsid w:val="00DF4E9B"/>
    <w:rsid w:val="00DF76B3"/>
    <w:rsid w:val="00E03B3F"/>
    <w:rsid w:val="00E03F20"/>
    <w:rsid w:val="00E06D93"/>
    <w:rsid w:val="00E07F97"/>
    <w:rsid w:val="00E10B82"/>
    <w:rsid w:val="00E1229D"/>
    <w:rsid w:val="00E14D7F"/>
    <w:rsid w:val="00E153C9"/>
    <w:rsid w:val="00E16474"/>
    <w:rsid w:val="00E17A7A"/>
    <w:rsid w:val="00E22AE5"/>
    <w:rsid w:val="00E2779E"/>
    <w:rsid w:val="00E320EF"/>
    <w:rsid w:val="00E37F94"/>
    <w:rsid w:val="00E4795C"/>
    <w:rsid w:val="00E55F62"/>
    <w:rsid w:val="00E640C4"/>
    <w:rsid w:val="00E659BB"/>
    <w:rsid w:val="00E65D01"/>
    <w:rsid w:val="00E6693D"/>
    <w:rsid w:val="00E67ED5"/>
    <w:rsid w:val="00E67ED6"/>
    <w:rsid w:val="00E708F8"/>
    <w:rsid w:val="00E70A49"/>
    <w:rsid w:val="00E73C0B"/>
    <w:rsid w:val="00E8004B"/>
    <w:rsid w:val="00E806A8"/>
    <w:rsid w:val="00E863FB"/>
    <w:rsid w:val="00E873D1"/>
    <w:rsid w:val="00E906BA"/>
    <w:rsid w:val="00E906F4"/>
    <w:rsid w:val="00E91ED2"/>
    <w:rsid w:val="00EA0C41"/>
    <w:rsid w:val="00EA2FE9"/>
    <w:rsid w:val="00EA407A"/>
    <w:rsid w:val="00EA6B52"/>
    <w:rsid w:val="00EB1EE0"/>
    <w:rsid w:val="00EB2644"/>
    <w:rsid w:val="00EB48D6"/>
    <w:rsid w:val="00EC408C"/>
    <w:rsid w:val="00EC4FF2"/>
    <w:rsid w:val="00ED75A5"/>
    <w:rsid w:val="00EE265B"/>
    <w:rsid w:val="00EE4ED9"/>
    <w:rsid w:val="00EE540F"/>
    <w:rsid w:val="00EE5F3C"/>
    <w:rsid w:val="00EE746B"/>
    <w:rsid w:val="00EF135B"/>
    <w:rsid w:val="00EF60B0"/>
    <w:rsid w:val="00EF63EF"/>
    <w:rsid w:val="00EF7774"/>
    <w:rsid w:val="00F066ED"/>
    <w:rsid w:val="00F21B11"/>
    <w:rsid w:val="00F242A5"/>
    <w:rsid w:val="00F300E8"/>
    <w:rsid w:val="00F36EB8"/>
    <w:rsid w:val="00F37490"/>
    <w:rsid w:val="00F416FA"/>
    <w:rsid w:val="00F41ABF"/>
    <w:rsid w:val="00F526FC"/>
    <w:rsid w:val="00F54544"/>
    <w:rsid w:val="00F57570"/>
    <w:rsid w:val="00F57B08"/>
    <w:rsid w:val="00F607FC"/>
    <w:rsid w:val="00F625D8"/>
    <w:rsid w:val="00F632AD"/>
    <w:rsid w:val="00F677F2"/>
    <w:rsid w:val="00F7098C"/>
    <w:rsid w:val="00F75A4D"/>
    <w:rsid w:val="00F77B1F"/>
    <w:rsid w:val="00F80384"/>
    <w:rsid w:val="00F83CCB"/>
    <w:rsid w:val="00F87623"/>
    <w:rsid w:val="00F933C6"/>
    <w:rsid w:val="00FA2C94"/>
    <w:rsid w:val="00FB6746"/>
    <w:rsid w:val="00FC039D"/>
    <w:rsid w:val="00FC26B9"/>
    <w:rsid w:val="00FC6417"/>
    <w:rsid w:val="00FD3519"/>
    <w:rsid w:val="00FD77E9"/>
    <w:rsid w:val="00FE29BC"/>
    <w:rsid w:val="00FE50E9"/>
    <w:rsid w:val="00FF16A5"/>
    <w:rsid w:val="00FF33A6"/>
    <w:rsid w:val="00FF5C3C"/>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BB9E"/>
  <w15:chartTrackingRefBased/>
  <w15:docId w15:val="{6246D695-14D8-42A5-A132-EFF61C75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F56E5"/>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rsid w:val="00AF56E5"/>
    <w:pPr>
      <w:keepNext/>
      <w:numPr>
        <w:ilvl w:val="1"/>
        <w:numId w:val="1"/>
      </w:numPr>
      <w:spacing w:before="120" w:after="120" w:line="288" w:lineRule="auto"/>
      <w:jc w:val="center"/>
      <w:outlineLvl w:val="1"/>
    </w:pPr>
    <w:rPr>
      <w:rFonts w:ascii="VNI-Times" w:eastAsia="Times New Roman" w:hAnsi="VNI-Times" w:cs="Times New Roman"/>
      <w:b/>
      <w:bCs/>
      <w:sz w:val="28"/>
      <w:szCs w:val="26"/>
    </w:rPr>
  </w:style>
  <w:style w:type="paragraph" w:styleId="Heading3">
    <w:name w:val="heading 3"/>
    <w:aliases w:val="Heading 3 Char Char Char"/>
    <w:basedOn w:val="Normal"/>
    <w:next w:val="Normal"/>
    <w:link w:val="Heading3Char"/>
    <w:rsid w:val="00AF56E5"/>
    <w:pPr>
      <w:keepNext/>
      <w:numPr>
        <w:ilvl w:val="2"/>
        <w:numId w:val="1"/>
      </w:numPr>
      <w:spacing w:before="240" w:after="60" w:line="240" w:lineRule="auto"/>
      <w:outlineLvl w:val="2"/>
    </w:pPr>
    <w:rPr>
      <w:rFonts w:ascii="Arial" w:eastAsia="Times New Roman" w:hAnsi="Arial" w:cs="Times New Roman"/>
      <w:b/>
      <w:bCs/>
      <w:sz w:val="26"/>
      <w:szCs w:val="26"/>
    </w:rPr>
  </w:style>
  <w:style w:type="paragraph" w:styleId="Heading4">
    <w:name w:val="heading 4"/>
    <w:aliases w:val="Heading 4 Char Char Char"/>
    <w:basedOn w:val="Normal"/>
    <w:next w:val="Normal"/>
    <w:link w:val="Heading4Char"/>
    <w:rsid w:val="00AF56E5"/>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AF56E5"/>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rsid w:val="00AF56E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rsid w:val="00AF56E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rsid w:val="00AF56E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rsid w:val="00AF56E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6E5"/>
    <w:rPr>
      <w:rFonts w:ascii="Arial" w:eastAsia="Times New Roman" w:hAnsi="Arial" w:cs="Arial"/>
      <w:b/>
      <w:bCs/>
      <w:kern w:val="32"/>
      <w:sz w:val="32"/>
      <w:szCs w:val="32"/>
    </w:rPr>
  </w:style>
  <w:style w:type="character" w:customStyle="1" w:styleId="Heading2Char">
    <w:name w:val="Heading 2 Char"/>
    <w:basedOn w:val="DefaultParagraphFont"/>
    <w:link w:val="Heading2"/>
    <w:rsid w:val="00AF56E5"/>
    <w:rPr>
      <w:rFonts w:ascii="VNI-Times" w:eastAsia="Times New Roman" w:hAnsi="VNI-Times" w:cs="Times New Roman"/>
      <w:b/>
      <w:bCs/>
      <w:sz w:val="28"/>
      <w:szCs w:val="26"/>
    </w:rPr>
  </w:style>
  <w:style w:type="character" w:customStyle="1" w:styleId="Heading3Char">
    <w:name w:val="Heading 3 Char"/>
    <w:aliases w:val="Heading 3 Char Char Char Char"/>
    <w:basedOn w:val="DefaultParagraphFont"/>
    <w:link w:val="Heading3"/>
    <w:rsid w:val="00AF56E5"/>
    <w:rPr>
      <w:rFonts w:ascii="Arial" w:eastAsia="Times New Roman" w:hAnsi="Arial" w:cs="Times New Roman"/>
      <w:b/>
      <w:bCs/>
      <w:sz w:val="26"/>
      <w:szCs w:val="26"/>
    </w:rPr>
  </w:style>
  <w:style w:type="character" w:customStyle="1" w:styleId="Heading4Char">
    <w:name w:val="Heading 4 Char"/>
    <w:aliases w:val="Heading 4 Char Char Char Char"/>
    <w:basedOn w:val="DefaultParagraphFont"/>
    <w:link w:val="Heading4"/>
    <w:rsid w:val="00AF56E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AF56E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F56E5"/>
    <w:rPr>
      <w:rFonts w:ascii="Times New Roman" w:eastAsia="Times New Roman" w:hAnsi="Times New Roman" w:cs="Times New Roman"/>
      <w:b/>
      <w:bCs/>
    </w:rPr>
  </w:style>
  <w:style w:type="character" w:customStyle="1" w:styleId="Heading7Char">
    <w:name w:val="Heading 7 Char"/>
    <w:basedOn w:val="DefaultParagraphFont"/>
    <w:link w:val="Heading7"/>
    <w:rsid w:val="00AF56E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F56E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F56E5"/>
    <w:rPr>
      <w:rFonts w:ascii="Arial" w:eastAsia="Times New Roman" w:hAnsi="Arial" w:cs="Arial"/>
    </w:rPr>
  </w:style>
  <w:style w:type="paragraph" w:styleId="Header">
    <w:name w:val="header"/>
    <w:basedOn w:val="Normal"/>
    <w:link w:val="HeaderChar"/>
    <w:uiPriority w:val="99"/>
    <w:unhideWhenUsed/>
    <w:rsid w:val="00AF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6E5"/>
  </w:style>
  <w:style w:type="paragraph" w:styleId="Footer">
    <w:name w:val="footer"/>
    <w:basedOn w:val="Normal"/>
    <w:link w:val="FooterChar"/>
    <w:uiPriority w:val="99"/>
    <w:unhideWhenUsed/>
    <w:rsid w:val="00AF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6E5"/>
  </w:style>
  <w:style w:type="paragraph" w:styleId="ListParagraph">
    <w:name w:val="List Paragraph"/>
    <w:aliases w:val="Resume Title,Citation List,ANNEX,List Paragraph2,Bulleted List Paragraph,Recommendation,List Paragraph11,Sub-heading,Normal 2,List Paragraph (numbered (a)),Bullets,List Bullet-OpsManual,References,Title Style 1,List Paragraph nowy,Liste 1"/>
    <w:basedOn w:val="Normal"/>
    <w:uiPriority w:val="99"/>
    <w:qFormat/>
    <w:rsid w:val="00795993"/>
    <w:pPr>
      <w:ind w:left="720"/>
      <w:contextualSpacing/>
    </w:pPr>
  </w:style>
  <w:style w:type="paragraph" w:customStyle="1" w:styleId="ListParagraph1">
    <w:name w:val="List Paragraph1"/>
    <w:basedOn w:val="Normal"/>
    <w:rsid w:val="00744AAF"/>
    <w:pPr>
      <w:spacing w:before="120" w:after="120" w:line="312" w:lineRule="auto"/>
      <w:ind w:left="720"/>
      <w:jc w:val="both"/>
    </w:pPr>
    <w:rPr>
      <w:rFonts w:ascii="Times New Roman" w:eastAsia="MS Mincho" w:hAnsi="Times New Roman" w:cs="Times New Roman"/>
      <w:sz w:val="24"/>
      <w:szCs w:val="24"/>
      <w:lang w:eastAsia="ja-JP"/>
    </w:rPr>
  </w:style>
  <w:style w:type="character" w:customStyle="1" w:styleId="ListParagraphChar">
    <w:name w:val="List Paragraph Char"/>
    <w:aliases w:val="H1 Char,List Paragraph1 Char,Resume Title Char,Citation List Char,ANNEX Char,List Paragraph2 Char,Bulleted List Paragraph Char,Recommendation Char,List Paragraph11 Char,Sub-heading Char,Normal 2 Char,List Paragraph (numbered (a)) Cha"/>
    <w:link w:val="ListParagraph3"/>
    <w:uiPriority w:val="34"/>
    <w:qFormat/>
    <w:rsid w:val="003D1B79"/>
    <w:rPr>
      <w:rFonts w:ascii="Times New Roman" w:eastAsia="Times New Roman" w:hAnsi="Times New Roman" w:cs="Times New Roman"/>
      <w:sz w:val="26"/>
      <w:szCs w:val="24"/>
    </w:rPr>
  </w:style>
  <w:style w:type="paragraph" w:customStyle="1" w:styleId="ListParagraph3">
    <w:name w:val="List Paragraph3"/>
    <w:aliases w:val="H1,bảng,List Paragraph21"/>
    <w:basedOn w:val="Normal"/>
    <w:link w:val="ListParagraphChar"/>
    <w:uiPriority w:val="34"/>
    <w:qFormat/>
    <w:rsid w:val="003D1B79"/>
    <w:pPr>
      <w:spacing w:after="0" w:line="240" w:lineRule="auto"/>
      <w:ind w:left="720"/>
      <w:contextualSpacing/>
      <w:jc w:val="both"/>
    </w:pPr>
    <w:rPr>
      <w:rFonts w:ascii="Times New Roman" w:eastAsia="Times New Roman" w:hAnsi="Times New Roman" w:cs="Times New Roman"/>
      <w:sz w:val="26"/>
      <w:szCs w:val="24"/>
    </w:rPr>
  </w:style>
  <w:style w:type="character" w:styleId="Hyperlink">
    <w:name w:val="Hyperlink"/>
    <w:uiPriority w:val="99"/>
    <w:unhideWhenUsed/>
    <w:rsid w:val="00E03F20"/>
    <w:rPr>
      <w:color w:val="0563C1"/>
      <w:u w:val="single"/>
    </w:rPr>
  </w:style>
  <w:style w:type="character" w:customStyle="1" w:styleId="TitleChar">
    <w:name w:val="Title Char"/>
    <w:link w:val="Title"/>
    <w:rsid w:val="00D376FD"/>
    <w:rPr>
      <w:b/>
      <w:bCs/>
      <w:sz w:val="36"/>
      <w:szCs w:val="24"/>
    </w:rPr>
  </w:style>
  <w:style w:type="paragraph" w:styleId="Title">
    <w:name w:val="Title"/>
    <w:basedOn w:val="Normal"/>
    <w:link w:val="TitleChar"/>
    <w:qFormat/>
    <w:rsid w:val="00D376FD"/>
    <w:pPr>
      <w:spacing w:after="0" w:line="240" w:lineRule="auto"/>
      <w:jc w:val="center"/>
    </w:pPr>
    <w:rPr>
      <w:b/>
      <w:bCs/>
      <w:sz w:val="36"/>
      <w:szCs w:val="24"/>
    </w:rPr>
  </w:style>
  <w:style w:type="character" w:customStyle="1" w:styleId="TitleChar1">
    <w:name w:val="Title Char1"/>
    <w:basedOn w:val="DefaultParagraphFont"/>
    <w:uiPriority w:val="10"/>
    <w:rsid w:val="00D376FD"/>
    <w:rPr>
      <w:rFonts w:asciiTheme="majorHAnsi" w:eastAsiaTheme="majorEastAsia" w:hAnsiTheme="majorHAnsi" w:cstheme="majorBidi"/>
      <w:spacing w:val="-10"/>
      <w:kern w:val="28"/>
      <w:sz w:val="56"/>
      <w:szCs w:val="56"/>
    </w:rPr>
  </w:style>
  <w:style w:type="paragraph" w:styleId="Caption">
    <w:name w:val="caption"/>
    <w:aliases w:val="Caption Char1 Char,Caption Char Char Char,Caption Char Char Char Char Char Char Char Char,Caption Char Char Char Char Char Char1 Char Char,Char Char Char Char1,Char Char Char,Char3,Char Char,Caption Char Char Char Char Char Char1 Char,IU,Bảng, C"/>
    <w:basedOn w:val="Normal"/>
    <w:next w:val="Normal"/>
    <w:link w:val="CaptionChar"/>
    <w:unhideWhenUsed/>
    <w:rsid w:val="004029B7"/>
    <w:pPr>
      <w:spacing w:after="0" w:line="240" w:lineRule="auto"/>
    </w:pPr>
    <w:rPr>
      <w:rFonts w:ascii="Times New Roman" w:eastAsia="Times New Roman" w:hAnsi="Times New Roman" w:cs="Times New Roman"/>
      <w:b/>
      <w:bCs/>
      <w:sz w:val="20"/>
      <w:szCs w:val="20"/>
    </w:rPr>
  </w:style>
  <w:style w:type="character" w:customStyle="1" w:styleId="CaptionChar">
    <w:name w:val="Caption Char"/>
    <w:aliases w:val="Caption Char1 Char Char,Caption Char Char Char Char,Caption Char Char Char Char Char Char Char Char Char,Caption Char Char Char Char Char Char1 Char Char Char,Char Char Char Char1 Char,Char Char Char Char,Char3 Char,Char Char Char1,IU Char"/>
    <w:link w:val="Caption"/>
    <w:rsid w:val="004029B7"/>
    <w:rPr>
      <w:rFonts w:ascii="Times New Roman" w:eastAsia="Times New Roman" w:hAnsi="Times New Roman" w:cs="Times New Roman"/>
      <w:b/>
      <w:bCs/>
      <w:sz w:val="20"/>
      <w:szCs w:val="20"/>
    </w:rPr>
  </w:style>
  <w:style w:type="paragraph" w:styleId="NormalWeb">
    <w:name w:val="Normal (Web)"/>
    <w:aliases w:val="Normal (Web) Char Char Char,Normal (Web) Char Char,bang 1 nd08"/>
    <w:basedOn w:val="Normal"/>
    <w:link w:val="NormalWebChar"/>
    <w:uiPriority w:val="99"/>
    <w:qFormat/>
    <w:rsid w:val="00694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Normal (Web) Char Char Char1,bang 1 nd08 Char"/>
    <w:link w:val="NormalWeb"/>
    <w:uiPriority w:val="99"/>
    <w:rsid w:val="00694011"/>
    <w:rPr>
      <w:rFonts w:ascii="Times New Roman" w:eastAsia="Times New Roman" w:hAnsi="Times New Roman" w:cs="Times New Roman"/>
      <w:sz w:val="24"/>
      <w:szCs w:val="24"/>
    </w:rPr>
  </w:style>
  <w:style w:type="paragraph" w:customStyle="1" w:styleId="Bang">
    <w:name w:val=".Bang"/>
    <w:basedOn w:val="Normal"/>
    <w:rsid w:val="00362511"/>
    <w:pPr>
      <w:spacing w:before="120" w:after="120" w:line="240" w:lineRule="auto"/>
      <w:jc w:val="center"/>
      <w:outlineLvl w:val="0"/>
    </w:pPr>
    <w:rPr>
      <w:rFonts w:ascii="Times New Roman" w:eastAsia="Times New Roman" w:hAnsi="Times New Roman" w:cs="Times New Roman"/>
      <w:b/>
      <w:sz w:val="26"/>
      <w:szCs w:val="26"/>
    </w:rPr>
  </w:style>
  <w:style w:type="paragraph" w:customStyle="1" w:styleId="a">
    <w:name w:val="a)"/>
    <w:basedOn w:val="Normal"/>
    <w:rsid w:val="00362511"/>
    <w:pPr>
      <w:spacing w:before="120" w:after="120" w:line="240" w:lineRule="auto"/>
      <w:ind w:firstLine="432"/>
      <w:jc w:val="both"/>
    </w:pPr>
    <w:rPr>
      <w:rFonts w:ascii="Times New Roman" w:eastAsia="Times New Roman" w:hAnsi="Times New Roman" w:cs="Times New Roman"/>
      <w:i/>
      <w:sz w:val="28"/>
      <w:szCs w:val="28"/>
    </w:rPr>
  </w:style>
  <w:style w:type="paragraph" w:styleId="TOCHeading">
    <w:name w:val="TOC Heading"/>
    <w:basedOn w:val="Heading1"/>
    <w:next w:val="Normal"/>
    <w:uiPriority w:val="39"/>
    <w:unhideWhenUsed/>
    <w:qFormat/>
    <w:rsid w:val="008468A3"/>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FD77E9"/>
    <w:pPr>
      <w:tabs>
        <w:tab w:val="right" w:leader="dot" w:pos="9062"/>
      </w:tabs>
      <w:spacing w:before="60" w:after="60" w:line="276" w:lineRule="auto"/>
    </w:pPr>
    <w:rPr>
      <w:rFonts w:ascii="Times New Roman" w:hAnsi="Times New Roman" w:cs="Times New Roman"/>
      <w:noProof/>
      <w:sz w:val="26"/>
      <w:szCs w:val="26"/>
    </w:rPr>
  </w:style>
  <w:style w:type="paragraph" w:customStyle="1" w:styleId="BANGND08">
    <w:name w:val="BANG ND08"/>
    <w:basedOn w:val="Normal"/>
    <w:link w:val="BANGND08Char"/>
    <w:rsid w:val="0015322B"/>
    <w:pPr>
      <w:spacing w:before="120" w:after="120" w:line="276" w:lineRule="auto"/>
      <w:jc w:val="center"/>
    </w:pPr>
    <w:rPr>
      <w:rFonts w:ascii="Times New Roman" w:hAnsi="Times New Roman" w:cs="Times New Roman"/>
      <w:b/>
      <w:sz w:val="26"/>
      <w:szCs w:val="26"/>
      <w:lang w:val="fr-FR"/>
    </w:rPr>
  </w:style>
  <w:style w:type="character" w:customStyle="1" w:styleId="BANGND08Char">
    <w:name w:val="BANG ND08 Char"/>
    <w:basedOn w:val="DefaultParagraphFont"/>
    <w:link w:val="BANGND08"/>
    <w:rsid w:val="0015322B"/>
    <w:rPr>
      <w:rFonts w:ascii="Times New Roman" w:hAnsi="Times New Roman" w:cs="Times New Roman"/>
      <w:b/>
      <w:sz w:val="26"/>
      <w:szCs w:val="26"/>
      <w:lang w:val="fr-FR"/>
    </w:rPr>
  </w:style>
  <w:style w:type="paragraph" w:customStyle="1" w:styleId="Style1">
    <w:name w:val="Style1"/>
    <w:basedOn w:val="BANGND08"/>
    <w:link w:val="Style1Char"/>
    <w:qFormat/>
    <w:rsid w:val="008131A6"/>
    <w:rPr>
      <w:sz w:val="30"/>
    </w:rPr>
  </w:style>
  <w:style w:type="character" w:customStyle="1" w:styleId="Style1Char">
    <w:name w:val="Style1 Char"/>
    <w:basedOn w:val="BANGND08Char"/>
    <w:link w:val="Style1"/>
    <w:rsid w:val="008131A6"/>
    <w:rPr>
      <w:rFonts w:ascii="Times New Roman" w:hAnsi="Times New Roman" w:cs="Times New Roman"/>
      <w:b/>
      <w:sz w:val="30"/>
      <w:szCs w:val="26"/>
      <w:lang w:val="fr-FR"/>
    </w:rPr>
  </w:style>
  <w:style w:type="paragraph" w:customStyle="1" w:styleId="Style2">
    <w:name w:val="Style2"/>
    <w:basedOn w:val="Normal"/>
    <w:link w:val="Style2Char"/>
    <w:qFormat/>
    <w:rsid w:val="00434417"/>
    <w:pPr>
      <w:spacing w:before="120" w:after="120" w:line="276" w:lineRule="auto"/>
    </w:pPr>
    <w:rPr>
      <w:rFonts w:ascii="Times New Roman" w:hAnsi="Times New Roman" w:cs="Times New Roman"/>
      <w:b/>
      <w:sz w:val="26"/>
      <w:szCs w:val="26"/>
    </w:rPr>
  </w:style>
  <w:style w:type="character" w:customStyle="1" w:styleId="Style2Char">
    <w:name w:val="Style2 Char"/>
    <w:basedOn w:val="DefaultParagraphFont"/>
    <w:link w:val="Style2"/>
    <w:rsid w:val="00434417"/>
    <w:rPr>
      <w:rFonts w:ascii="Times New Roman" w:hAnsi="Times New Roman" w:cs="Times New Roman"/>
      <w:b/>
      <w:sz w:val="26"/>
      <w:szCs w:val="26"/>
    </w:rPr>
  </w:style>
  <w:style w:type="paragraph" w:customStyle="1" w:styleId="Style3">
    <w:name w:val="Style3"/>
    <w:basedOn w:val="Normal"/>
    <w:link w:val="Style3Char"/>
    <w:qFormat/>
    <w:rsid w:val="00434417"/>
    <w:pPr>
      <w:spacing w:before="120" w:after="120" w:line="276" w:lineRule="auto"/>
      <w:ind w:firstLine="284"/>
    </w:pPr>
    <w:rPr>
      <w:rFonts w:ascii="Times New Roman" w:hAnsi="Times New Roman" w:cs="Times New Roman"/>
      <w:b/>
      <w:sz w:val="26"/>
      <w:szCs w:val="26"/>
    </w:rPr>
  </w:style>
  <w:style w:type="character" w:customStyle="1" w:styleId="Style3Char">
    <w:name w:val="Style3 Char"/>
    <w:basedOn w:val="DefaultParagraphFont"/>
    <w:link w:val="Style3"/>
    <w:rsid w:val="00434417"/>
    <w:rPr>
      <w:rFonts w:ascii="Times New Roman" w:hAnsi="Times New Roman" w:cs="Times New Roman"/>
      <w:b/>
      <w:sz w:val="26"/>
      <w:szCs w:val="26"/>
    </w:rPr>
  </w:style>
  <w:style w:type="paragraph" w:customStyle="1" w:styleId="HNHND08">
    <w:name w:val="HÌNH ND08"/>
    <w:basedOn w:val="Normal"/>
    <w:link w:val="HNHND08Char"/>
    <w:rsid w:val="00CF1ED7"/>
    <w:pPr>
      <w:spacing w:before="120" w:after="120" w:line="276" w:lineRule="auto"/>
      <w:jc w:val="center"/>
    </w:pPr>
    <w:rPr>
      <w:rFonts w:ascii="Times New Roman" w:hAnsi="Times New Roman" w:cs="Times New Roman"/>
      <w:b/>
      <w:sz w:val="26"/>
      <w:szCs w:val="26"/>
    </w:rPr>
  </w:style>
  <w:style w:type="character" w:customStyle="1" w:styleId="HNHND08Char">
    <w:name w:val="HÌNH ND08 Char"/>
    <w:basedOn w:val="DefaultParagraphFont"/>
    <w:link w:val="HNHND08"/>
    <w:rsid w:val="00CF1ED7"/>
    <w:rPr>
      <w:rFonts w:ascii="Times New Roman" w:hAnsi="Times New Roman" w:cs="Times New Roman"/>
      <w:b/>
      <w:sz w:val="26"/>
      <w:szCs w:val="26"/>
    </w:rPr>
  </w:style>
  <w:style w:type="paragraph" w:styleId="TOC2">
    <w:name w:val="toc 2"/>
    <w:basedOn w:val="Normal"/>
    <w:next w:val="Normal"/>
    <w:autoRedefine/>
    <w:uiPriority w:val="39"/>
    <w:unhideWhenUsed/>
    <w:rsid w:val="00861EC6"/>
    <w:pPr>
      <w:tabs>
        <w:tab w:val="right" w:leader="dot" w:pos="9064"/>
      </w:tabs>
      <w:spacing w:after="100"/>
      <w:ind w:left="220" w:hanging="220"/>
      <w:jc w:val="both"/>
    </w:pPr>
  </w:style>
  <w:style w:type="paragraph" w:styleId="TOC3">
    <w:name w:val="toc 3"/>
    <w:basedOn w:val="Normal"/>
    <w:next w:val="Normal"/>
    <w:autoRedefine/>
    <w:uiPriority w:val="39"/>
    <w:unhideWhenUsed/>
    <w:rsid w:val="00861EC6"/>
    <w:pPr>
      <w:tabs>
        <w:tab w:val="right" w:leader="dot" w:pos="9064"/>
      </w:tabs>
      <w:spacing w:after="100"/>
      <w:ind w:left="440" w:hanging="156"/>
      <w:jc w:val="both"/>
    </w:pPr>
  </w:style>
  <w:style w:type="character" w:customStyle="1" w:styleId="BodyText2Char">
    <w:name w:val="Body Text 2 Char"/>
    <w:link w:val="BodyText2"/>
    <w:uiPriority w:val="99"/>
    <w:rsid w:val="003040FB"/>
    <w:rPr>
      <w:rFonts w:ascii="Times New Roman" w:eastAsia="MS Mincho" w:hAnsi="Times New Roman"/>
      <w:sz w:val="24"/>
      <w:szCs w:val="24"/>
      <w:lang w:eastAsia="ja-JP"/>
    </w:rPr>
  </w:style>
  <w:style w:type="paragraph" w:styleId="BodyText2">
    <w:name w:val="Body Text 2"/>
    <w:basedOn w:val="Normal"/>
    <w:link w:val="BodyText2Char"/>
    <w:uiPriority w:val="99"/>
    <w:rsid w:val="003040FB"/>
    <w:pPr>
      <w:spacing w:before="120" w:after="120" w:line="480" w:lineRule="auto"/>
      <w:jc w:val="both"/>
    </w:pPr>
    <w:rPr>
      <w:rFonts w:ascii="Times New Roman" w:eastAsia="MS Mincho" w:hAnsi="Times New Roman"/>
      <w:sz w:val="24"/>
      <w:szCs w:val="24"/>
      <w:lang w:eastAsia="ja-JP"/>
    </w:rPr>
  </w:style>
  <w:style w:type="character" w:customStyle="1" w:styleId="BodyText2Char1">
    <w:name w:val="Body Text 2 Char1"/>
    <w:basedOn w:val="DefaultParagraphFont"/>
    <w:uiPriority w:val="99"/>
    <w:semiHidden/>
    <w:rsid w:val="003040FB"/>
  </w:style>
  <w:style w:type="paragraph" w:customStyle="1" w:styleId="hnh">
    <w:name w:val="hình"/>
    <w:basedOn w:val="Normal"/>
    <w:rsid w:val="002E4CEC"/>
    <w:pPr>
      <w:spacing w:after="0" w:line="276" w:lineRule="auto"/>
      <w:ind w:firstLine="539"/>
      <w:jc w:val="both"/>
    </w:pPr>
    <w:rPr>
      <w:rFonts w:ascii="Times New Roman" w:eastAsia="SimSun" w:hAnsi="Times New Roman" w:cs="Times New Roman"/>
      <w:b/>
      <w:bCs/>
      <w:sz w:val="26"/>
      <w:szCs w:val="26"/>
    </w:rPr>
  </w:style>
  <w:style w:type="paragraph" w:customStyle="1" w:styleId="Style30">
    <w:name w:val="_Style 3"/>
    <w:basedOn w:val="Normal"/>
    <w:rsid w:val="00C45DCE"/>
    <w:pPr>
      <w:spacing w:after="200" w:line="276" w:lineRule="auto"/>
      <w:ind w:left="720"/>
      <w:contextualSpacing/>
      <w:jc w:val="both"/>
    </w:pPr>
    <w:rPr>
      <w:rFonts w:ascii="Times New Roman" w:eastAsia="SimSun" w:hAnsi="Times New Roman" w:cs="Times New Roman"/>
      <w:szCs w:val="24"/>
    </w:rPr>
  </w:style>
  <w:style w:type="character" w:customStyle="1" w:styleId="Vnbnnidung">
    <w:name w:val="Văn bản nội dung_"/>
    <w:link w:val="Vnbnnidung0"/>
    <w:uiPriority w:val="99"/>
    <w:rsid w:val="007B50F3"/>
    <w:rPr>
      <w:rFonts w:ascii="Times New Roman" w:hAnsi="Times New Roman" w:cs="Times New Roman"/>
    </w:rPr>
  </w:style>
  <w:style w:type="paragraph" w:customStyle="1" w:styleId="Vnbnnidung0">
    <w:name w:val="Văn bản nội dung"/>
    <w:basedOn w:val="Normal"/>
    <w:link w:val="Vnbnnidung"/>
    <w:uiPriority w:val="99"/>
    <w:rsid w:val="007B50F3"/>
    <w:pPr>
      <w:widowControl w:val="0"/>
      <w:spacing w:after="100" w:line="271" w:lineRule="auto"/>
      <w:ind w:firstLine="400"/>
    </w:pPr>
    <w:rPr>
      <w:rFonts w:ascii="Times New Roman" w:hAnsi="Times New Roman" w:cs="Times New Roman"/>
    </w:rPr>
  </w:style>
  <w:style w:type="paragraph" w:customStyle="1" w:styleId="VANBAN">
    <w:name w:val="VAN BAN"/>
    <w:basedOn w:val="ListParagraph"/>
    <w:rsid w:val="00B22DCE"/>
    <w:pPr>
      <w:suppressAutoHyphens/>
      <w:spacing w:after="0" w:line="360" w:lineRule="auto"/>
      <w:ind w:left="0"/>
      <w:jc w:val="both"/>
    </w:pPr>
    <w:rPr>
      <w:rFonts w:ascii="Times New Roman" w:eastAsia="PMingLiU" w:hAnsi="Times New Roman" w:cs="Times New Roman"/>
      <w:sz w:val="26"/>
      <w:szCs w:val="26"/>
      <w:lang w:eastAsia="ar-SA"/>
    </w:rPr>
  </w:style>
  <w:style w:type="table" w:styleId="TableGrid">
    <w:name w:val="Table Grid"/>
    <w:aliases w:val="Table content,bang,Table Grid-Nhung,Bang normal,tableau PC,HocTable,表格样式"/>
    <w:basedOn w:val="TableNormal"/>
    <w:uiPriority w:val="39"/>
    <w:qFormat/>
    <w:rsid w:val="00467DAB"/>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A5E13"/>
    <w:rPr>
      <w:sz w:val="20"/>
      <w:szCs w:val="20"/>
    </w:rPr>
  </w:style>
  <w:style w:type="paragraph" w:styleId="CommentText">
    <w:name w:val="annotation text"/>
    <w:basedOn w:val="Normal"/>
    <w:link w:val="CommentTextChar"/>
    <w:uiPriority w:val="99"/>
    <w:semiHidden/>
    <w:unhideWhenUsed/>
    <w:rsid w:val="003A5E13"/>
    <w:pPr>
      <w:spacing w:line="240" w:lineRule="auto"/>
    </w:pPr>
    <w:rPr>
      <w:sz w:val="20"/>
      <w:szCs w:val="20"/>
    </w:rPr>
  </w:style>
  <w:style w:type="character" w:customStyle="1" w:styleId="CommentSubjectChar">
    <w:name w:val="Comment Subject Char"/>
    <w:basedOn w:val="CommentTextChar"/>
    <w:link w:val="CommentSubject"/>
    <w:uiPriority w:val="99"/>
    <w:semiHidden/>
    <w:rsid w:val="003A5E13"/>
    <w:rPr>
      <w:b/>
      <w:bCs/>
      <w:sz w:val="20"/>
      <w:szCs w:val="20"/>
    </w:rPr>
  </w:style>
  <w:style w:type="paragraph" w:styleId="CommentSubject">
    <w:name w:val="annotation subject"/>
    <w:basedOn w:val="CommentText"/>
    <w:next w:val="CommentText"/>
    <w:link w:val="CommentSubjectChar"/>
    <w:uiPriority w:val="99"/>
    <w:semiHidden/>
    <w:unhideWhenUsed/>
    <w:rsid w:val="003A5E13"/>
    <w:rPr>
      <w:b/>
      <w:bCs/>
    </w:rPr>
  </w:style>
  <w:style w:type="character" w:customStyle="1" w:styleId="BalloonTextChar">
    <w:name w:val="Balloon Text Char"/>
    <w:basedOn w:val="DefaultParagraphFont"/>
    <w:link w:val="BalloonText"/>
    <w:uiPriority w:val="99"/>
    <w:semiHidden/>
    <w:rsid w:val="003A5E13"/>
    <w:rPr>
      <w:rFonts w:ascii="Segoe UI" w:hAnsi="Segoe UI" w:cs="Segoe UI"/>
      <w:sz w:val="18"/>
      <w:szCs w:val="18"/>
    </w:rPr>
  </w:style>
  <w:style w:type="paragraph" w:styleId="BalloonText">
    <w:name w:val="Balloon Text"/>
    <w:basedOn w:val="Normal"/>
    <w:link w:val="BalloonTextChar"/>
    <w:uiPriority w:val="99"/>
    <w:semiHidden/>
    <w:unhideWhenUsed/>
    <w:rsid w:val="003A5E13"/>
    <w:pPr>
      <w:spacing w:after="0" w:line="240" w:lineRule="auto"/>
    </w:pPr>
    <w:rPr>
      <w:rFonts w:ascii="Segoe UI" w:hAnsi="Segoe UI" w:cs="Segoe UI"/>
      <w:sz w:val="18"/>
      <w:szCs w:val="18"/>
    </w:rPr>
  </w:style>
  <w:style w:type="paragraph" w:customStyle="1" w:styleId="HINH">
    <w:name w:val="HINH"/>
    <w:basedOn w:val="Caption"/>
    <w:rsid w:val="003A5E13"/>
    <w:pPr>
      <w:spacing w:line="312" w:lineRule="auto"/>
      <w:jc w:val="center"/>
    </w:pPr>
    <w:rPr>
      <w:bCs w:val="0"/>
      <w:noProof/>
      <w:color w:val="000000" w:themeColor="text1"/>
      <w:sz w:val="26"/>
      <w:szCs w:val="26"/>
      <w:lang w:val="pt-BR" w:bidi="en-US"/>
    </w:rPr>
  </w:style>
  <w:style w:type="character" w:customStyle="1" w:styleId="BodyTextIndent2Char">
    <w:name w:val="Body Text Indent 2 Char"/>
    <w:basedOn w:val="DefaultParagraphFont"/>
    <w:link w:val="BodyTextIndent2"/>
    <w:uiPriority w:val="99"/>
    <w:semiHidden/>
    <w:rsid w:val="003A5E13"/>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3A5E13"/>
    <w:pPr>
      <w:spacing w:after="120" w:line="480" w:lineRule="auto"/>
      <w:ind w:left="360"/>
    </w:pPr>
    <w:rPr>
      <w:rFonts w:ascii="Times New Roman" w:eastAsia="Times New Roman" w:hAnsi="Times New Roman" w:cs="Times New Roman"/>
      <w:sz w:val="28"/>
      <w:szCs w:val="28"/>
    </w:rPr>
  </w:style>
  <w:style w:type="character" w:styleId="Emphasis">
    <w:name w:val="Emphasis"/>
    <w:rsid w:val="003A5E13"/>
    <w:rPr>
      <w:i/>
      <w:iCs/>
    </w:rPr>
  </w:style>
  <w:style w:type="paragraph" w:styleId="BodyTextIndent3">
    <w:name w:val="Body Text Indent 3"/>
    <w:basedOn w:val="Normal"/>
    <w:link w:val="BodyTextIndent3Char"/>
    <w:uiPriority w:val="99"/>
    <w:unhideWhenUsed/>
    <w:rsid w:val="003A5E1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A5E13"/>
    <w:rPr>
      <w:rFonts w:ascii="Times New Roman" w:eastAsia="Times New Roman" w:hAnsi="Times New Roman" w:cs="Times New Roman"/>
      <w:sz w:val="16"/>
      <w:szCs w:val="16"/>
    </w:rPr>
  </w:style>
  <w:style w:type="paragraph" w:customStyle="1" w:styleId="Hinh0">
    <w:name w:val=".Hinh"/>
    <w:basedOn w:val="Caption"/>
    <w:uiPriority w:val="99"/>
    <w:qFormat/>
    <w:rsid w:val="003A5E13"/>
    <w:pPr>
      <w:spacing w:before="120" w:after="120"/>
      <w:jc w:val="center"/>
    </w:pPr>
    <w:rPr>
      <w:bCs w:val="0"/>
      <w:sz w:val="26"/>
      <w:lang w:val="x-none" w:eastAsia="x-none"/>
    </w:rPr>
  </w:style>
  <w:style w:type="character" w:styleId="Strong">
    <w:name w:val="Strong"/>
    <w:aliases w:val="STRONG BANG"/>
    <w:uiPriority w:val="22"/>
    <w:qFormat/>
    <w:rsid w:val="003A5E13"/>
    <w:rPr>
      <w:b/>
      <w:bCs/>
      <w:lang w:val="en-US" w:eastAsia="en-US" w:bidi="ar-SA"/>
    </w:rPr>
  </w:style>
  <w:style w:type="character" w:customStyle="1" w:styleId="mainnews">
    <w:name w:val="mainnews"/>
    <w:basedOn w:val="DefaultParagraphFont"/>
    <w:rsid w:val="003A5E13"/>
  </w:style>
  <w:style w:type="paragraph" w:customStyle="1" w:styleId="Indexgachdaudong">
    <w:name w:val="Index (gach dau dong)"/>
    <w:basedOn w:val="Index1"/>
    <w:next w:val="Index1"/>
    <w:rsid w:val="003A5E13"/>
    <w:pPr>
      <w:widowControl w:val="0"/>
      <w:numPr>
        <w:numId w:val="38"/>
      </w:numPr>
      <w:tabs>
        <w:tab w:val="left" w:pos="2804"/>
        <w:tab w:val="num" w:pos="9788"/>
      </w:tabs>
      <w:spacing w:before="120" w:after="120"/>
      <w:ind w:left="9788" w:hanging="432"/>
      <w:jc w:val="both"/>
    </w:pPr>
    <w:rPr>
      <w:rFonts w:ascii="Times New Roman" w:eastAsia="Times New Roman" w:hAnsi="Times New Roman" w:cs="Arial"/>
      <w:b/>
      <w:i/>
      <w:iCs/>
      <w:sz w:val="26"/>
      <w:szCs w:val="26"/>
    </w:rPr>
  </w:style>
  <w:style w:type="paragraph" w:styleId="Index1">
    <w:name w:val="index 1"/>
    <w:basedOn w:val="Normal"/>
    <w:next w:val="Normal"/>
    <w:autoRedefine/>
    <w:uiPriority w:val="99"/>
    <w:semiHidden/>
    <w:unhideWhenUsed/>
    <w:rsid w:val="003A5E13"/>
    <w:pPr>
      <w:spacing w:after="0" w:line="240" w:lineRule="auto"/>
      <w:ind w:left="220" w:hanging="220"/>
    </w:pPr>
  </w:style>
  <w:style w:type="character" w:customStyle="1" w:styleId="fontstyle01">
    <w:name w:val="fontstyle01"/>
    <w:basedOn w:val="DefaultParagraphFont"/>
    <w:rsid w:val="002A2432"/>
    <w:rPr>
      <w:rFonts w:ascii="Times New Roman" w:hAnsi="Times New Roman" w:cs="Times New Roman" w:hint="default"/>
      <w:b w:val="0"/>
      <w:bCs w:val="0"/>
      <w:i w:val="0"/>
      <w:iCs w:val="0"/>
      <w:color w:val="000000"/>
      <w:sz w:val="28"/>
      <w:szCs w:val="28"/>
    </w:rPr>
  </w:style>
  <w:style w:type="character" w:customStyle="1" w:styleId="nomalChar">
    <w:name w:val="nomal Char"/>
    <w:link w:val="nomal"/>
    <w:locked/>
    <w:rsid w:val="001E2C62"/>
    <w:rPr>
      <w:rFonts w:eastAsia="MS Mincho"/>
      <w:bCs/>
      <w:sz w:val="26"/>
      <w:szCs w:val="26"/>
      <w:lang w:val="it-IT"/>
    </w:rPr>
  </w:style>
  <w:style w:type="paragraph" w:customStyle="1" w:styleId="nomal">
    <w:name w:val="nomal"/>
    <w:basedOn w:val="Normal"/>
    <w:link w:val="nomalChar"/>
    <w:qFormat/>
    <w:rsid w:val="001E2C62"/>
    <w:pPr>
      <w:spacing w:before="240" w:after="240" w:line="312" w:lineRule="auto"/>
      <w:ind w:firstLine="567"/>
      <w:jc w:val="both"/>
    </w:pPr>
    <w:rPr>
      <w:rFonts w:eastAsia="MS Mincho"/>
      <w:bCs/>
      <w:sz w:val="26"/>
      <w:szCs w:val="26"/>
      <w:lang w:val="it-IT"/>
    </w:rPr>
  </w:style>
  <w:style w:type="paragraph" w:customStyle="1" w:styleId="mucluc">
    <w:name w:val="muc luc"/>
    <w:basedOn w:val="Style30"/>
    <w:rsid w:val="00DF4E9B"/>
    <w:pPr>
      <w:jc w:val="center"/>
    </w:pPr>
    <w:rPr>
      <w:rFonts w:eastAsia="Calibri"/>
      <w:b/>
      <w:sz w:val="28"/>
    </w:rPr>
  </w:style>
  <w:style w:type="paragraph" w:customStyle="1" w:styleId="Normal2">
    <w:name w:val="Normal2"/>
    <w:basedOn w:val="Normal"/>
    <w:uiPriority w:val="99"/>
    <w:rsid w:val="00DF4E9B"/>
    <w:pPr>
      <w:widowControl w:val="0"/>
      <w:adjustRightInd w:val="0"/>
      <w:spacing w:before="240" w:after="0" w:line="240" w:lineRule="auto"/>
      <w:ind w:firstLine="709"/>
      <w:jc w:val="both"/>
      <w:textAlignment w:val="baseline"/>
    </w:pPr>
    <w:rPr>
      <w:rFonts w:ascii="Calibri" w:eastAsia="Calibri" w:hAnsi="Calibri" w:cs="Times New Roman"/>
      <w:b/>
      <w:bCs/>
      <w:sz w:val="26"/>
      <w:szCs w:val="26"/>
    </w:rPr>
  </w:style>
  <w:style w:type="paragraph" w:customStyle="1" w:styleId="Normal1">
    <w:name w:val="Normal1"/>
    <w:basedOn w:val="Normal"/>
    <w:link w:val="normalChar"/>
    <w:uiPriority w:val="99"/>
    <w:qFormat/>
    <w:rsid w:val="00842794"/>
    <w:pPr>
      <w:widowControl w:val="0"/>
      <w:spacing w:before="120" w:after="0" w:line="240" w:lineRule="auto"/>
      <w:jc w:val="both"/>
    </w:pPr>
    <w:rPr>
      <w:rFonts w:ascii="Times New Roman" w:eastAsia="Times New Roman" w:hAnsi="Times New Roman" w:cs="Times New Roman"/>
      <w:sz w:val="24"/>
      <w:szCs w:val="24"/>
      <w:lang w:val="x-none" w:eastAsia="x-none"/>
    </w:rPr>
  </w:style>
  <w:style w:type="character" w:customStyle="1" w:styleId="normalChar">
    <w:name w:val="normal Char"/>
    <w:link w:val="Normal1"/>
    <w:uiPriority w:val="99"/>
    <w:locked/>
    <w:rsid w:val="00842794"/>
    <w:rPr>
      <w:rFonts w:ascii="Times New Roman" w:eastAsia="Times New Roman" w:hAnsi="Times New Roman" w:cs="Times New Roman"/>
      <w:sz w:val="24"/>
      <w:szCs w:val="24"/>
      <w:lang w:val="x-none" w:eastAsia="x-none"/>
    </w:rPr>
  </w:style>
  <w:style w:type="character" w:customStyle="1" w:styleId="Style7Char">
    <w:name w:val="Style7 Char"/>
    <w:link w:val="Style7"/>
    <w:locked/>
    <w:rsid w:val="008942F2"/>
    <w:rPr>
      <w:sz w:val="24"/>
      <w:szCs w:val="24"/>
    </w:rPr>
  </w:style>
  <w:style w:type="paragraph" w:customStyle="1" w:styleId="Style7">
    <w:name w:val="Style7"/>
    <w:basedOn w:val="Normal"/>
    <w:link w:val="Style7Char"/>
    <w:qFormat/>
    <w:rsid w:val="008942F2"/>
    <w:pPr>
      <w:spacing w:before="40" w:after="40" w:line="276" w:lineRule="auto"/>
      <w:ind w:firstLine="567"/>
      <w:jc w:val="both"/>
    </w:pPr>
    <w:rPr>
      <w:sz w:val="24"/>
      <w:szCs w:val="24"/>
    </w:rPr>
  </w:style>
  <w:style w:type="character" w:customStyle="1" w:styleId="Vnbnnidung2">
    <w:name w:val="Văn bản nội dung (2)_"/>
    <w:link w:val="Vnbnnidung20"/>
    <w:rsid w:val="000D6DBB"/>
    <w:rPr>
      <w:sz w:val="26"/>
      <w:szCs w:val="26"/>
      <w:shd w:val="clear" w:color="auto" w:fill="FFFFFF"/>
    </w:rPr>
  </w:style>
  <w:style w:type="paragraph" w:customStyle="1" w:styleId="Vnbnnidung20">
    <w:name w:val="Văn bản nội dung (2)"/>
    <w:basedOn w:val="Normal"/>
    <w:link w:val="Vnbnnidung2"/>
    <w:rsid w:val="000D6DBB"/>
    <w:pPr>
      <w:widowControl w:val="0"/>
      <w:shd w:val="clear" w:color="auto" w:fill="FFFFFF"/>
      <w:spacing w:before="360" w:after="0" w:line="307" w:lineRule="exact"/>
      <w:jc w:val="both"/>
    </w:pPr>
    <w:rPr>
      <w:sz w:val="26"/>
      <w:szCs w:val="26"/>
    </w:rPr>
  </w:style>
  <w:style w:type="paragraph" w:customStyle="1" w:styleId="ND">
    <w:name w:val="ND"/>
    <w:basedOn w:val="ListParagraph"/>
    <w:link w:val="NDChar"/>
    <w:qFormat/>
    <w:rsid w:val="006562DE"/>
    <w:pPr>
      <w:widowControl w:val="0"/>
      <w:tabs>
        <w:tab w:val="left" w:leader="dot" w:pos="8647"/>
      </w:tabs>
      <w:spacing w:before="60" w:after="60" w:line="288" w:lineRule="auto"/>
      <w:ind w:left="0" w:firstLine="567"/>
      <w:jc w:val="both"/>
    </w:pPr>
    <w:rPr>
      <w:rFonts w:ascii="Times New Roman" w:eastAsia="Times New Roman" w:hAnsi="Times New Roman" w:cs="Times New Roman"/>
      <w:sz w:val="26"/>
      <w:szCs w:val="26"/>
    </w:rPr>
  </w:style>
  <w:style w:type="character" w:customStyle="1" w:styleId="NDChar">
    <w:name w:val="ND Char"/>
    <w:link w:val="ND"/>
    <w:rsid w:val="006562DE"/>
    <w:rPr>
      <w:rFonts w:ascii="Times New Roman" w:eastAsia="Times New Roman" w:hAnsi="Times New Roman" w:cs="Times New Roman"/>
      <w:sz w:val="26"/>
      <w:szCs w:val="26"/>
    </w:rPr>
  </w:style>
  <w:style w:type="paragraph" w:customStyle="1" w:styleId="11">
    <w:name w:val="1.1"/>
    <w:basedOn w:val="Normal"/>
    <w:link w:val="11Char"/>
    <w:rsid w:val="00FF64EA"/>
    <w:pPr>
      <w:spacing w:before="120" w:after="120" w:line="276" w:lineRule="auto"/>
      <w:ind w:firstLine="567"/>
      <w:outlineLvl w:val="1"/>
    </w:pPr>
    <w:rPr>
      <w:rFonts w:ascii="Times New Roman" w:eastAsia="Arial" w:hAnsi="Times New Roman" w:cs="Arial"/>
      <w:b/>
      <w:sz w:val="26"/>
      <w:lang w:val="en"/>
    </w:rPr>
  </w:style>
  <w:style w:type="character" w:customStyle="1" w:styleId="11Char">
    <w:name w:val="1.1 Char"/>
    <w:basedOn w:val="DefaultParagraphFont"/>
    <w:link w:val="11"/>
    <w:rsid w:val="00FF64EA"/>
    <w:rPr>
      <w:rFonts w:ascii="Times New Roman" w:eastAsia="Arial" w:hAnsi="Times New Roman" w:cs="Arial"/>
      <w:b/>
      <w:sz w:val="26"/>
      <w:lang w:val="en"/>
    </w:rPr>
  </w:style>
  <w:style w:type="paragraph" w:customStyle="1" w:styleId="HOATHI">
    <w:name w:val="HOA THI"/>
    <w:basedOn w:val="ListParagraph"/>
    <w:link w:val="HOATHIChar"/>
    <w:qFormat/>
    <w:rsid w:val="00DF22A9"/>
    <w:pPr>
      <w:numPr>
        <w:numId w:val="58"/>
      </w:numPr>
      <w:spacing w:before="120" w:after="120" w:line="288" w:lineRule="auto"/>
      <w:ind w:left="993" w:hanging="426"/>
      <w:jc w:val="both"/>
    </w:pPr>
    <w:rPr>
      <w:rFonts w:ascii="Times New Roman" w:eastAsia="Arial" w:hAnsi="Times New Roman" w:cs="Times New Roman"/>
      <w:b/>
      <w:iCs/>
      <w:sz w:val="26"/>
      <w:szCs w:val="26"/>
      <w:lang w:val="nl-NL"/>
    </w:rPr>
  </w:style>
  <w:style w:type="character" w:customStyle="1" w:styleId="HOATHIChar">
    <w:name w:val="HOA THI Char"/>
    <w:basedOn w:val="DefaultParagraphFont"/>
    <w:link w:val="HOATHI"/>
    <w:rsid w:val="00DF22A9"/>
    <w:rPr>
      <w:rFonts w:ascii="Times New Roman" w:eastAsia="Arial" w:hAnsi="Times New Roman" w:cs="Times New Roman"/>
      <w:b/>
      <w:iCs/>
      <w:sz w:val="26"/>
      <w:szCs w:val="26"/>
      <w:lang w:val="nl-NL"/>
    </w:rPr>
  </w:style>
  <w:style w:type="paragraph" w:customStyle="1" w:styleId="Bang0">
    <w:name w:val="Bang"/>
    <w:basedOn w:val="Normal"/>
    <w:link w:val="BangChar"/>
    <w:rsid w:val="00FF64EA"/>
    <w:pPr>
      <w:tabs>
        <w:tab w:val="left" w:pos="851"/>
      </w:tabs>
      <w:spacing w:before="120" w:after="60" w:line="312" w:lineRule="auto"/>
      <w:jc w:val="center"/>
      <w:outlineLvl w:val="5"/>
    </w:pPr>
    <w:rPr>
      <w:rFonts w:ascii="Times New Roman" w:eastAsia="Arial" w:hAnsi="Times New Roman" w:cs="Times New Roman"/>
      <w:b/>
      <w:sz w:val="26"/>
      <w:szCs w:val="26"/>
      <w:lang w:val="pt-BR"/>
    </w:rPr>
  </w:style>
  <w:style w:type="character" w:customStyle="1" w:styleId="BangChar">
    <w:name w:val="Bang Char"/>
    <w:basedOn w:val="DefaultParagraphFont"/>
    <w:link w:val="Bang0"/>
    <w:rsid w:val="00FF64EA"/>
    <w:rPr>
      <w:rFonts w:ascii="Times New Roman" w:eastAsia="Arial" w:hAnsi="Times New Roman" w:cs="Times New Roman"/>
      <w:b/>
      <w:sz w:val="26"/>
      <w:szCs w:val="26"/>
      <w:lang w:val="pt-BR"/>
    </w:rPr>
  </w:style>
  <w:style w:type="paragraph" w:customStyle="1" w:styleId="Chng">
    <w:name w:val="Chương"/>
    <w:basedOn w:val="Style1"/>
    <w:link w:val="ChngChar"/>
    <w:qFormat/>
    <w:rsid w:val="006562DE"/>
    <w:pPr>
      <w:spacing w:line="288" w:lineRule="auto"/>
      <w:outlineLvl w:val="0"/>
    </w:pPr>
    <w:rPr>
      <w:sz w:val="26"/>
    </w:rPr>
  </w:style>
  <w:style w:type="character" w:customStyle="1" w:styleId="ChngChar">
    <w:name w:val="Chương Char"/>
    <w:basedOn w:val="Style1Char"/>
    <w:link w:val="Chng"/>
    <w:rsid w:val="006562DE"/>
    <w:rPr>
      <w:rFonts w:ascii="Times New Roman" w:hAnsi="Times New Roman" w:cs="Times New Roman"/>
      <w:b/>
      <w:sz w:val="26"/>
      <w:szCs w:val="26"/>
      <w:lang w:val="fr-FR"/>
    </w:rPr>
  </w:style>
  <w:style w:type="paragraph" w:customStyle="1" w:styleId="1">
    <w:name w:val="1"/>
    <w:basedOn w:val="Style2"/>
    <w:link w:val="1Char"/>
    <w:qFormat/>
    <w:rsid w:val="006562DE"/>
    <w:pPr>
      <w:spacing w:line="288" w:lineRule="auto"/>
      <w:ind w:firstLine="567"/>
      <w:jc w:val="both"/>
      <w:outlineLvl w:val="0"/>
    </w:pPr>
  </w:style>
  <w:style w:type="character" w:customStyle="1" w:styleId="1Char">
    <w:name w:val="1 Char"/>
    <w:basedOn w:val="Style2Char"/>
    <w:link w:val="1"/>
    <w:rsid w:val="006562DE"/>
    <w:rPr>
      <w:rFonts w:ascii="Times New Roman" w:hAnsi="Times New Roman" w:cs="Times New Roman"/>
      <w:b/>
      <w:sz w:val="26"/>
      <w:szCs w:val="26"/>
    </w:rPr>
  </w:style>
  <w:style w:type="paragraph" w:customStyle="1" w:styleId="Hnh0">
    <w:name w:val="Hình"/>
    <w:basedOn w:val="HNHND08"/>
    <w:link w:val="HnhChar"/>
    <w:qFormat/>
    <w:rsid w:val="006562DE"/>
    <w:pPr>
      <w:spacing w:before="60" w:line="288" w:lineRule="auto"/>
      <w:ind w:firstLine="567"/>
      <w:outlineLvl w:val="4"/>
    </w:pPr>
    <w:rPr>
      <w:b w:val="0"/>
      <w:i/>
      <w:lang w:val="fr-FR"/>
    </w:rPr>
  </w:style>
  <w:style w:type="character" w:customStyle="1" w:styleId="HnhChar">
    <w:name w:val="Hình Char"/>
    <w:basedOn w:val="HNHND08Char"/>
    <w:link w:val="Hnh0"/>
    <w:rsid w:val="006562DE"/>
    <w:rPr>
      <w:rFonts w:ascii="Times New Roman" w:hAnsi="Times New Roman" w:cs="Times New Roman"/>
      <w:b w:val="0"/>
      <w:i/>
      <w:sz w:val="26"/>
      <w:szCs w:val="26"/>
      <w:lang w:val="fr-FR"/>
    </w:rPr>
  </w:style>
  <w:style w:type="paragraph" w:customStyle="1" w:styleId="Bng">
    <w:name w:val="Bảng."/>
    <w:basedOn w:val="BANGND08"/>
    <w:link w:val="BngChar"/>
    <w:qFormat/>
    <w:rsid w:val="006562DE"/>
    <w:pPr>
      <w:spacing w:after="60" w:line="288" w:lineRule="auto"/>
      <w:ind w:firstLine="567"/>
      <w:outlineLvl w:val="5"/>
    </w:pPr>
  </w:style>
  <w:style w:type="character" w:customStyle="1" w:styleId="BngChar">
    <w:name w:val="Bảng. Char"/>
    <w:basedOn w:val="BANGND08Char"/>
    <w:link w:val="Bng"/>
    <w:rsid w:val="006562DE"/>
    <w:rPr>
      <w:rFonts w:ascii="Times New Roman" w:hAnsi="Times New Roman" w:cs="Times New Roman"/>
      <w:b/>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thuvienphapluat.vn/van-ban/Tai-nguyen-Moi-truong/Nghi-dinh-201-2013-ND-CP-huong-dan-Luat-tai-nguyen-nuoc-214786.asp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B8CB-8351-40FB-AE82-66A380FE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55</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NHAT</cp:lastModifiedBy>
  <cp:revision>16</cp:revision>
  <cp:lastPrinted>2022-09-13T11:13:00Z</cp:lastPrinted>
  <dcterms:created xsi:type="dcterms:W3CDTF">2023-10-25T02:48:00Z</dcterms:created>
  <dcterms:modified xsi:type="dcterms:W3CDTF">2023-10-26T07:49:00Z</dcterms:modified>
</cp:coreProperties>
</file>