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D35AAA" w:rsidRDefault="00E409A2" w:rsidP="00E409A2">
      <w:pPr>
        <w:jc w:val="center"/>
        <w:rPr>
          <w:b/>
          <w:sz w:val="28"/>
          <w:szCs w:val="28"/>
        </w:rPr>
      </w:pPr>
      <w:r w:rsidRPr="00D35AAA">
        <w:rPr>
          <w:b/>
          <w:sz w:val="28"/>
          <w:szCs w:val="28"/>
        </w:rPr>
        <w:t xml:space="preserve">LỊCH LÀM VIỆC CỦA </w:t>
      </w:r>
      <w:r w:rsidR="00E21F3B">
        <w:rPr>
          <w:b/>
          <w:sz w:val="28"/>
          <w:szCs w:val="28"/>
        </w:rPr>
        <w:t>CHI CỤC QUẢN LÝ ĐẤT ĐAI</w:t>
      </w:r>
    </w:p>
    <w:p w:rsidR="0004155C" w:rsidRPr="00D35AAA" w:rsidRDefault="0004155C" w:rsidP="0004155C">
      <w:pPr>
        <w:jc w:val="center"/>
        <w:rPr>
          <w:b/>
          <w:sz w:val="28"/>
          <w:szCs w:val="28"/>
        </w:rPr>
      </w:pPr>
      <w:r w:rsidRPr="00D35AAA">
        <w:rPr>
          <w:b/>
          <w:sz w:val="28"/>
          <w:szCs w:val="28"/>
        </w:rPr>
        <w:t>Tuần lễ 13 (từ ngày 29/3/2021 đến ngày 0</w:t>
      </w:r>
      <w:r w:rsidR="00855A66">
        <w:rPr>
          <w:b/>
          <w:sz w:val="28"/>
          <w:szCs w:val="28"/>
        </w:rPr>
        <w:t>4</w:t>
      </w:r>
      <w:r w:rsidRPr="00D35AAA">
        <w:rPr>
          <w:b/>
          <w:sz w:val="28"/>
          <w:szCs w:val="28"/>
        </w:rPr>
        <w:t>/4/2021)</w:t>
      </w:r>
    </w:p>
    <w:p w:rsidR="0076008C" w:rsidRPr="00D35AAA" w:rsidRDefault="0076008C" w:rsidP="0076008C">
      <w:pPr>
        <w:jc w:val="center"/>
        <w:rPr>
          <w:b/>
          <w:sz w:val="28"/>
          <w:szCs w:val="28"/>
        </w:rPr>
      </w:pPr>
    </w:p>
    <w:p w:rsidR="009B37BB" w:rsidRPr="00957D81" w:rsidRDefault="009552FF" w:rsidP="0039576E">
      <w:pPr>
        <w:spacing w:before="120"/>
        <w:jc w:val="both"/>
        <w:rPr>
          <w:sz w:val="26"/>
          <w:szCs w:val="26"/>
          <w:u w:val="single"/>
        </w:rPr>
      </w:pPr>
      <w:r w:rsidRPr="00957D81">
        <w:rPr>
          <w:b/>
          <w:sz w:val="26"/>
          <w:szCs w:val="26"/>
          <w:u w:val="single"/>
        </w:rPr>
        <w:t>THỨ HAI (</w:t>
      </w:r>
      <w:r w:rsidR="0004155C" w:rsidRPr="00957D81">
        <w:rPr>
          <w:b/>
          <w:sz w:val="26"/>
          <w:szCs w:val="26"/>
          <w:u w:val="single"/>
        </w:rPr>
        <w:t>29</w:t>
      </w:r>
      <w:r w:rsidR="00AC456C" w:rsidRPr="00957D81">
        <w:rPr>
          <w:b/>
          <w:sz w:val="26"/>
          <w:szCs w:val="26"/>
          <w:u w:val="single"/>
        </w:rPr>
        <w:t>/3</w:t>
      </w:r>
      <w:r w:rsidRPr="00957D81">
        <w:rPr>
          <w:b/>
          <w:sz w:val="26"/>
          <w:szCs w:val="26"/>
          <w:u w:val="single"/>
        </w:rPr>
        <w:t>):</w:t>
      </w:r>
    </w:p>
    <w:p w:rsidR="00E21F3B" w:rsidRPr="00957D81" w:rsidRDefault="0004155C" w:rsidP="00E21F3B">
      <w:pPr>
        <w:spacing w:before="120" w:after="120"/>
        <w:ind w:left="1260"/>
        <w:contextualSpacing/>
        <w:jc w:val="both"/>
        <w:rPr>
          <w:b/>
          <w:color w:val="000000" w:themeColor="text1"/>
          <w:sz w:val="26"/>
          <w:szCs w:val="26"/>
        </w:rPr>
      </w:pPr>
      <w:r w:rsidRPr="00957D81">
        <w:rPr>
          <w:b/>
          <w:sz w:val="26"/>
          <w:szCs w:val="26"/>
        </w:rPr>
        <w:t>1.</w:t>
      </w:r>
      <w:r w:rsidR="00E21F3B" w:rsidRPr="00957D81">
        <w:rPr>
          <w:b/>
          <w:color w:val="000000" w:themeColor="text1"/>
          <w:sz w:val="26"/>
          <w:szCs w:val="26"/>
        </w:rPr>
        <w:t xml:space="preserve"> </w:t>
      </w:r>
      <w:r w:rsidR="00E21F3B" w:rsidRPr="00957D81">
        <w:rPr>
          <w:color w:val="000000" w:themeColor="text1"/>
          <w:sz w:val="26"/>
          <w:szCs w:val="26"/>
        </w:rPr>
        <w:t>Họp Ban lãnh đạo Chi cục và toàn thể công chức Chi cục Quản lý đất đai về việc lấy ý kiến bổ nhiệm lại và kéo dài thời gian giữ chức vụ.</w:t>
      </w:r>
    </w:p>
    <w:p w:rsidR="00E21F3B" w:rsidRPr="00957D81" w:rsidRDefault="00E21F3B" w:rsidP="00E21F3B">
      <w:pPr>
        <w:spacing w:before="120" w:after="120"/>
        <w:ind w:left="1260"/>
        <w:contextualSpacing/>
        <w:jc w:val="both"/>
        <w:rPr>
          <w:color w:val="000000" w:themeColor="text1"/>
          <w:sz w:val="26"/>
          <w:szCs w:val="26"/>
        </w:rPr>
      </w:pPr>
      <w:r w:rsidRPr="00957D81">
        <w:rPr>
          <w:color w:val="000000" w:themeColor="text1"/>
          <w:sz w:val="26"/>
          <w:szCs w:val="26"/>
        </w:rPr>
        <w:t xml:space="preserve">Cùng dự: Ban Lãnh đạo Chi cục và Công chức thuộc Chi cục, Bí thư Chi đoàn, Tổ trưởng tổ công đoàn; </w:t>
      </w:r>
    </w:p>
    <w:p w:rsidR="00E21F3B" w:rsidRPr="00957D81" w:rsidRDefault="00E21F3B" w:rsidP="00E21F3B">
      <w:pPr>
        <w:spacing w:before="120" w:after="120"/>
        <w:ind w:left="1260"/>
        <w:contextualSpacing/>
        <w:jc w:val="both"/>
        <w:rPr>
          <w:color w:val="000000" w:themeColor="text1"/>
          <w:sz w:val="26"/>
          <w:szCs w:val="26"/>
        </w:rPr>
      </w:pPr>
      <w:r w:rsidRPr="00957D81">
        <w:rPr>
          <w:color w:val="000000" w:themeColor="text1"/>
          <w:sz w:val="26"/>
          <w:szCs w:val="26"/>
        </w:rPr>
        <w:t>Thời gian: 09 giờ 00 tại Hội trường Sở.</w:t>
      </w:r>
    </w:p>
    <w:p w:rsidR="0004155C" w:rsidRPr="00957D81" w:rsidRDefault="006807A5" w:rsidP="00073B58">
      <w:pPr>
        <w:ind w:left="1267"/>
        <w:jc w:val="both"/>
        <w:rPr>
          <w:b/>
          <w:color w:val="000000" w:themeColor="text1"/>
          <w:sz w:val="26"/>
          <w:szCs w:val="26"/>
        </w:rPr>
      </w:pPr>
      <w:r w:rsidRPr="00957D81">
        <w:rPr>
          <w:b/>
          <w:color w:val="000000" w:themeColor="text1"/>
          <w:sz w:val="26"/>
          <w:szCs w:val="26"/>
        </w:rPr>
        <w:t>2</w:t>
      </w:r>
      <w:r w:rsidR="00E21F3B" w:rsidRPr="00957D81">
        <w:rPr>
          <w:b/>
          <w:color w:val="000000" w:themeColor="text1"/>
          <w:sz w:val="26"/>
          <w:szCs w:val="26"/>
        </w:rPr>
        <w:t>. Ban lãnh đạo Chi cục:</w:t>
      </w:r>
      <w:r w:rsidR="00E21F3B" w:rsidRPr="00957D81">
        <w:rPr>
          <w:color w:val="000000" w:themeColor="text1"/>
          <w:sz w:val="26"/>
          <w:szCs w:val="26"/>
        </w:rPr>
        <w:t xml:space="preserve"> Họp </w:t>
      </w:r>
      <w:r w:rsidR="0004155C" w:rsidRPr="00957D81">
        <w:rPr>
          <w:color w:val="000000" w:themeColor="text1"/>
          <w:sz w:val="26"/>
          <w:szCs w:val="26"/>
        </w:rPr>
        <w:t>Hội ý Ban Giám đốc Sở tuần 13/2021</w:t>
      </w:r>
      <w:r w:rsidR="00420F0F" w:rsidRPr="00957D81">
        <w:rPr>
          <w:color w:val="000000" w:themeColor="text1"/>
          <w:sz w:val="26"/>
          <w:szCs w:val="26"/>
        </w:rPr>
        <w:t xml:space="preserve"> (lồng ghép với công khai bản kê khai tài sản, thu nhập của BGĐ, Văn phòng, Thanh tra, P.TNN&amp;KS. Đối với các Chi cục, các đơn vị triển khai công khai theo hướng dẫn của Sở)</w:t>
      </w:r>
      <w:r w:rsidR="0004155C" w:rsidRPr="00957D81">
        <w:rPr>
          <w:color w:val="000000" w:themeColor="text1"/>
          <w:sz w:val="26"/>
          <w:szCs w:val="26"/>
        </w:rPr>
        <w:t>.</w:t>
      </w:r>
    </w:p>
    <w:p w:rsidR="0004155C" w:rsidRPr="00957D81" w:rsidRDefault="00860465" w:rsidP="00073B58">
      <w:pPr>
        <w:ind w:left="1267"/>
        <w:jc w:val="both"/>
        <w:rPr>
          <w:color w:val="000000" w:themeColor="text1"/>
          <w:sz w:val="26"/>
          <w:szCs w:val="26"/>
        </w:rPr>
      </w:pPr>
      <w:r w:rsidRPr="00957D81">
        <w:rPr>
          <w:color w:val="000000" w:themeColor="text1"/>
          <w:sz w:val="26"/>
          <w:szCs w:val="26"/>
        </w:rPr>
        <w:t>Địa điểm:</w:t>
      </w:r>
      <w:r w:rsidR="0004155C" w:rsidRPr="00957D81">
        <w:rPr>
          <w:color w:val="000000" w:themeColor="text1"/>
          <w:sz w:val="26"/>
          <w:szCs w:val="26"/>
        </w:rPr>
        <w:t xml:space="preserve"> </w:t>
      </w:r>
      <w:r w:rsidR="00E21F3B" w:rsidRPr="00957D81">
        <w:rPr>
          <w:color w:val="000000" w:themeColor="text1"/>
          <w:sz w:val="26"/>
          <w:szCs w:val="26"/>
        </w:rPr>
        <w:t>14 giờ 30</w:t>
      </w:r>
      <w:r w:rsidR="00E21F3B" w:rsidRPr="00957D81">
        <w:rPr>
          <w:b/>
          <w:color w:val="000000" w:themeColor="text1"/>
          <w:sz w:val="26"/>
          <w:szCs w:val="26"/>
        </w:rPr>
        <w:t xml:space="preserve"> </w:t>
      </w:r>
      <w:r w:rsidR="0004155C" w:rsidRPr="00957D81">
        <w:rPr>
          <w:color w:val="000000" w:themeColor="text1"/>
          <w:sz w:val="26"/>
          <w:szCs w:val="26"/>
        </w:rPr>
        <w:t>tại</w:t>
      </w:r>
      <w:r w:rsidR="0004155C" w:rsidRPr="00957D81">
        <w:rPr>
          <w:b/>
          <w:color w:val="000000" w:themeColor="text1"/>
          <w:sz w:val="26"/>
          <w:szCs w:val="26"/>
        </w:rPr>
        <w:t xml:space="preserve"> </w:t>
      </w:r>
      <w:r w:rsidR="0004155C" w:rsidRPr="00957D81">
        <w:rPr>
          <w:color w:val="000000" w:themeColor="text1"/>
          <w:sz w:val="26"/>
          <w:szCs w:val="26"/>
        </w:rPr>
        <w:t>Hội trường Sở.</w:t>
      </w:r>
    </w:p>
    <w:p w:rsidR="003E012B" w:rsidRPr="00957D81" w:rsidRDefault="006807A5" w:rsidP="00957D81">
      <w:pPr>
        <w:ind w:left="1267"/>
        <w:jc w:val="both"/>
        <w:rPr>
          <w:b/>
          <w:color w:val="000000" w:themeColor="text1"/>
          <w:sz w:val="26"/>
          <w:szCs w:val="26"/>
          <w:lang w:val="en-US"/>
        </w:rPr>
      </w:pPr>
      <w:r w:rsidRPr="00957D81">
        <w:rPr>
          <w:b/>
          <w:color w:val="000000" w:themeColor="text1"/>
          <w:sz w:val="26"/>
          <w:szCs w:val="26"/>
          <w:lang w:val="en-US"/>
        </w:rPr>
        <w:t>3</w:t>
      </w:r>
      <w:r w:rsidR="003E012B" w:rsidRPr="00957D81">
        <w:rPr>
          <w:b/>
          <w:color w:val="000000" w:themeColor="text1"/>
          <w:sz w:val="26"/>
          <w:szCs w:val="26"/>
          <w:lang w:val="en-US"/>
        </w:rPr>
        <w:t xml:space="preserve">. </w:t>
      </w:r>
      <w:r w:rsidRPr="00957D81">
        <w:rPr>
          <w:b/>
          <w:color w:val="000000" w:themeColor="text1"/>
          <w:sz w:val="26"/>
          <w:szCs w:val="26"/>
          <w:lang w:val="en-US"/>
        </w:rPr>
        <w:t xml:space="preserve">CCT Vương Văn Hào: </w:t>
      </w:r>
      <w:r w:rsidR="003E012B" w:rsidRPr="00957D81">
        <w:rPr>
          <w:color w:val="000000" w:themeColor="text1"/>
          <w:sz w:val="26"/>
          <w:szCs w:val="26"/>
          <w:lang w:val="en-US"/>
        </w:rPr>
        <w:t>Họp Đảng ủy và Ban Giám đốc Sở về công tác cán bộ</w:t>
      </w:r>
    </w:p>
    <w:p w:rsidR="003E012B" w:rsidRPr="00957D81" w:rsidRDefault="003E012B" w:rsidP="00957D81">
      <w:pPr>
        <w:ind w:left="1267"/>
        <w:jc w:val="both"/>
        <w:rPr>
          <w:sz w:val="26"/>
          <w:szCs w:val="26"/>
          <w:lang w:val="en-US"/>
        </w:rPr>
      </w:pPr>
      <w:r w:rsidRPr="00957D81">
        <w:rPr>
          <w:sz w:val="26"/>
          <w:szCs w:val="26"/>
          <w:lang w:val="en-US"/>
        </w:rPr>
        <w:t>Thời gian, địa điểm: 16 giờ 00 tại Hội trường</w:t>
      </w:r>
      <w:r w:rsidRPr="00957D81">
        <w:rPr>
          <w:sz w:val="26"/>
          <w:szCs w:val="26"/>
        </w:rPr>
        <w:t xml:space="preserve"> Sở</w:t>
      </w:r>
      <w:r w:rsidRPr="00957D81">
        <w:rPr>
          <w:sz w:val="26"/>
          <w:szCs w:val="26"/>
          <w:lang w:val="en-US"/>
        </w:rPr>
        <w:t>.</w:t>
      </w:r>
    </w:p>
    <w:p w:rsidR="006807A5" w:rsidRPr="00957D81" w:rsidRDefault="006807A5" w:rsidP="00073B58">
      <w:pPr>
        <w:ind w:left="1267"/>
        <w:jc w:val="both"/>
        <w:rPr>
          <w:b/>
          <w:color w:val="000000" w:themeColor="text1"/>
          <w:sz w:val="26"/>
          <w:szCs w:val="26"/>
        </w:rPr>
      </w:pPr>
      <w:r w:rsidRPr="00957D81">
        <w:rPr>
          <w:b/>
          <w:color w:val="000000" w:themeColor="text1"/>
          <w:sz w:val="26"/>
          <w:szCs w:val="26"/>
        </w:rPr>
        <w:t xml:space="preserve">4. PCCT Phạm Văn Thẩm: </w:t>
      </w:r>
      <w:r w:rsidRPr="00957D81">
        <w:rPr>
          <w:color w:val="000000" w:themeColor="text1"/>
          <w:sz w:val="26"/>
          <w:szCs w:val="26"/>
        </w:rPr>
        <w:t>Họp thông qua Ban GĐ Sở nội dung báo cáo tham mưu UBND tỉnh giải quyết đơn kiến nghị của ông Nguyễn Minh Quy ngụ tại thị trấn Lộc Ninh, huyện Lộc Ninh, tỉnh Bình Phước.</w:t>
      </w:r>
    </w:p>
    <w:p w:rsidR="006807A5" w:rsidRPr="00957D81" w:rsidRDefault="006807A5" w:rsidP="00073B58">
      <w:pPr>
        <w:ind w:left="1267"/>
        <w:jc w:val="both"/>
        <w:rPr>
          <w:color w:val="000000" w:themeColor="text1"/>
          <w:sz w:val="26"/>
          <w:szCs w:val="26"/>
        </w:rPr>
      </w:pPr>
      <w:r w:rsidRPr="00957D81">
        <w:rPr>
          <w:color w:val="000000" w:themeColor="text1"/>
          <w:sz w:val="26"/>
          <w:szCs w:val="26"/>
        </w:rPr>
        <w:t>Cùng dự, chuẩn bị nội dung: Nhóm Đo đạc BĐVT.</w:t>
      </w:r>
    </w:p>
    <w:p w:rsidR="006807A5" w:rsidRPr="00957D81" w:rsidRDefault="006807A5" w:rsidP="00073B58">
      <w:pPr>
        <w:ind w:left="1267"/>
        <w:jc w:val="both"/>
        <w:rPr>
          <w:color w:val="000000" w:themeColor="text1"/>
          <w:sz w:val="26"/>
          <w:szCs w:val="26"/>
        </w:rPr>
      </w:pPr>
      <w:r w:rsidRPr="00957D81">
        <w:rPr>
          <w:color w:val="000000" w:themeColor="text1"/>
          <w:sz w:val="26"/>
          <w:szCs w:val="26"/>
        </w:rPr>
        <w:t>Thời gian, địa điểm: 13 giờ 30 tại Hội trường Sở</w:t>
      </w:r>
    </w:p>
    <w:p w:rsidR="00CF0EE2" w:rsidRPr="00957D81" w:rsidRDefault="006807A5" w:rsidP="00073B58">
      <w:pPr>
        <w:ind w:left="1267"/>
        <w:jc w:val="both"/>
        <w:rPr>
          <w:b/>
          <w:i/>
          <w:color w:val="000000" w:themeColor="text1"/>
          <w:sz w:val="26"/>
          <w:szCs w:val="26"/>
        </w:rPr>
      </w:pPr>
      <w:r w:rsidRPr="00957D81">
        <w:rPr>
          <w:b/>
          <w:color w:val="000000" w:themeColor="text1"/>
          <w:sz w:val="26"/>
          <w:szCs w:val="26"/>
          <w:lang w:val="sv-SE"/>
        </w:rPr>
        <w:t>5</w:t>
      </w:r>
      <w:r w:rsidR="00CF0EE2" w:rsidRPr="00957D81">
        <w:rPr>
          <w:b/>
          <w:color w:val="000000" w:themeColor="text1"/>
          <w:sz w:val="26"/>
          <w:szCs w:val="26"/>
          <w:lang w:val="sv-SE"/>
        </w:rPr>
        <w:t xml:space="preserve">. </w:t>
      </w:r>
      <w:r w:rsidRPr="00957D81">
        <w:rPr>
          <w:b/>
          <w:color w:val="000000" w:themeColor="text1"/>
          <w:sz w:val="26"/>
          <w:szCs w:val="26"/>
          <w:lang w:val="sv-SE"/>
        </w:rPr>
        <w:t>PCCT Nguyễn Công Thuận</w:t>
      </w:r>
      <w:r w:rsidR="00CF0EE2" w:rsidRPr="00957D81">
        <w:rPr>
          <w:b/>
          <w:color w:val="000000" w:themeColor="text1"/>
          <w:sz w:val="26"/>
          <w:szCs w:val="26"/>
          <w:lang w:val="sv-SE"/>
        </w:rPr>
        <w:t>:</w:t>
      </w:r>
      <w:r w:rsidR="00CF0EE2" w:rsidRPr="00957D81">
        <w:rPr>
          <w:b/>
          <w:color w:val="000000" w:themeColor="text1"/>
          <w:sz w:val="26"/>
          <w:szCs w:val="26"/>
        </w:rPr>
        <w:t xml:space="preserve"> </w:t>
      </w:r>
      <w:r w:rsidR="00CF0EE2" w:rsidRPr="00957D81">
        <w:rPr>
          <w:color w:val="000000" w:themeColor="text1"/>
          <w:sz w:val="26"/>
          <w:szCs w:val="26"/>
        </w:rPr>
        <w:t>họp công bố Kết luận thanh tra việc chấp hành pháp luật đất đai trong quản lý, sử dụng đất trồng lúa tại các huyện, thị xã, thành phố: Bù Đốp, Bù Gia Mập, Phú Riềng, Phước Long và Đồng Xoài.</w:t>
      </w:r>
      <w:r w:rsidR="00CF0EE2" w:rsidRPr="00957D81">
        <w:rPr>
          <w:b/>
          <w:i/>
          <w:color w:val="000000" w:themeColor="text1"/>
          <w:sz w:val="26"/>
          <w:szCs w:val="26"/>
        </w:rPr>
        <w:t xml:space="preserve"> </w:t>
      </w:r>
    </w:p>
    <w:p w:rsidR="00CF0EE2" w:rsidRPr="00957D81" w:rsidRDefault="00CF0EE2" w:rsidP="00073B58">
      <w:pPr>
        <w:ind w:left="1267"/>
        <w:jc w:val="both"/>
        <w:rPr>
          <w:color w:val="000000" w:themeColor="text1"/>
          <w:sz w:val="26"/>
          <w:szCs w:val="26"/>
        </w:rPr>
      </w:pPr>
      <w:r w:rsidRPr="00957D81">
        <w:rPr>
          <w:iCs/>
          <w:color w:val="000000" w:themeColor="text1"/>
          <w:sz w:val="26"/>
          <w:szCs w:val="26"/>
        </w:rPr>
        <w:t>Cùng dự:</w:t>
      </w:r>
      <w:r w:rsidRPr="00957D81">
        <w:rPr>
          <w:i/>
          <w:color w:val="000000" w:themeColor="text1"/>
          <w:sz w:val="26"/>
          <w:szCs w:val="26"/>
        </w:rPr>
        <w:t xml:space="preserve"> </w:t>
      </w:r>
      <w:r w:rsidR="006807A5" w:rsidRPr="00957D81">
        <w:rPr>
          <w:color w:val="000000" w:themeColor="text1"/>
          <w:sz w:val="26"/>
          <w:szCs w:val="26"/>
        </w:rPr>
        <w:t>Chuyên viên Đỗ Lâm Sinh</w:t>
      </w:r>
    </w:p>
    <w:p w:rsidR="00CF0EE2" w:rsidRPr="00957D81" w:rsidRDefault="00CF0EE2" w:rsidP="00073B58">
      <w:pPr>
        <w:spacing w:after="120"/>
        <w:ind w:left="1267"/>
        <w:jc w:val="both"/>
        <w:rPr>
          <w:color w:val="000000" w:themeColor="text1"/>
          <w:sz w:val="26"/>
          <w:szCs w:val="26"/>
          <w:lang w:val="en-US"/>
        </w:rPr>
      </w:pPr>
      <w:r w:rsidRPr="00957D81">
        <w:rPr>
          <w:color w:val="000000" w:themeColor="text1"/>
          <w:sz w:val="26"/>
          <w:szCs w:val="26"/>
          <w:lang w:val="en-US"/>
        </w:rPr>
        <w:t>Thời gian, địa điểm: 14 giờ 30 tại p</w:t>
      </w:r>
      <w:r w:rsidRPr="00957D81">
        <w:rPr>
          <w:color w:val="000000" w:themeColor="text1"/>
          <w:sz w:val="26"/>
          <w:szCs w:val="26"/>
        </w:rPr>
        <w:t>hòng</w:t>
      </w:r>
      <w:r w:rsidR="001A7C65" w:rsidRPr="00957D81">
        <w:rPr>
          <w:color w:val="000000" w:themeColor="text1"/>
          <w:sz w:val="26"/>
          <w:szCs w:val="26"/>
        </w:rPr>
        <w:t xml:space="preserve"> họp</w:t>
      </w:r>
      <w:r w:rsidRPr="00957D81">
        <w:rPr>
          <w:color w:val="000000" w:themeColor="text1"/>
          <w:sz w:val="26"/>
          <w:szCs w:val="26"/>
        </w:rPr>
        <w:t xml:space="preserve"> Sở</w:t>
      </w:r>
      <w:r w:rsidRPr="00957D81">
        <w:rPr>
          <w:color w:val="000000" w:themeColor="text1"/>
          <w:sz w:val="26"/>
          <w:szCs w:val="26"/>
          <w:lang w:val="en-US"/>
        </w:rPr>
        <w:t>.</w:t>
      </w:r>
    </w:p>
    <w:p w:rsidR="006F3866" w:rsidRPr="00957D81" w:rsidRDefault="006F3866" w:rsidP="006F3866">
      <w:pPr>
        <w:ind w:left="720" w:firstLine="540"/>
        <w:jc w:val="both"/>
        <w:rPr>
          <w:sz w:val="26"/>
          <w:szCs w:val="26"/>
        </w:rPr>
      </w:pPr>
      <w:r w:rsidRPr="00957D81">
        <w:rPr>
          <w:b/>
          <w:color w:val="000000" w:themeColor="text1"/>
          <w:sz w:val="26"/>
          <w:szCs w:val="26"/>
          <w:lang w:val="en-US"/>
        </w:rPr>
        <w:t>6. PCCT Võ Đức Thiên:</w:t>
      </w:r>
      <w:r w:rsidRPr="00957D81">
        <w:rPr>
          <w:color w:val="000000" w:themeColor="text1"/>
          <w:sz w:val="26"/>
          <w:szCs w:val="26"/>
          <w:lang w:val="en-US"/>
        </w:rPr>
        <w:t xml:space="preserve"> </w:t>
      </w:r>
      <w:r w:rsidRPr="00957D81">
        <w:rPr>
          <w:sz w:val="26"/>
          <w:szCs w:val="26"/>
        </w:rPr>
        <w:t xml:space="preserve">Đề xuất các giải pháp ngăn chặn người sử dụng đất tự ý san ủi mặt bằng, làm đường đi trên đất nông nghiệp để thực hiện tách thửa, phân lô bán nền trái quy định. </w:t>
      </w:r>
    </w:p>
    <w:p w:rsidR="006807A5" w:rsidRPr="00957D81" w:rsidRDefault="006F3866" w:rsidP="006807A5">
      <w:pPr>
        <w:spacing w:before="120"/>
        <w:ind w:left="1260"/>
        <w:jc w:val="both"/>
        <w:rPr>
          <w:bCs/>
          <w:iCs/>
          <w:sz w:val="26"/>
          <w:szCs w:val="26"/>
          <w:lang w:val="sv-SE"/>
        </w:rPr>
      </w:pPr>
      <w:r w:rsidRPr="00957D81">
        <w:rPr>
          <w:b/>
          <w:sz w:val="26"/>
          <w:szCs w:val="26"/>
        </w:rPr>
        <w:t>7</w:t>
      </w:r>
      <w:r w:rsidR="006807A5" w:rsidRPr="00957D81">
        <w:rPr>
          <w:b/>
          <w:sz w:val="26"/>
          <w:szCs w:val="26"/>
        </w:rPr>
        <w:t xml:space="preserve">. Chuyên viên Nguyễn Khắc Điệp: </w:t>
      </w:r>
      <w:r w:rsidR="006807A5" w:rsidRPr="00957D81">
        <w:rPr>
          <w:bCs/>
          <w:iCs/>
          <w:sz w:val="26"/>
          <w:szCs w:val="26"/>
          <w:lang w:val="sv-SE"/>
        </w:rPr>
        <w:t>Tham gia lớp trung cấp chính trị hệ tập trung tại trường chính trị tỉnh (cả tuần)</w:t>
      </w:r>
    </w:p>
    <w:p w:rsidR="009B37BB" w:rsidRPr="00957D81" w:rsidRDefault="009552FF" w:rsidP="00224EA1">
      <w:pPr>
        <w:spacing w:before="120"/>
        <w:jc w:val="both"/>
        <w:rPr>
          <w:sz w:val="26"/>
          <w:szCs w:val="26"/>
          <w:u w:val="single"/>
        </w:rPr>
      </w:pPr>
      <w:r w:rsidRPr="00957D81">
        <w:rPr>
          <w:b/>
          <w:sz w:val="26"/>
          <w:szCs w:val="26"/>
          <w:u w:val="single"/>
        </w:rPr>
        <w:t xml:space="preserve">THỨ BA (ngày </w:t>
      </w:r>
      <w:r w:rsidR="0004155C" w:rsidRPr="00957D81">
        <w:rPr>
          <w:b/>
          <w:sz w:val="26"/>
          <w:szCs w:val="26"/>
          <w:u w:val="single"/>
        </w:rPr>
        <w:t>30</w:t>
      </w:r>
      <w:r w:rsidR="00AC456C" w:rsidRPr="00957D81">
        <w:rPr>
          <w:b/>
          <w:sz w:val="26"/>
          <w:szCs w:val="26"/>
          <w:u w:val="single"/>
        </w:rPr>
        <w:t>/3</w:t>
      </w:r>
      <w:r w:rsidRPr="00957D81">
        <w:rPr>
          <w:b/>
          <w:sz w:val="26"/>
          <w:szCs w:val="26"/>
          <w:u w:val="single"/>
        </w:rPr>
        <w:t>)</w:t>
      </w:r>
    </w:p>
    <w:p w:rsidR="00195597" w:rsidRPr="00957D81" w:rsidRDefault="00195597" w:rsidP="008F55F4">
      <w:pPr>
        <w:spacing w:before="120" w:after="120"/>
        <w:ind w:left="1260"/>
        <w:jc w:val="both"/>
        <w:rPr>
          <w:b/>
          <w:sz w:val="26"/>
          <w:szCs w:val="26"/>
          <w:lang w:val="sv-SE"/>
        </w:rPr>
      </w:pPr>
      <w:r w:rsidRPr="00957D81">
        <w:rPr>
          <w:b/>
          <w:sz w:val="26"/>
          <w:szCs w:val="26"/>
          <w:lang w:val="sv-SE"/>
        </w:rPr>
        <w:t xml:space="preserve">1. CCT Vương Văn Hào, PCCT Nguyễn Công Thuận: </w:t>
      </w:r>
      <w:r w:rsidR="00187B39" w:rsidRPr="00957D81">
        <w:rPr>
          <w:sz w:val="26"/>
          <w:szCs w:val="26"/>
          <w:lang w:val="sv-SE"/>
        </w:rPr>
        <w:t>L</w:t>
      </w:r>
      <w:r w:rsidRPr="00957D81">
        <w:rPr>
          <w:sz w:val="26"/>
          <w:szCs w:val="26"/>
          <w:lang w:val="sv-SE"/>
        </w:rPr>
        <w:t>àm việc tại đơn vị.</w:t>
      </w:r>
    </w:p>
    <w:p w:rsidR="00626A91" w:rsidRPr="00957D81" w:rsidRDefault="00195597" w:rsidP="00073B58">
      <w:pPr>
        <w:ind w:left="1267"/>
        <w:jc w:val="both"/>
        <w:rPr>
          <w:sz w:val="26"/>
          <w:szCs w:val="26"/>
        </w:rPr>
      </w:pPr>
      <w:r w:rsidRPr="00957D81">
        <w:rPr>
          <w:b/>
          <w:sz w:val="26"/>
          <w:szCs w:val="26"/>
          <w:lang w:val="sv-SE"/>
        </w:rPr>
        <w:t>2</w:t>
      </w:r>
      <w:r w:rsidR="00626A91" w:rsidRPr="00957D81">
        <w:rPr>
          <w:b/>
          <w:sz w:val="26"/>
          <w:szCs w:val="26"/>
          <w:lang w:val="sv-SE"/>
        </w:rPr>
        <w:t>.</w:t>
      </w:r>
      <w:r w:rsidR="00626A91" w:rsidRPr="00957D81">
        <w:rPr>
          <w:sz w:val="26"/>
          <w:szCs w:val="26"/>
        </w:rPr>
        <w:t xml:space="preserve"> </w:t>
      </w:r>
      <w:r w:rsidR="006807A5" w:rsidRPr="00957D81">
        <w:rPr>
          <w:b/>
          <w:sz w:val="26"/>
          <w:szCs w:val="26"/>
        </w:rPr>
        <w:t>PCCT Võ Đức Thiên cùng</w:t>
      </w:r>
      <w:r w:rsidR="006807A5" w:rsidRPr="00957D81">
        <w:rPr>
          <w:sz w:val="26"/>
          <w:szCs w:val="26"/>
        </w:rPr>
        <w:t xml:space="preserve"> </w:t>
      </w:r>
      <w:r w:rsidR="00626A91" w:rsidRPr="00957D81">
        <w:rPr>
          <w:b/>
          <w:sz w:val="26"/>
          <w:szCs w:val="26"/>
        </w:rPr>
        <w:t>Phó Giám đốc Diệp Trường Vũ:</w:t>
      </w:r>
      <w:r w:rsidR="00626A91" w:rsidRPr="00957D81">
        <w:rPr>
          <w:sz w:val="26"/>
          <w:szCs w:val="26"/>
        </w:rPr>
        <w:t xml:space="preserve"> họp thống nhất giải quyết đơn khiếu nại của bà Nguyễn Thị Sang tại dự án Trung tâm Thể dục Thể thao tỉnh.</w:t>
      </w:r>
    </w:p>
    <w:p w:rsidR="00626A91" w:rsidRPr="00957D81" w:rsidRDefault="00626A91" w:rsidP="00073B58">
      <w:pPr>
        <w:ind w:left="1267"/>
        <w:jc w:val="both"/>
        <w:rPr>
          <w:sz w:val="26"/>
          <w:szCs w:val="26"/>
          <w:lang w:val="sv-SE"/>
        </w:rPr>
      </w:pPr>
      <w:r w:rsidRPr="00957D81">
        <w:rPr>
          <w:sz w:val="26"/>
          <w:szCs w:val="26"/>
          <w:lang w:val="sv-SE"/>
        </w:rPr>
        <w:t>Cùng dự:</w:t>
      </w:r>
      <w:r w:rsidRPr="00957D81">
        <w:rPr>
          <w:b/>
          <w:sz w:val="26"/>
          <w:szCs w:val="26"/>
          <w:lang w:val="sv-SE"/>
        </w:rPr>
        <w:t xml:space="preserve"> </w:t>
      </w:r>
      <w:r w:rsidR="006807A5" w:rsidRPr="00957D81">
        <w:rPr>
          <w:sz w:val="26"/>
          <w:szCs w:val="26"/>
          <w:lang w:val="sv-SE"/>
        </w:rPr>
        <w:t>Nhóm Định giá đất</w:t>
      </w:r>
    </w:p>
    <w:p w:rsidR="00626A91" w:rsidRPr="00957D81" w:rsidRDefault="00626A91" w:rsidP="00073B58">
      <w:pPr>
        <w:ind w:left="1260"/>
        <w:jc w:val="both"/>
        <w:rPr>
          <w:sz w:val="26"/>
          <w:szCs w:val="26"/>
        </w:rPr>
      </w:pPr>
      <w:r w:rsidRPr="00957D81">
        <w:rPr>
          <w:sz w:val="26"/>
          <w:szCs w:val="26"/>
          <w:lang w:val="sv-SE"/>
        </w:rPr>
        <w:t>Thời gian, địa điểm:</w:t>
      </w:r>
      <w:r w:rsidRPr="00957D81">
        <w:rPr>
          <w:sz w:val="26"/>
          <w:szCs w:val="26"/>
        </w:rPr>
        <w:t xml:space="preserve"> 08 giờ 30, tại Hội trường Sở.</w:t>
      </w:r>
    </w:p>
    <w:p w:rsidR="00D35AAA" w:rsidRPr="00957D81" w:rsidRDefault="00D35AAA" w:rsidP="00542584">
      <w:pPr>
        <w:ind w:left="1260"/>
        <w:jc w:val="both"/>
        <w:outlineLvl w:val="0"/>
        <w:rPr>
          <w:sz w:val="26"/>
          <w:szCs w:val="26"/>
        </w:rPr>
      </w:pPr>
      <w:r w:rsidRPr="00957D81">
        <w:rPr>
          <w:b/>
          <w:sz w:val="26"/>
          <w:szCs w:val="26"/>
          <w:lang w:val="sv-SE"/>
        </w:rPr>
        <w:t>3.</w:t>
      </w:r>
      <w:r w:rsidRPr="00957D81">
        <w:rPr>
          <w:sz w:val="26"/>
          <w:szCs w:val="26"/>
        </w:rPr>
        <w:t xml:space="preserve"> </w:t>
      </w:r>
      <w:r w:rsidRPr="00957D81">
        <w:rPr>
          <w:b/>
          <w:sz w:val="26"/>
          <w:szCs w:val="26"/>
        </w:rPr>
        <w:t>PCCT CCQLĐ Đ Phạm Văn Thẩm</w:t>
      </w:r>
      <w:r w:rsidR="00195597" w:rsidRPr="00957D81">
        <w:rPr>
          <w:b/>
          <w:sz w:val="26"/>
          <w:szCs w:val="26"/>
        </w:rPr>
        <w:t xml:space="preserve"> - Giám đốc ủy quyền</w:t>
      </w:r>
      <w:r w:rsidRPr="00957D81">
        <w:rPr>
          <w:b/>
          <w:sz w:val="26"/>
          <w:szCs w:val="26"/>
        </w:rPr>
        <w:t>:</w:t>
      </w:r>
      <w:r w:rsidRPr="00957D81">
        <w:rPr>
          <w:sz w:val="26"/>
          <w:szCs w:val="26"/>
        </w:rPr>
        <w:t xml:space="preserve"> Thẩm định hồ sơ đề nghị cấp Giấy phép hoạt động đo đạc và bản đồ của Công ty TNHH Đo đạc Bản đồ Tây Bình Phước.</w:t>
      </w:r>
    </w:p>
    <w:p w:rsidR="00D35AAA" w:rsidRPr="00957D81" w:rsidRDefault="00D35AAA" w:rsidP="00542584">
      <w:pPr>
        <w:tabs>
          <w:tab w:val="left" w:pos="1260"/>
        </w:tabs>
        <w:spacing w:after="120"/>
        <w:ind w:left="1260"/>
        <w:jc w:val="both"/>
        <w:rPr>
          <w:sz w:val="26"/>
          <w:szCs w:val="26"/>
        </w:rPr>
      </w:pPr>
      <w:r w:rsidRPr="00957D81">
        <w:rPr>
          <w:sz w:val="26"/>
          <w:szCs w:val="26"/>
        </w:rPr>
        <w:t xml:space="preserve">Cùng dự: </w:t>
      </w:r>
      <w:r w:rsidR="009A2210" w:rsidRPr="00957D81">
        <w:rPr>
          <w:sz w:val="26"/>
          <w:szCs w:val="26"/>
        </w:rPr>
        <w:t>Chuyên viên Thông</w:t>
      </w:r>
    </w:p>
    <w:p w:rsidR="00D35AAA" w:rsidRPr="00957D81" w:rsidRDefault="00D35AAA" w:rsidP="00542584">
      <w:pPr>
        <w:tabs>
          <w:tab w:val="left" w:pos="1260"/>
        </w:tabs>
        <w:spacing w:after="120"/>
        <w:ind w:left="1260"/>
        <w:jc w:val="both"/>
        <w:rPr>
          <w:sz w:val="26"/>
          <w:szCs w:val="26"/>
        </w:rPr>
      </w:pPr>
      <w:r w:rsidRPr="00957D81">
        <w:rPr>
          <w:sz w:val="26"/>
          <w:szCs w:val="26"/>
        </w:rPr>
        <w:t xml:space="preserve">Thời gian, địa điểm: 14 giờ 30, tại phòng họp Sở </w:t>
      </w:r>
    </w:p>
    <w:p w:rsidR="00A305AC" w:rsidRDefault="00A305AC">
      <w:pPr>
        <w:rPr>
          <w:b/>
          <w:sz w:val="26"/>
          <w:szCs w:val="26"/>
        </w:rPr>
      </w:pPr>
      <w:r>
        <w:rPr>
          <w:b/>
          <w:sz w:val="26"/>
          <w:szCs w:val="26"/>
        </w:rPr>
        <w:br w:type="page"/>
      </w:r>
    </w:p>
    <w:p w:rsidR="0000084E" w:rsidRPr="00957D81" w:rsidRDefault="00BB47ED" w:rsidP="00542584">
      <w:pPr>
        <w:tabs>
          <w:tab w:val="left" w:pos="1260"/>
        </w:tabs>
        <w:spacing w:after="120"/>
        <w:ind w:left="1260"/>
        <w:jc w:val="both"/>
        <w:rPr>
          <w:b/>
          <w:sz w:val="26"/>
          <w:szCs w:val="26"/>
        </w:rPr>
      </w:pPr>
      <w:r w:rsidRPr="00957D81">
        <w:rPr>
          <w:b/>
          <w:sz w:val="26"/>
          <w:szCs w:val="26"/>
        </w:rPr>
        <w:lastRenderedPageBreak/>
        <w:t xml:space="preserve">4. Chuyên viên Nguyễn Thị Hạnh: </w:t>
      </w:r>
    </w:p>
    <w:p w:rsidR="00BB47ED" w:rsidRPr="00957D81" w:rsidRDefault="0000084E" w:rsidP="00542584">
      <w:pPr>
        <w:tabs>
          <w:tab w:val="left" w:pos="1260"/>
        </w:tabs>
        <w:spacing w:after="120"/>
        <w:ind w:left="1260"/>
        <w:jc w:val="both"/>
        <w:rPr>
          <w:sz w:val="26"/>
          <w:szCs w:val="26"/>
        </w:rPr>
      </w:pPr>
      <w:r w:rsidRPr="00957D81">
        <w:rPr>
          <w:b/>
          <w:sz w:val="26"/>
          <w:szCs w:val="26"/>
        </w:rPr>
        <w:t xml:space="preserve">- </w:t>
      </w:r>
      <w:r w:rsidR="00BB47ED" w:rsidRPr="00957D81">
        <w:rPr>
          <w:sz w:val="26"/>
          <w:szCs w:val="26"/>
        </w:rPr>
        <w:t>Tham gia Đoàn thanh tra trách nhiệm của Giám đốc Sở Xây dựng và các Chủ đầu tư dự án trong việc chấp hành Luật xây dựng đối với các dự án nhà ở xã hội trên địa bàn tỉnh.</w:t>
      </w:r>
    </w:p>
    <w:p w:rsidR="0000084E" w:rsidRPr="00957D81" w:rsidRDefault="0000084E" w:rsidP="00542584">
      <w:pPr>
        <w:tabs>
          <w:tab w:val="left" w:pos="1260"/>
        </w:tabs>
        <w:spacing w:after="120"/>
        <w:ind w:left="1260"/>
        <w:jc w:val="both"/>
        <w:rPr>
          <w:sz w:val="26"/>
          <w:szCs w:val="26"/>
        </w:rPr>
      </w:pPr>
      <w:r w:rsidRPr="00957D81">
        <w:rPr>
          <w:sz w:val="26"/>
          <w:szCs w:val="26"/>
        </w:rPr>
        <w:t>Thời gian, địa điểm: 08 giờ tại Sở Xây dựng</w:t>
      </w:r>
    </w:p>
    <w:p w:rsidR="0000084E" w:rsidRPr="00A305AC" w:rsidRDefault="0000084E" w:rsidP="00542584">
      <w:pPr>
        <w:tabs>
          <w:tab w:val="left" w:pos="1260"/>
        </w:tabs>
        <w:spacing w:after="120"/>
        <w:ind w:left="1260"/>
        <w:jc w:val="both"/>
        <w:rPr>
          <w:sz w:val="26"/>
          <w:szCs w:val="26"/>
        </w:rPr>
      </w:pPr>
      <w:r w:rsidRPr="00A305AC">
        <w:rPr>
          <w:sz w:val="26"/>
          <w:szCs w:val="26"/>
        </w:rPr>
        <w:t xml:space="preserve">- Tham gia khảo sát các dự án đề xuất chủ trương đầu tư </w:t>
      </w:r>
      <w:r w:rsidR="004A16E0">
        <w:rPr>
          <w:sz w:val="26"/>
          <w:szCs w:val="26"/>
        </w:rPr>
        <w:t>do Sở KH-ĐT chủ trì.</w:t>
      </w:r>
    </w:p>
    <w:p w:rsidR="0000084E" w:rsidRPr="00957D81" w:rsidRDefault="0000084E" w:rsidP="00542584">
      <w:pPr>
        <w:tabs>
          <w:tab w:val="left" w:pos="1260"/>
        </w:tabs>
        <w:spacing w:after="120"/>
        <w:ind w:left="1260"/>
        <w:jc w:val="both"/>
        <w:rPr>
          <w:sz w:val="26"/>
          <w:szCs w:val="26"/>
        </w:rPr>
      </w:pPr>
      <w:r w:rsidRPr="00957D81">
        <w:rPr>
          <w:sz w:val="26"/>
          <w:szCs w:val="26"/>
        </w:rPr>
        <w:t>Địa điểm: Huyện Bù Đốp, Bù Đăng, Đồng Phú, Đồng Xoài</w:t>
      </w:r>
    </w:p>
    <w:p w:rsidR="009B37BB" w:rsidRPr="00957D81" w:rsidRDefault="009552FF" w:rsidP="00224EA1">
      <w:pPr>
        <w:spacing w:before="120"/>
        <w:jc w:val="both"/>
        <w:rPr>
          <w:sz w:val="26"/>
          <w:szCs w:val="26"/>
        </w:rPr>
      </w:pPr>
      <w:r w:rsidRPr="00957D81">
        <w:rPr>
          <w:b/>
          <w:sz w:val="26"/>
          <w:szCs w:val="26"/>
          <w:u w:val="single"/>
        </w:rPr>
        <w:t xml:space="preserve">THỨ TƯ (ngày </w:t>
      </w:r>
      <w:r w:rsidR="0004155C" w:rsidRPr="00957D81">
        <w:rPr>
          <w:b/>
          <w:sz w:val="26"/>
          <w:szCs w:val="26"/>
          <w:u w:val="single"/>
        </w:rPr>
        <w:t>31</w:t>
      </w:r>
      <w:r w:rsidR="00AC456C" w:rsidRPr="00957D81">
        <w:rPr>
          <w:b/>
          <w:sz w:val="26"/>
          <w:szCs w:val="26"/>
          <w:u w:val="single"/>
        </w:rPr>
        <w:t>/3</w:t>
      </w:r>
      <w:r w:rsidRPr="00957D81">
        <w:rPr>
          <w:b/>
          <w:sz w:val="26"/>
          <w:szCs w:val="26"/>
          <w:u w:val="single"/>
        </w:rPr>
        <w:t>):</w:t>
      </w:r>
    </w:p>
    <w:p w:rsidR="00FD53EF" w:rsidRPr="00957D81" w:rsidRDefault="00DA7296" w:rsidP="00FD53EF">
      <w:pPr>
        <w:spacing w:before="120" w:after="120"/>
        <w:ind w:left="1260"/>
        <w:jc w:val="both"/>
        <w:rPr>
          <w:rFonts w:eastAsiaTheme="minorHAnsi" w:cstheme="minorBidi"/>
          <w:color w:val="000000"/>
          <w:sz w:val="26"/>
          <w:szCs w:val="26"/>
          <w:lang w:val="en-US"/>
        </w:rPr>
      </w:pPr>
      <w:r w:rsidRPr="00957D81">
        <w:rPr>
          <w:b/>
          <w:sz w:val="26"/>
          <w:szCs w:val="26"/>
          <w:lang w:val="sv-SE"/>
        </w:rPr>
        <w:t xml:space="preserve">1. </w:t>
      </w:r>
      <w:r w:rsidR="00195597" w:rsidRPr="00957D81">
        <w:rPr>
          <w:b/>
          <w:sz w:val="26"/>
          <w:szCs w:val="26"/>
          <w:lang w:val="sv-SE"/>
        </w:rPr>
        <w:t>CCT Vương Văn Hào</w:t>
      </w:r>
      <w:r w:rsidR="00187B39" w:rsidRPr="00957D81">
        <w:rPr>
          <w:b/>
          <w:sz w:val="26"/>
          <w:szCs w:val="26"/>
          <w:lang w:val="sv-SE"/>
        </w:rPr>
        <w:t xml:space="preserve"> -</w:t>
      </w:r>
      <w:r w:rsidR="00FD53EF" w:rsidRPr="00957D81">
        <w:rPr>
          <w:b/>
          <w:sz w:val="26"/>
          <w:szCs w:val="26"/>
          <w:lang w:val="sv-SE"/>
        </w:rPr>
        <w:t xml:space="preserve"> </w:t>
      </w:r>
      <w:r w:rsidR="00FD53EF" w:rsidRPr="00957D81">
        <w:rPr>
          <w:b/>
          <w:iCs/>
          <w:sz w:val="26"/>
          <w:szCs w:val="26"/>
          <w:lang w:val="sv-SE"/>
        </w:rPr>
        <w:t>Giám đốc ủy quyền Lãnh đạo CCQLĐĐ:</w:t>
      </w:r>
      <w:r w:rsidR="00FD53EF" w:rsidRPr="00957D81">
        <w:rPr>
          <w:iCs/>
          <w:sz w:val="26"/>
          <w:szCs w:val="26"/>
          <w:lang w:val="sv-SE"/>
        </w:rPr>
        <w:t xml:space="preserve"> </w:t>
      </w:r>
      <w:r w:rsidR="00FD53EF" w:rsidRPr="00957D81">
        <w:rPr>
          <w:rFonts w:eastAsiaTheme="minorHAnsi" w:cstheme="minorBidi"/>
          <w:color w:val="000000"/>
          <w:sz w:val="26"/>
          <w:szCs w:val="26"/>
          <w:lang w:val="en-US"/>
        </w:rPr>
        <w:t>Dự Lễ công bố Danh mục di sản văn hóa phi vật thể quốc gia - Lễ hội Dua Tpeng (Phá Bàu) của người Khmer Bình Phước.</w:t>
      </w:r>
    </w:p>
    <w:p w:rsidR="00DA5265" w:rsidRPr="00957D81" w:rsidRDefault="00FD53EF" w:rsidP="00FD53EF">
      <w:pPr>
        <w:spacing w:before="120" w:after="120"/>
        <w:ind w:left="1260"/>
        <w:jc w:val="both"/>
        <w:rPr>
          <w:bCs/>
          <w:sz w:val="26"/>
          <w:szCs w:val="26"/>
          <w:lang w:val="en-US" w:eastAsia="ar-SA"/>
        </w:rPr>
      </w:pPr>
      <w:r w:rsidRPr="00957D81">
        <w:rPr>
          <w:bCs/>
          <w:iCs/>
          <w:sz w:val="26"/>
          <w:szCs w:val="26"/>
          <w:lang w:val="en-US" w:eastAsia="ar-SA"/>
        </w:rPr>
        <w:t>Thời gian, địa điểm:</w:t>
      </w:r>
      <w:r w:rsidRPr="00957D81">
        <w:rPr>
          <w:b/>
          <w:bCs/>
          <w:i/>
          <w:sz w:val="26"/>
          <w:szCs w:val="26"/>
          <w:lang w:val="en-US" w:eastAsia="ar-SA"/>
        </w:rPr>
        <w:t xml:space="preserve"> </w:t>
      </w:r>
      <w:r w:rsidRPr="00957D81">
        <w:rPr>
          <w:bCs/>
          <w:sz w:val="26"/>
          <w:szCs w:val="26"/>
          <w:lang w:val="en-US" w:eastAsia="ar-SA"/>
        </w:rPr>
        <w:t>08 giờ 00 tại Bàu Kpoch, Áp Sóc Lớn, xã Lộc Khánh, huyện Lộc Ninh.</w:t>
      </w:r>
    </w:p>
    <w:p w:rsidR="0075246F" w:rsidRPr="00957D81" w:rsidRDefault="00FD53EF" w:rsidP="00CE1E72">
      <w:pPr>
        <w:pStyle w:val="BodyText"/>
        <w:ind w:left="1260"/>
        <w:jc w:val="both"/>
        <w:rPr>
          <w:rFonts w:ascii="Times New Roman" w:hAnsi="Times New Roman"/>
          <w:sz w:val="26"/>
          <w:szCs w:val="26"/>
          <w:lang w:val="en-US"/>
        </w:rPr>
      </w:pPr>
      <w:r w:rsidRPr="00957D81">
        <w:rPr>
          <w:rFonts w:ascii="Times New Roman" w:hAnsi="Times New Roman"/>
          <w:b/>
          <w:sz w:val="26"/>
          <w:szCs w:val="26"/>
          <w:lang w:val="en-US"/>
        </w:rPr>
        <w:t>2</w:t>
      </w:r>
      <w:r w:rsidR="00051D9A" w:rsidRPr="00957D81">
        <w:rPr>
          <w:rFonts w:ascii="Times New Roman" w:hAnsi="Times New Roman"/>
          <w:b/>
          <w:sz w:val="26"/>
          <w:szCs w:val="26"/>
        </w:rPr>
        <w:t xml:space="preserve">. </w:t>
      </w:r>
      <w:r w:rsidR="00195597" w:rsidRPr="00957D81">
        <w:rPr>
          <w:rFonts w:ascii="Times New Roman" w:hAnsi="Times New Roman"/>
          <w:b/>
          <w:sz w:val="26"/>
          <w:szCs w:val="26"/>
          <w:lang w:val="en-US"/>
        </w:rPr>
        <w:t xml:space="preserve">PCCT Nguyễn Công Thuận cùng </w:t>
      </w:r>
      <w:r w:rsidR="00051D9A" w:rsidRPr="00957D81">
        <w:rPr>
          <w:rFonts w:ascii="Times New Roman" w:hAnsi="Times New Roman"/>
          <w:b/>
          <w:sz w:val="26"/>
          <w:szCs w:val="26"/>
        </w:rPr>
        <w:t>Phó Giám đốc Diệp Trường Vũ:</w:t>
      </w:r>
      <w:r w:rsidR="00051D9A" w:rsidRPr="00957D81">
        <w:rPr>
          <w:rFonts w:ascii="Times New Roman" w:hAnsi="Times New Roman"/>
          <w:sz w:val="26"/>
          <w:szCs w:val="26"/>
        </w:rPr>
        <w:t xml:space="preserve"> </w:t>
      </w:r>
    </w:p>
    <w:p w:rsidR="00D35AAA" w:rsidRPr="00957D81" w:rsidRDefault="00D96126" w:rsidP="00187B39">
      <w:pPr>
        <w:pStyle w:val="BodyText"/>
        <w:spacing w:after="0"/>
        <w:ind w:left="1267"/>
        <w:jc w:val="both"/>
        <w:rPr>
          <w:rFonts w:ascii="Times New Roman" w:hAnsi="Times New Roman"/>
          <w:iCs/>
          <w:sz w:val="26"/>
          <w:szCs w:val="26"/>
        </w:rPr>
      </w:pPr>
      <w:r w:rsidRPr="00957D81">
        <w:rPr>
          <w:rFonts w:ascii="Times New Roman" w:hAnsi="Times New Roman"/>
          <w:sz w:val="26"/>
          <w:szCs w:val="26"/>
          <w:lang w:val="en-US"/>
        </w:rPr>
        <w:t xml:space="preserve">- </w:t>
      </w:r>
      <w:r w:rsidRPr="00957D81">
        <w:rPr>
          <w:b/>
          <w:sz w:val="26"/>
          <w:szCs w:val="26"/>
        </w:rPr>
        <w:t>08 gi</w:t>
      </w:r>
      <w:r w:rsidRPr="00957D81">
        <w:rPr>
          <w:rFonts w:ascii="Times New Roman" w:hAnsi="Times New Roman"/>
          <w:b/>
          <w:sz w:val="26"/>
          <w:szCs w:val="26"/>
        </w:rPr>
        <w:t>ờ</w:t>
      </w:r>
      <w:r w:rsidRPr="00957D81">
        <w:rPr>
          <w:b/>
          <w:sz w:val="26"/>
          <w:szCs w:val="26"/>
        </w:rPr>
        <w:t xml:space="preserve"> 30</w:t>
      </w:r>
      <w:r w:rsidRPr="00957D81">
        <w:rPr>
          <w:b/>
          <w:sz w:val="26"/>
          <w:szCs w:val="26"/>
          <w:lang w:val="en-US"/>
        </w:rPr>
        <w:t>:</w:t>
      </w:r>
      <w:r w:rsidRPr="00957D81">
        <w:rPr>
          <w:sz w:val="26"/>
          <w:szCs w:val="26"/>
        </w:rPr>
        <w:t xml:space="preserve"> </w:t>
      </w:r>
      <w:r w:rsidR="00D35AAA" w:rsidRPr="00957D81">
        <w:rPr>
          <w:rFonts w:ascii="Times New Roman" w:hAnsi="Times New Roman"/>
          <w:sz w:val="26"/>
          <w:szCs w:val="26"/>
        </w:rPr>
        <w:t xml:space="preserve">Trao </w:t>
      </w:r>
      <w:r w:rsidR="00D35AAA" w:rsidRPr="00957D81">
        <w:rPr>
          <w:rFonts w:ascii="Times New Roman" w:hAnsi="Times New Roman"/>
          <w:iCs/>
          <w:sz w:val="26"/>
          <w:szCs w:val="26"/>
        </w:rPr>
        <w:t xml:space="preserve">Quyết định thu hồi đất cho </w:t>
      </w:r>
      <w:r w:rsidR="00D35AAA" w:rsidRPr="00957D81">
        <w:rPr>
          <w:rFonts w:ascii="Times New Roman" w:hAnsi="Times New Roman"/>
          <w:sz w:val="26"/>
          <w:szCs w:val="26"/>
        </w:rPr>
        <w:t>Trường Cao đẳng Công nghiệp cao su</w:t>
      </w:r>
      <w:r w:rsidR="00D35AAA" w:rsidRPr="00957D81">
        <w:rPr>
          <w:rFonts w:ascii="Times New Roman" w:hAnsi="Times New Roman"/>
          <w:iCs/>
          <w:sz w:val="26"/>
          <w:szCs w:val="26"/>
        </w:rPr>
        <w:t xml:space="preserve"> và hướng dẫn thực hiện các thủ tục tiếp theo.</w:t>
      </w:r>
    </w:p>
    <w:p w:rsidR="00EC64B3" w:rsidRPr="00957D81" w:rsidRDefault="00CE1E72" w:rsidP="00187B39">
      <w:pPr>
        <w:ind w:left="1267"/>
        <w:jc w:val="both"/>
        <w:rPr>
          <w:sz w:val="26"/>
          <w:szCs w:val="26"/>
        </w:rPr>
      </w:pPr>
      <w:r w:rsidRPr="00957D81">
        <w:rPr>
          <w:sz w:val="26"/>
          <w:szCs w:val="26"/>
        </w:rPr>
        <w:t>C</w:t>
      </w:r>
      <w:r w:rsidR="00EC64B3" w:rsidRPr="00957D81">
        <w:rPr>
          <w:sz w:val="26"/>
          <w:szCs w:val="26"/>
        </w:rPr>
        <w:t xml:space="preserve">ùng dự: </w:t>
      </w:r>
      <w:r w:rsidR="00195597" w:rsidRPr="00957D81">
        <w:rPr>
          <w:sz w:val="26"/>
          <w:szCs w:val="26"/>
        </w:rPr>
        <w:t>Chuyên viên Hạnh</w:t>
      </w:r>
    </w:p>
    <w:p w:rsidR="00195597" w:rsidRPr="00957D81" w:rsidRDefault="00195597" w:rsidP="00187B39">
      <w:pPr>
        <w:spacing w:after="120"/>
        <w:ind w:left="1267"/>
        <w:jc w:val="both"/>
        <w:rPr>
          <w:sz w:val="26"/>
          <w:szCs w:val="26"/>
        </w:rPr>
      </w:pPr>
      <w:r w:rsidRPr="00957D81">
        <w:rPr>
          <w:sz w:val="26"/>
          <w:szCs w:val="26"/>
        </w:rPr>
        <w:t xml:space="preserve">Địa điểm: </w:t>
      </w:r>
      <w:r w:rsidR="00FD53EF" w:rsidRPr="00957D81">
        <w:rPr>
          <w:sz w:val="26"/>
          <w:szCs w:val="26"/>
        </w:rPr>
        <w:t xml:space="preserve">08 giờ 30 </w:t>
      </w:r>
      <w:r w:rsidRPr="00957D81">
        <w:rPr>
          <w:sz w:val="26"/>
          <w:szCs w:val="26"/>
        </w:rPr>
        <w:t xml:space="preserve"> tại Phòng họp sở.</w:t>
      </w:r>
    </w:p>
    <w:p w:rsidR="00D96126" w:rsidRPr="00957D81" w:rsidRDefault="00D96126" w:rsidP="00D96126">
      <w:pPr>
        <w:pStyle w:val="BodyText"/>
        <w:ind w:left="1260"/>
        <w:rPr>
          <w:rFonts w:ascii="Times New Roman" w:hAnsi="Times New Roman"/>
          <w:bCs/>
          <w:sz w:val="26"/>
          <w:szCs w:val="26"/>
        </w:rPr>
      </w:pPr>
      <w:r w:rsidRPr="00957D81">
        <w:rPr>
          <w:rFonts w:ascii="Times New Roman" w:hAnsi="Times New Roman"/>
          <w:b/>
          <w:bCs/>
          <w:sz w:val="26"/>
          <w:szCs w:val="26"/>
          <w:lang w:val="en-US"/>
        </w:rPr>
        <w:t xml:space="preserve">- </w:t>
      </w:r>
      <w:r w:rsidRPr="00957D81">
        <w:rPr>
          <w:rFonts w:ascii="Times New Roman" w:hAnsi="Times New Roman"/>
          <w:b/>
          <w:bCs/>
          <w:sz w:val="26"/>
          <w:szCs w:val="26"/>
        </w:rPr>
        <w:t>14 giờ 00</w:t>
      </w:r>
      <w:r w:rsidRPr="00957D81">
        <w:rPr>
          <w:rFonts w:ascii="Times New Roman" w:hAnsi="Times New Roman"/>
          <w:b/>
          <w:bCs/>
          <w:sz w:val="26"/>
          <w:szCs w:val="26"/>
          <w:lang w:val="en-US"/>
        </w:rPr>
        <w:t>:</w:t>
      </w:r>
      <w:r w:rsidRPr="00957D81">
        <w:rPr>
          <w:rFonts w:ascii="Times New Roman" w:hAnsi="Times New Roman"/>
          <w:bCs/>
          <w:sz w:val="26"/>
          <w:szCs w:val="26"/>
        </w:rPr>
        <w:t xml:space="preserve"> Dự phiên tòa vụ Công ty TNHH Khai thác Nông súc Hạnh Phúc</w:t>
      </w:r>
    </w:p>
    <w:p w:rsidR="00D96126" w:rsidRPr="00957D81" w:rsidRDefault="00D96126" w:rsidP="00D96126">
      <w:pPr>
        <w:pStyle w:val="BodyText"/>
        <w:ind w:left="1260"/>
        <w:rPr>
          <w:rFonts w:ascii="Times New Roman" w:hAnsi="Times New Roman"/>
          <w:bCs/>
          <w:sz w:val="26"/>
          <w:szCs w:val="26"/>
          <w:lang w:val="en-US"/>
        </w:rPr>
      </w:pPr>
      <w:r w:rsidRPr="00957D81">
        <w:rPr>
          <w:rFonts w:ascii="Times New Roman" w:hAnsi="Times New Roman"/>
          <w:bCs/>
          <w:sz w:val="26"/>
          <w:szCs w:val="26"/>
        </w:rPr>
        <w:t>Thời gian, địa điểm: 14 giờ 00 tại TAND tỉnh</w:t>
      </w:r>
    </w:p>
    <w:p w:rsidR="0075246F" w:rsidRPr="00957D81" w:rsidRDefault="00FD53EF" w:rsidP="00187B39">
      <w:pPr>
        <w:ind w:left="1267"/>
        <w:jc w:val="both"/>
        <w:rPr>
          <w:sz w:val="26"/>
          <w:szCs w:val="26"/>
        </w:rPr>
      </w:pPr>
      <w:r w:rsidRPr="00957D81">
        <w:rPr>
          <w:b/>
          <w:sz w:val="26"/>
          <w:szCs w:val="26"/>
        </w:rPr>
        <w:t>3.</w:t>
      </w:r>
      <w:r w:rsidRPr="00957D81">
        <w:rPr>
          <w:sz w:val="26"/>
          <w:szCs w:val="26"/>
        </w:rPr>
        <w:t xml:space="preserve"> </w:t>
      </w:r>
      <w:r w:rsidRPr="00957D81">
        <w:rPr>
          <w:b/>
          <w:sz w:val="26"/>
          <w:szCs w:val="26"/>
        </w:rPr>
        <w:t>PCCT Võ Đức Thiên</w:t>
      </w:r>
      <w:r w:rsidRPr="00957D81">
        <w:rPr>
          <w:sz w:val="26"/>
          <w:szCs w:val="26"/>
        </w:rPr>
        <w:t xml:space="preserve"> </w:t>
      </w:r>
      <w:r w:rsidRPr="00957D81">
        <w:rPr>
          <w:b/>
          <w:sz w:val="26"/>
          <w:szCs w:val="26"/>
          <w:lang w:val="en-US"/>
        </w:rPr>
        <w:t xml:space="preserve">cùng </w:t>
      </w:r>
      <w:r w:rsidRPr="00957D81">
        <w:rPr>
          <w:b/>
          <w:sz w:val="26"/>
          <w:szCs w:val="26"/>
        </w:rPr>
        <w:t>Phó Giám đốc Diệp Trường Vũ:</w:t>
      </w:r>
      <w:r w:rsidRPr="00957D81">
        <w:rPr>
          <w:sz w:val="26"/>
          <w:szCs w:val="26"/>
        </w:rPr>
        <w:t xml:space="preserve"> </w:t>
      </w:r>
      <w:r w:rsidR="009C1FEC" w:rsidRPr="00957D81">
        <w:rPr>
          <w:sz w:val="26"/>
          <w:szCs w:val="26"/>
        </w:rPr>
        <w:t xml:space="preserve">Họp </w:t>
      </w:r>
      <w:r w:rsidR="0075246F" w:rsidRPr="00957D81">
        <w:rPr>
          <w:sz w:val="26"/>
          <w:szCs w:val="26"/>
        </w:rPr>
        <w:t>xét giá khởi điểm để tổ chức đấu giá 02 dự án: khu dân cư Tiến hưng 1, Bù Nho, giá đất cụ thể để tính tiền thuê đất thuộc dự án Cụm công nghiệp Tiến Hưng 1, dự án Khu Đô thị - Thương mại – Dịch vụ Tiến Hưng (Công ty CP Đầu tư Bất động sản Thành Phương)</w:t>
      </w:r>
    </w:p>
    <w:p w:rsidR="009C1FEC" w:rsidRPr="00957D81" w:rsidRDefault="009C1FEC" w:rsidP="00187B39">
      <w:pPr>
        <w:ind w:left="1267"/>
        <w:jc w:val="both"/>
        <w:rPr>
          <w:sz w:val="26"/>
          <w:szCs w:val="26"/>
        </w:rPr>
      </w:pPr>
      <w:r w:rsidRPr="00957D81">
        <w:rPr>
          <w:sz w:val="26"/>
          <w:szCs w:val="26"/>
        </w:rPr>
        <w:t xml:space="preserve">Cùng dự: </w:t>
      </w:r>
      <w:r w:rsidR="00FD53EF" w:rsidRPr="00957D81">
        <w:rPr>
          <w:sz w:val="26"/>
          <w:szCs w:val="26"/>
        </w:rPr>
        <w:t>Nhóm Định giá đất</w:t>
      </w:r>
    </w:p>
    <w:p w:rsidR="00EC64B3" w:rsidRPr="00957D81" w:rsidRDefault="009C1FEC" w:rsidP="00187B39">
      <w:pPr>
        <w:ind w:left="1267"/>
        <w:jc w:val="both"/>
        <w:rPr>
          <w:sz w:val="26"/>
          <w:szCs w:val="26"/>
        </w:rPr>
      </w:pPr>
      <w:r w:rsidRPr="00957D81">
        <w:rPr>
          <w:sz w:val="26"/>
          <w:szCs w:val="26"/>
        </w:rPr>
        <w:t xml:space="preserve">Địa </w:t>
      </w:r>
      <w:r w:rsidR="00EC64B3" w:rsidRPr="00957D81">
        <w:rPr>
          <w:sz w:val="26"/>
          <w:szCs w:val="26"/>
        </w:rPr>
        <w:t xml:space="preserve">điểm: </w:t>
      </w:r>
      <w:r w:rsidR="009D780D" w:rsidRPr="00957D81">
        <w:rPr>
          <w:sz w:val="26"/>
          <w:szCs w:val="26"/>
        </w:rPr>
        <w:t xml:space="preserve"> </w:t>
      </w:r>
      <w:r w:rsidR="00FD53EF" w:rsidRPr="00957D81">
        <w:rPr>
          <w:sz w:val="26"/>
          <w:szCs w:val="26"/>
        </w:rPr>
        <w:t xml:space="preserve">09 giờ 30 </w:t>
      </w:r>
      <w:r w:rsidR="009D780D" w:rsidRPr="00957D81">
        <w:rPr>
          <w:sz w:val="26"/>
          <w:szCs w:val="26"/>
        </w:rPr>
        <w:t xml:space="preserve">tại </w:t>
      </w:r>
      <w:r w:rsidR="00CE1E72" w:rsidRPr="00957D81">
        <w:rPr>
          <w:sz w:val="26"/>
          <w:szCs w:val="26"/>
        </w:rPr>
        <w:t>Phòng họp sở</w:t>
      </w:r>
      <w:r w:rsidR="009D780D" w:rsidRPr="00957D81">
        <w:rPr>
          <w:sz w:val="26"/>
          <w:szCs w:val="26"/>
        </w:rPr>
        <w:t>.</w:t>
      </w:r>
    </w:p>
    <w:p w:rsidR="00CE1E72" w:rsidRPr="00957D81" w:rsidRDefault="00FD53EF" w:rsidP="00187B39">
      <w:pPr>
        <w:ind w:left="1267"/>
        <w:jc w:val="both"/>
        <w:rPr>
          <w:iCs/>
          <w:sz w:val="26"/>
          <w:szCs w:val="26"/>
        </w:rPr>
      </w:pPr>
      <w:r w:rsidRPr="00957D81">
        <w:rPr>
          <w:b/>
          <w:sz w:val="26"/>
          <w:szCs w:val="26"/>
        </w:rPr>
        <w:t>4. PCCT Phạm Văn Thẩm:</w:t>
      </w:r>
      <w:r w:rsidR="00CE1E72" w:rsidRPr="00957D81">
        <w:rPr>
          <w:sz w:val="26"/>
          <w:szCs w:val="26"/>
        </w:rPr>
        <w:t xml:space="preserve"> Làm việc với UBND huyện Lộc Ninh về việc đẩy nhanh tiến độ Lập hồ sơ địa chính khu đo chính quy các xã, thị trấn trên địa bàn huyện Lộc Ninh</w:t>
      </w:r>
      <w:r w:rsidR="00CE1E72" w:rsidRPr="00957D81">
        <w:rPr>
          <w:iCs/>
          <w:sz w:val="26"/>
          <w:szCs w:val="26"/>
        </w:rPr>
        <w:t xml:space="preserve">. </w:t>
      </w:r>
    </w:p>
    <w:p w:rsidR="00CE1E72" w:rsidRPr="00957D81" w:rsidRDefault="00CE1E72" w:rsidP="00187B39">
      <w:pPr>
        <w:ind w:left="1260"/>
        <w:jc w:val="both"/>
        <w:rPr>
          <w:sz w:val="26"/>
          <w:szCs w:val="26"/>
        </w:rPr>
      </w:pPr>
      <w:r w:rsidRPr="00957D81">
        <w:rPr>
          <w:sz w:val="26"/>
          <w:szCs w:val="26"/>
        </w:rPr>
        <w:t xml:space="preserve">Thực hiện: Nhóm đo đạc: </w:t>
      </w:r>
      <w:r w:rsidR="00FD53EF" w:rsidRPr="00957D81">
        <w:rPr>
          <w:sz w:val="26"/>
          <w:szCs w:val="26"/>
        </w:rPr>
        <w:t>Chuyên viên</w:t>
      </w:r>
      <w:r w:rsidRPr="00957D81">
        <w:rPr>
          <w:sz w:val="26"/>
          <w:szCs w:val="26"/>
        </w:rPr>
        <w:t xml:space="preserve"> Ngọc, Phát </w:t>
      </w:r>
    </w:p>
    <w:p w:rsidR="00CE1E72" w:rsidRPr="00957D81" w:rsidRDefault="00CE1E72" w:rsidP="00187B39">
      <w:pPr>
        <w:ind w:left="1267"/>
        <w:jc w:val="both"/>
        <w:rPr>
          <w:b/>
          <w:sz w:val="26"/>
          <w:szCs w:val="26"/>
        </w:rPr>
      </w:pPr>
      <w:r w:rsidRPr="00957D81">
        <w:rPr>
          <w:iCs/>
          <w:sz w:val="26"/>
          <w:szCs w:val="26"/>
        </w:rPr>
        <w:t>Thời gian, địa điểm:</w:t>
      </w:r>
      <w:r w:rsidRPr="00957D81">
        <w:rPr>
          <w:b/>
          <w:iCs/>
          <w:sz w:val="26"/>
          <w:szCs w:val="26"/>
        </w:rPr>
        <w:t xml:space="preserve"> </w:t>
      </w:r>
      <w:r w:rsidRPr="00957D81">
        <w:rPr>
          <w:iCs/>
          <w:sz w:val="26"/>
          <w:szCs w:val="26"/>
        </w:rPr>
        <w:t>08 giờ</w:t>
      </w:r>
      <w:r w:rsidR="00E538DB" w:rsidRPr="00957D81">
        <w:rPr>
          <w:iCs/>
          <w:sz w:val="26"/>
          <w:szCs w:val="26"/>
        </w:rPr>
        <w:t xml:space="preserve"> 30,</w:t>
      </w:r>
      <w:r w:rsidRPr="00957D81">
        <w:rPr>
          <w:iCs/>
          <w:sz w:val="26"/>
          <w:szCs w:val="26"/>
        </w:rPr>
        <w:t xml:space="preserve"> </w:t>
      </w:r>
      <w:r w:rsidR="00E538DB" w:rsidRPr="00957D81">
        <w:rPr>
          <w:sz w:val="26"/>
          <w:szCs w:val="26"/>
        </w:rPr>
        <w:t xml:space="preserve">tại UBND huyện Lộc Ninh </w:t>
      </w:r>
      <w:r w:rsidR="00E538DB" w:rsidRPr="00957D81">
        <w:rPr>
          <w:b/>
          <w:sz w:val="26"/>
          <w:szCs w:val="26"/>
        </w:rPr>
        <w:t>(Xe thuê).</w:t>
      </w:r>
    </w:p>
    <w:p w:rsidR="00BB1B86" w:rsidRPr="00957D81" w:rsidRDefault="002D73FC" w:rsidP="00187B39">
      <w:pPr>
        <w:ind w:left="1267"/>
        <w:jc w:val="both"/>
        <w:rPr>
          <w:sz w:val="26"/>
          <w:szCs w:val="26"/>
        </w:rPr>
      </w:pPr>
      <w:r w:rsidRPr="00957D81">
        <w:rPr>
          <w:b/>
          <w:sz w:val="26"/>
          <w:szCs w:val="26"/>
        </w:rPr>
        <w:t>6. Chuyên viên Nguyễn Ngọc Minh:</w:t>
      </w:r>
      <w:r w:rsidR="00BB1B86" w:rsidRPr="00957D81">
        <w:rPr>
          <w:sz w:val="26"/>
          <w:szCs w:val="26"/>
        </w:rPr>
        <w:t xml:space="preserve"> Họp giải quyết các khó khăn vướng mắc của doanh nghiệp đầu tư hạ tầng kỹ thuật cụm công nghiệp</w:t>
      </w:r>
    </w:p>
    <w:p w:rsidR="00BB1B86" w:rsidRPr="00957D81" w:rsidRDefault="00BB1B86" w:rsidP="00187B39">
      <w:pPr>
        <w:ind w:left="1267"/>
        <w:jc w:val="both"/>
        <w:rPr>
          <w:sz w:val="26"/>
          <w:szCs w:val="26"/>
        </w:rPr>
      </w:pPr>
      <w:r w:rsidRPr="00957D81">
        <w:rPr>
          <w:sz w:val="26"/>
          <w:szCs w:val="26"/>
        </w:rPr>
        <w:t>Thực hiện: Lãnh đạo CCQLĐĐ, Lãnh đạo CCBVMT.</w:t>
      </w:r>
    </w:p>
    <w:p w:rsidR="00BB1B86" w:rsidRPr="00957D81" w:rsidRDefault="00BB1B86" w:rsidP="00187B39">
      <w:pPr>
        <w:spacing w:after="120"/>
        <w:ind w:left="1267"/>
        <w:jc w:val="both"/>
        <w:rPr>
          <w:b/>
          <w:sz w:val="26"/>
          <w:szCs w:val="26"/>
        </w:rPr>
      </w:pPr>
      <w:r w:rsidRPr="00957D81">
        <w:rPr>
          <w:sz w:val="26"/>
          <w:szCs w:val="26"/>
        </w:rPr>
        <w:t>Thời gian, địa điểm:</w:t>
      </w:r>
      <w:r w:rsidRPr="00957D81">
        <w:rPr>
          <w:b/>
          <w:sz w:val="26"/>
          <w:szCs w:val="26"/>
        </w:rPr>
        <w:t xml:space="preserve"> </w:t>
      </w:r>
      <w:r w:rsidRPr="00957D81">
        <w:rPr>
          <w:sz w:val="26"/>
          <w:szCs w:val="26"/>
        </w:rPr>
        <w:t xml:space="preserve">08 giờ 00, tại phòng họp Sở Công </w:t>
      </w:r>
      <w:r w:rsidR="005F6D5D" w:rsidRPr="00957D81">
        <w:rPr>
          <w:sz w:val="26"/>
          <w:szCs w:val="26"/>
        </w:rPr>
        <w:t>Thương</w:t>
      </w:r>
      <w:r w:rsidRPr="00957D81">
        <w:rPr>
          <w:sz w:val="26"/>
          <w:szCs w:val="26"/>
        </w:rPr>
        <w:t>.</w:t>
      </w:r>
    </w:p>
    <w:p w:rsidR="00E538DB" w:rsidRPr="00957D81" w:rsidRDefault="00FD53EF" w:rsidP="00187B39">
      <w:pPr>
        <w:spacing w:before="240" w:after="120"/>
        <w:ind w:left="1267"/>
        <w:contextualSpacing/>
        <w:jc w:val="both"/>
        <w:rPr>
          <w:b/>
          <w:sz w:val="26"/>
          <w:szCs w:val="26"/>
        </w:rPr>
      </w:pPr>
      <w:r w:rsidRPr="00957D81">
        <w:rPr>
          <w:b/>
          <w:sz w:val="26"/>
          <w:szCs w:val="26"/>
        </w:rPr>
        <w:t>5. Chuyên viên Lê Văn Hùng:</w:t>
      </w:r>
      <w:r w:rsidRPr="00957D81">
        <w:rPr>
          <w:sz w:val="26"/>
          <w:szCs w:val="26"/>
        </w:rPr>
        <w:t xml:space="preserve"> Tham gia</w:t>
      </w:r>
      <w:r w:rsidR="00E538DB" w:rsidRPr="00957D81">
        <w:rPr>
          <w:sz w:val="26"/>
          <w:szCs w:val="26"/>
        </w:rPr>
        <w:t xml:space="preserve"> Đoàn thanh tra theo</w:t>
      </w:r>
      <w:r w:rsidR="00E538DB" w:rsidRPr="00957D81">
        <w:rPr>
          <w:b/>
          <w:sz w:val="26"/>
          <w:szCs w:val="26"/>
        </w:rPr>
        <w:t xml:space="preserve"> </w:t>
      </w:r>
      <w:r w:rsidR="00E538DB" w:rsidRPr="00957D81">
        <w:rPr>
          <w:sz w:val="26"/>
          <w:szCs w:val="26"/>
          <w:lang w:val="vi-VN"/>
        </w:rPr>
        <w:t xml:space="preserve">Quyết định số </w:t>
      </w:r>
      <w:r w:rsidR="00E538DB" w:rsidRPr="00957D81">
        <w:rPr>
          <w:sz w:val="26"/>
          <w:szCs w:val="26"/>
        </w:rPr>
        <w:t>357</w:t>
      </w:r>
      <w:r w:rsidR="00E538DB" w:rsidRPr="00957D81">
        <w:rPr>
          <w:sz w:val="26"/>
          <w:szCs w:val="26"/>
          <w:lang w:val="vi-VN"/>
        </w:rPr>
        <w:t xml:space="preserve">/QĐ-UBND ngày </w:t>
      </w:r>
      <w:r w:rsidR="00E538DB" w:rsidRPr="00957D81">
        <w:rPr>
          <w:sz w:val="26"/>
          <w:szCs w:val="26"/>
        </w:rPr>
        <w:t>05</w:t>
      </w:r>
      <w:r w:rsidR="00E538DB" w:rsidRPr="00957D81">
        <w:rPr>
          <w:sz w:val="26"/>
          <w:szCs w:val="26"/>
          <w:lang w:val="vi-VN"/>
        </w:rPr>
        <w:t>/</w:t>
      </w:r>
      <w:r w:rsidR="00E538DB" w:rsidRPr="00957D81">
        <w:rPr>
          <w:sz w:val="26"/>
          <w:szCs w:val="26"/>
        </w:rPr>
        <w:t>02</w:t>
      </w:r>
      <w:r w:rsidR="00E538DB" w:rsidRPr="00957D81">
        <w:rPr>
          <w:sz w:val="26"/>
          <w:szCs w:val="26"/>
          <w:lang w:val="vi-VN"/>
        </w:rPr>
        <w:t xml:space="preserve">/2021 của Chủ tịch UBND tỉnh </w:t>
      </w:r>
      <w:r w:rsidR="00E538DB" w:rsidRPr="00957D81">
        <w:rPr>
          <w:sz w:val="26"/>
          <w:szCs w:val="26"/>
        </w:rPr>
        <w:t xml:space="preserve">đi công tác tại Khu kinh tế cửa khẩu Hoa Lư </w:t>
      </w:r>
      <w:r w:rsidR="00E538DB" w:rsidRPr="00957D81">
        <w:rPr>
          <w:b/>
          <w:sz w:val="26"/>
          <w:szCs w:val="26"/>
        </w:rPr>
        <w:t>(đến hết tuần).</w:t>
      </w:r>
    </w:p>
    <w:p w:rsidR="00E538DB" w:rsidRPr="00957D81" w:rsidRDefault="00D96126" w:rsidP="009A2210">
      <w:pPr>
        <w:spacing w:before="120" w:after="240"/>
        <w:ind w:left="1267"/>
        <w:contextualSpacing/>
        <w:jc w:val="both"/>
        <w:rPr>
          <w:sz w:val="26"/>
          <w:szCs w:val="26"/>
        </w:rPr>
      </w:pPr>
      <w:r w:rsidRPr="00957D81">
        <w:rPr>
          <w:sz w:val="26"/>
          <w:szCs w:val="26"/>
        </w:rPr>
        <w:t>Phương tiện:</w:t>
      </w:r>
      <w:r w:rsidR="00E538DB" w:rsidRPr="00957D81">
        <w:rPr>
          <w:sz w:val="26"/>
          <w:szCs w:val="26"/>
        </w:rPr>
        <w:t xml:space="preserve"> Xe thuê</w:t>
      </w:r>
      <w:r w:rsidRPr="00957D81">
        <w:rPr>
          <w:sz w:val="26"/>
          <w:szCs w:val="26"/>
        </w:rPr>
        <w:t xml:space="preserve"> 16 chỗ</w:t>
      </w:r>
      <w:r w:rsidR="00E538DB" w:rsidRPr="00957D81">
        <w:rPr>
          <w:sz w:val="26"/>
          <w:szCs w:val="26"/>
        </w:rPr>
        <w:t>.</w:t>
      </w:r>
    </w:p>
    <w:p w:rsidR="00E3622C" w:rsidRDefault="00E3622C">
      <w:pPr>
        <w:rPr>
          <w:b/>
          <w:sz w:val="26"/>
          <w:szCs w:val="26"/>
          <w:u w:val="single"/>
        </w:rPr>
      </w:pPr>
      <w:r>
        <w:rPr>
          <w:b/>
          <w:sz w:val="26"/>
          <w:szCs w:val="26"/>
          <w:u w:val="single"/>
        </w:rPr>
        <w:br w:type="page"/>
      </w:r>
    </w:p>
    <w:p w:rsidR="009B37BB" w:rsidRPr="00957D81" w:rsidRDefault="009552FF" w:rsidP="00957D81">
      <w:pPr>
        <w:rPr>
          <w:b/>
          <w:sz w:val="26"/>
          <w:szCs w:val="26"/>
          <w:u w:val="single"/>
        </w:rPr>
      </w:pPr>
      <w:r w:rsidRPr="00957D81">
        <w:rPr>
          <w:b/>
          <w:sz w:val="26"/>
          <w:szCs w:val="26"/>
          <w:u w:val="single"/>
        </w:rPr>
        <w:lastRenderedPageBreak/>
        <w:t xml:space="preserve">THỨ NĂM (ngày </w:t>
      </w:r>
      <w:r w:rsidR="0004155C" w:rsidRPr="00957D81">
        <w:rPr>
          <w:b/>
          <w:sz w:val="26"/>
          <w:szCs w:val="26"/>
          <w:u w:val="single"/>
        </w:rPr>
        <w:t>01/4</w:t>
      </w:r>
      <w:r w:rsidRPr="00957D81">
        <w:rPr>
          <w:b/>
          <w:sz w:val="26"/>
          <w:szCs w:val="26"/>
          <w:u w:val="single"/>
        </w:rPr>
        <w:t>)</w:t>
      </w:r>
      <w:r w:rsidR="00616630" w:rsidRPr="00957D81">
        <w:rPr>
          <w:b/>
          <w:sz w:val="26"/>
          <w:szCs w:val="26"/>
          <w:u w:val="single"/>
        </w:rPr>
        <w:t xml:space="preserve"> </w:t>
      </w:r>
    </w:p>
    <w:p w:rsidR="00935CC1" w:rsidRPr="00957D81" w:rsidRDefault="00E140F9" w:rsidP="00957D81">
      <w:pPr>
        <w:spacing w:after="120"/>
        <w:ind w:left="1267"/>
        <w:jc w:val="both"/>
        <w:rPr>
          <w:b/>
          <w:sz w:val="26"/>
          <w:szCs w:val="26"/>
        </w:rPr>
      </w:pPr>
      <w:r w:rsidRPr="00957D81">
        <w:rPr>
          <w:b/>
          <w:sz w:val="26"/>
          <w:szCs w:val="26"/>
        </w:rPr>
        <w:t xml:space="preserve">1. </w:t>
      </w:r>
      <w:r w:rsidR="00935CC1" w:rsidRPr="00957D81">
        <w:rPr>
          <w:b/>
          <w:sz w:val="26"/>
          <w:szCs w:val="26"/>
        </w:rPr>
        <w:t xml:space="preserve">CCT Vương Văn Hào, các PCCT: Nguyễn Công Thuận, Võ Đức Thiên: </w:t>
      </w:r>
      <w:r w:rsidR="00935CC1" w:rsidRPr="00957D81">
        <w:rPr>
          <w:sz w:val="26"/>
          <w:szCs w:val="26"/>
        </w:rPr>
        <w:t>Làm việc với Công ty Cao su Bình Phước về một số khó khăn, vướng mắc và kiến nghị của Công ty liên quan đến công tác đấu giá thanh lý tài sản; hồ sơ, thủ tục liên quan đến điều chỉnh, cấp đổi GCN; trình tự, thủ tục chuyển đất rừng sang đất nông nghiệp và một số nội dung kiến nghị của công ty.</w:t>
      </w:r>
    </w:p>
    <w:p w:rsidR="00935CC1" w:rsidRPr="00957D81" w:rsidRDefault="00935CC1" w:rsidP="00957D81">
      <w:pPr>
        <w:ind w:left="1267"/>
        <w:jc w:val="both"/>
        <w:rPr>
          <w:color w:val="000000" w:themeColor="text1"/>
          <w:sz w:val="26"/>
          <w:szCs w:val="26"/>
        </w:rPr>
      </w:pPr>
      <w:r w:rsidRPr="00957D81">
        <w:rPr>
          <w:color w:val="000000" w:themeColor="text1"/>
          <w:sz w:val="26"/>
          <w:szCs w:val="26"/>
        </w:rPr>
        <w:t>Thành phần: Nhóm QHKH: Minh, Hạnh, Hà và Nhóm Định giá đất.</w:t>
      </w:r>
    </w:p>
    <w:p w:rsidR="00935CC1" w:rsidRPr="00957D81" w:rsidRDefault="00935CC1" w:rsidP="00957D81">
      <w:pPr>
        <w:ind w:left="1267"/>
        <w:jc w:val="both"/>
        <w:rPr>
          <w:color w:val="000000" w:themeColor="text1"/>
          <w:sz w:val="26"/>
          <w:szCs w:val="26"/>
        </w:rPr>
      </w:pPr>
      <w:r w:rsidRPr="00957D81">
        <w:rPr>
          <w:color w:val="000000" w:themeColor="text1"/>
          <w:sz w:val="26"/>
          <w:szCs w:val="26"/>
        </w:rPr>
        <w:t>Địa điểm: 15 giờ 30 tại Hội trường Sở.</w:t>
      </w:r>
    </w:p>
    <w:p w:rsidR="000028C1" w:rsidRPr="00957D81" w:rsidRDefault="003D20FE" w:rsidP="000028C1">
      <w:pPr>
        <w:spacing w:before="120" w:after="120"/>
        <w:ind w:left="1260"/>
        <w:jc w:val="both"/>
        <w:rPr>
          <w:rFonts w:eastAsiaTheme="minorHAnsi"/>
          <w:color w:val="000000"/>
          <w:sz w:val="26"/>
          <w:szCs w:val="26"/>
          <w:lang w:val="en-US"/>
        </w:rPr>
      </w:pPr>
      <w:r w:rsidRPr="00957D81">
        <w:rPr>
          <w:b/>
          <w:sz w:val="26"/>
          <w:szCs w:val="26"/>
        </w:rPr>
        <w:t>2</w:t>
      </w:r>
      <w:r w:rsidR="00B464A8" w:rsidRPr="00957D81">
        <w:rPr>
          <w:b/>
          <w:sz w:val="26"/>
          <w:szCs w:val="26"/>
        </w:rPr>
        <w:t xml:space="preserve">. </w:t>
      </w:r>
      <w:r w:rsidR="002638D9" w:rsidRPr="00957D81">
        <w:rPr>
          <w:b/>
          <w:sz w:val="26"/>
          <w:szCs w:val="26"/>
        </w:rPr>
        <w:t xml:space="preserve">PCCT Nguyễn Công Thuận cùng </w:t>
      </w:r>
      <w:r w:rsidR="00B464A8" w:rsidRPr="00957D81">
        <w:rPr>
          <w:b/>
          <w:sz w:val="26"/>
          <w:szCs w:val="26"/>
        </w:rPr>
        <w:t>Giám đốc Dương Hoàng Anh Tuấn</w:t>
      </w:r>
      <w:r w:rsidR="00BA1AB3" w:rsidRPr="00957D81">
        <w:rPr>
          <w:b/>
          <w:sz w:val="26"/>
          <w:szCs w:val="26"/>
        </w:rPr>
        <w:t xml:space="preserve">: </w:t>
      </w:r>
      <w:bookmarkStart w:id="0" w:name="_Hlk67616840"/>
      <w:r w:rsidR="000028C1" w:rsidRPr="00957D81">
        <w:rPr>
          <w:color w:val="000000"/>
          <w:sz w:val="26"/>
          <w:szCs w:val="26"/>
          <w:lang w:val="en-US"/>
        </w:rPr>
        <w:t>Cùng Chủ tịch UBND tỉnh Trần Tuệ Hiền</w:t>
      </w:r>
      <w:r w:rsidR="000028C1" w:rsidRPr="00957D81">
        <w:rPr>
          <w:rFonts w:eastAsiaTheme="minorHAnsi"/>
          <w:color w:val="000000"/>
          <w:sz w:val="26"/>
          <w:szCs w:val="26"/>
          <w:lang w:val="en-US"/>
        </w:rPr>
        <w:t>:</w:t>
      </w:r>
      <w:bookmarkEnd w:id="0"/>
    </w:p>
    <w:p w:rsidR="000028C1" w:rsidRPr="00957D81" w:rsidRDefault="000028C1" w:rsidP="000028C1">
      <w:pPr>
        <w:spacing w:before="120" w:after="120"/>
        <w:ind w:left="1260"/>
        <w:jc w:val="both"/>
        <w:rPr>
          <w:bCs/>
          <w:sz w:val="26"/>
          <w:szCs w:val="26"/>
        </w:rPr>
      </w:pPr>
      <w:r w:rsidRPr="00957D81">
        <w:rPr>
          <w:b/>
          <w:i/>
          <w:iCs/>
          <w:sz w:val="26"/>
          <w:szCs w:val="26"/>
        </w:rPr>
        <w:t>- 08 giờ 00:</w:t>
      </w:r>
      <w:r w:rsidRPr="00957D81">
        <w:rPr>
          <w:b/>
          <w:sz w:val="26"/>
          <w:szCs w:val="26"/>
        </w:rPr>
        <w:t xml:space="preserve"> </w:t>
      </w:r>
      <w:r w:rsidRPr="00957D81">
        <w:rPr>
          <w:bCs/>
          <w:sz w:val="26"/>
          <w:szCs w:val="26"/>
        </w:rPr>
        <w:t xml:space="preserve">Họp tư vấn giải quyết vụ việc của </w:t>
      </w:r>
      <w:r w:rsidRPr="00957D81">
        <w:rPr>
          <w:rFonts w:cs="VNI-Times"/>
          <w:bCs/>
          <w:sz w:val="26"/>
          <w:szCs w:val="26"/>
        </w:rPr>
        <w:t>ô</w:t>
      </w:r>
      <w:r w:rsidRPr="00957D81">
        <w:rPr>
          <w:bCs/>
          <w:sz w:val="26"/>
          <w:szCs w:val="26"/>
        </w:rPr>
        <w:t>ng Nguyễn Ngọc Sơn liên quan đến việc UBND thành phố Đồng Xoài thu hồi giấy CNQSD đất trái quy định</w:t>
      </w:r>
      <w:r w:rsidRPr="00957D81">
        <w:rPr>
          <w:sz w:val="26"/>
          <w:szCs w:val="26"/>
        </w:rPr>
        <w:t xml:space="preserve"> </w:t>
      </w:r>
      <w:r w:rsidRPr="00957D81">
        <w:rPr>
          <w:i/>
          <w:sz w:val="26"/>
          <w:szCs w:val="26"/>
        </w:rPr>
        <w:t>(Đ/c Hà – PCVP làm đầu mối chuẩn bị tài liệu).</w:t>
      </w:r>
    </w:p>
    <w:p w:rsidR="000028C1" w:rsidRPr="00957D81" w:rsidRDefault="000028C1" w:rsidP="00957D81">
      <w:pPr>
        <w:spacing w:before="120"/>
        <w:ind w:left="1267"/>
        <w:jc w:val="both"/>
        <w:rPr>
          <w:sz w:val="26"/>
          <w:szCs w:val="26"/>
        </w:rPr>
      </w:pPr>
      <w:r w:rsidRPr="00957D81">
        <w:rPr>
          <w:b/>
          <w:bCs/>
          <w:i/>
          <w:iCs/>
          <w:sz w:val="26"/>
          <w:szCs w:val="26"/>
        </w:rPr>
        <w:t>-</w:t>
      </w:r>
      <w:r w:rsidRPr="00957D81">
        <w:rPr>
          <w:b/>
          <w:i/>
          <w:iCs/>
          <w:sz w:val="26"/>
          <w:szCs w:val="26"/>
        </w:rPr>
        <w:t xml:space="preserve"> 09 giờ 30:</w:t>
      </w:r>
      <w:r w:rsidRPr="00957D81">
        <w:rPr>
          <w:b/>
          <w:sz w:val="26"/>
          <w:szCs w:val="26"/>
        </w:rPr>
        <w:t xml:space="preserve"> </w:t>
      </w:r>
      <w:r w:rsidRPr="00957D81">
        <w:rPr>
          <w:bCs/>
          <w:sz w:val="26"/>
          <w:szCs w:val="26"/>
        </w:rPr>
        <w:t>Họp giải quyết vướng mắc trong triển khai thực hiện kết luận của Chủ tịch UBND tỉnh liên quan đến giao đất tái định cư Hồ Thủy lợi Phước Hòa (</w:t>
      </w:r>
      <w:r w:rsidRPr="00957D81">
        <w:rPr>
          <w:i/>
          <w:sz w:val="26"/>
          <w:szCs w:val="26"/>
        </w:rPr>
        <w:t>Đ/c Hà – PCVP làm đầu mối liên hệ</w:t>
      </w:r>
      <w:r w:rsidRPr="00957D81">
        <w:rPr>
          <w:i/>
          <w:iCs/>
          <w:sz w:val="26"/>
          <w:szCs w:val="26"/>
        </w:rPr>
        <w:t xml:space="preserve"> Ban QLDA ĐTXD tỉnh chuẩn bị tài liệu</w:t>
      </w:r>
      <w:r w:rsidRPr="00957D81">
        <w:rPr>
          <w:sz w:val="26"/>
          <w:szCs w:val="26"/>
        </w:rPr>
        <w:t>).</w:t>
      </w:r>
    </w:p>
    <w:p w:rsidR="000028C1" w:rsidRPr="00957D81" w:rsidRDefault="009A2210" w:rsidP="00957D81">
      <w:pPr>
        <w:ind w:left="1267"/>
        <w:jc w:val="both"/>
        <w:rPr>
          <w:b/>
          <w:sz w:val="26"/>
          <w:szCs w:val="26"/>
        </w:rPr>
      </w:pPr>
      <w:r w:rsidRPr="00957D81">
        <w:rPr>
          <w:b/>
          <w:bCs/>
          <w:sz w:val="26"/>
          <w:szCs w:val="26"/>
        </w:rPr>
        <w:t>(</w:t>
      </w:r>
      <w:r w:rsidR="000028C1" w:rsidRPr="00957D81">
        <w:rPr>
          <w:b/>
          <w:sz w:val="26"/>
          <w:szCs w:val="26"/>
        </w:rPr>
        <w:t>Thanh tra Sở, CCQLĐĐ</w:t>
      </w:r>
      <w:r w:rsidRPr="00957D81">
        <w:rPr>
          <w:b/>
          <w:sz w:val="26"/>
          <w:szCs w:val="26"/>
        </w:rPr>
        <w:t xml:space="preserve"> chuẩn bị nội dung)</w:t>
      </w:r>
    </w:p>
    <w:p w:rsidR="000028C1" w:rsidRPr="00957D81" w:rsidRDefault="000028C1" w:rsidP="000028C1">
      <w:pPr>
        <w:spacing w:before="120" w:after="120"/>
        <w:ind w:left="1260"/>
        <w:jc w:val="both"/>
        <w:rPr>
          <w:sz w:val="26"/>
          <w:szCs w:val="26"/>
        </w:rPr>
      </w:pPr>
      <w:r w:rsidRPr="00957D81">
        <w:rPr>
          <w:bCs/>
          <w:sz w:val="26"/>
          <w:szCs w:val="26"/>
        </w:rPr>
        <w:t>Địa điểm:</w:t>
      </w:r>
      <w:r w:rsidRPr="00957D81">
        <w:rPr>
          <w:sz w:val="26"/>
          <w:szCs w:val="26"/>
        </w:rPr>
        <w:t xml:space="preserve"> Phòng họp D, UBND tỉnh.</w:t>
      </w:r>
    </w:p>
    <w:p w:rsidR="00BA1AB3" w:rsidRPr="00957D81" w:rsidRDefault="00BA1AB3" w:rsidP="00957D81">
      <w:pPr>
        <w:shd w:val="clear" w:color="auto" w:fill="FFFFFF"/>
        <w:ind w:left="1282"/>
        <w:jc w:val="both"/>
        <w:rPr>
          <w:sz w:val="26"/>
          <w:szCs w:val="26"/>
        </w:rPr>
      </w:pPr>
      <w:r w:rsidRPr="00957D81">
        <w:rPr>
          <w:b/>
          <w:sz w:val="26"/>
          <w:szCs w:val="26"/>
          <w:lang w:val="sv-SE"/>
        </w:rPr>
        <w:t>3</w:t>
      </w:r>
      <w:r w:rsidR="00F47023" w:rsidRPr="00957D81">
        <w:rPr>
          <w:b/>
          <w:sz w:val="26"/>
          <w:szCs w:val="26"/>
          <w:lang w:val="sv-SE"/>
        </w:rPr>
        <w:t>.</w:t>
      </w:r>
      <w:r w:rsidR="002C4145" w:rsidRPr="00957D81">
        <w:rPr>
          <w:b/>
          <w:sz w:val="26"/>
          <w:szCs w:val="26"/>
          <w:lang w:val="sv-SE"/>
        </w:rPr>
        <w:t xml:space="preserve"> </w:t>
      </w:r>
      <w:r w:rsidR="002638D9" w:rsidRPr="00957D81">
        <w:rPr>
          <w:b/>
          <w:sz w:val="26"/>
          <w:szCs w:val="26"/>
          <w:lang w:val="sv-SE"/>
        </w:rPr>
        <w:t xml:space="preserve">PCCT Võ Đức Thiên cùng </w:t>
      </w:r>
      <w:r w:rsidR="002C4145" w:rsidRPr="00957D81">
        <w:rPr>
          <w:b/>
          <w:sz w:val="26"/>
          <w:szCs w:val="26"/>
          <w:lang w:val="sv-SE"/>
        </w:rPr>
        <w:t>Phó Giám đốc Diệp Trường Vũ</w:t>
      </w:r>
      <w:r w:rsidR="00C54336" w:rsidRPr="00957D81">
        <w:rPr>
          <w:b/>
          <w:sz w:val="26"/>
          <w:szCs w:val="26"/>
          <w:lang w:val="sv-SE"/>
        </w:rPr>
        <w:t>:</w:t>
      </w:r>
      <w:r w:rsidR="00C54336" w:rsidRPr="00957D81">
        <w:rPr>
          <w:sz w:val="26"/>
          <w:szCs w:val="26"/>
        </w:rPr>
        <w:t xml:space="preserve"> </w:t>
      </w:r>
      <w:r w:rsidR="000028C1" w:rsidRPr="00957D81">
        <w:rPr>
          <w:sz w:val="26"/>
          <w:szCs w:val="26"/>
        </w:rPr>
        <w:t>Phó Chủ tịch UBND tỉnh Trần Văn Mi:</w:t>
      </w:r>
      <w:r w:rsidR="000028C1" w:rsidRPr="00957D81">
        <w:rPr>
          <w:b/>
          <w:sz w:val="26"/>
          <w:szCs w:val="26"/>
        </w:rPr>
        <w:t xml:space="preserve"> </w:t>
      </w:r>
      <w:r w:rsidR="000028C1" w:rsidRPr="00957D81">
        <w:rPr>
          <w:sz w:val="26"/>
          <w:szCs w:val="26"/>
          <w:lang w:val="en-US"/>
        </w:rPr>
        <w:t>Chủ trì họp Hội đồng thẩm định giá đất để thẩm định giá đất cụ thể làm cơ sở bồi thường khi Nhà nước thu hồi đất: (1) Hộ bà Nguyễn Thị Thanh Hường ngụ huyện Đồng Phú; (2) Dự án Xây dựng mương thoát nước ngoài hàng rào KCN Đồng Xoài; (3) Công</w:t>
      </w:r>
      <w:r w:rsidR="000028C1" w:rsidRPr="00957D81">
        <w:rPr>
          <w:sz w:val="26"/>
          <w:szCs w:val="26"/>
        </w:rPr>
        <w:t xml:space="preserve"> trình tuyến kênh tưới hồ chứa nước Bù Tam; (4) Trường mẫu giáo Phước Sơn, huyện Bù Đăng.</w:t>
      </w:r>
    </w:p>
    <w:p w:rsidR="00BA1AB3" w:rsidRPr="00957D81" w:rsidRDefault="00BA1AB3" w:rsidP="00957D81">
      <w:pPr>
        <w:shd w:val="clear" w:color="auto" w:fill="FFFFFF"/>
        <w:ind w:left="1282"/>
        <w:jc w:val="both"/>
        <w:rPr>
          <w:sz w:val="26"/>
          <w:szCs w:val="26"/>
          <w:lang w:val="en-US"/>
        </w:rPr>
      </w:pPr>
      <w:r w:rsidRPr="00957D81">
        <w:rPr>
          <w:sz w:val="26"/>
          <w:szCs w:val="26"/>
          <w:lang w:val="en-US"/>
        </w:rPr>
        <w:t>Cùng dự:</w:t>
      </w:r>
      <w:r w:rsidRPr="00957D81">
        <w:rPr>
          <w:iCs/>
          <w:sz w:val="26"/>
          <w:szCs w:val="26"/>
          <w:lang w:val="en-US"/>
        </w:rPr>
        <w:t xml:space="preserve"> </w:t>
      </w:r>
      <w:r w:rsidR="004A3234" w:rsidRPr="00957D81">
        <w:rPr>
          <w:sz w:val="26"/>
          <w:szCs w:val="26"/>
          <w:lang w:val="en-US"/>
        </w:rPr>
        <w:t>Chuyên viên Thương</w:t>
      </w:r>
    </w:p>
    <w:p w:rsidR="00BA1AB3" w:rsidRPr="00957D81" w:rsidRDefault="00BA1AB3" w:rsidP="00957D81">
      <w:pPr>
        <w:shd w:val="clear" w:color="auto" w:fill="FFFFFF"/>
        <w:ind w:left="1282"/>
        <w:jc w:val="both"/>
        <w:rPr>
          <w:sz w:val="26"/>
          <w:szCs w:val="26"/>
        </w:rPr>
      </w:pPr>
      <w:r w:rsidRPr="00957D81">
        <w:rPr>
          <w:sz w:val="26"/>
          <w:szCs w:val="26"/>
        </w:rPr>
        <w:t>Thời gian, địa điểm:</w:t>
      </w:r>
      <w:r w:rsidRPr="00957D81">
        <w:rPr>
          <w:b/>
          <w:sz w:val="26"/>
          <w:szCs w:val="26"/>
        </w:rPr>
        <w:t xml:space="preserve"> </w:t>
      </w:r>
      <w:r w:rsidRPr="00957D81">
        <w:rPr>
          <w:sz w:val="26"/>
          <w:szCs w:val="26"/>
        </w:rPr>
        <w:t xml:space="preserve">08 giờ 00 tại phòng họp </w:t>
      </w:r>
      <w:r w:rsidR="00644265" w:rsidRPr="00957D81">
        <w:rPr>
          <w:sz w:val="26"/>
          <w:szCs w:val="26"/>
        </w:rPr>
        <w:t>A</w:t>
      </w:r>
      <w:r w:rsidRPr="00957D81">
        <w:rPr>
          <w:sz w:val="26"/>
          <w:szCs w:val="26"/>
        </w:rPr>
        <w:t>, UBND tỉnh.</w:t>
      </w:r>
    </w:p>
    <w:p w:rsidR="00935CC1" w:rsidRPr="00957D81" w:rsidRDefault="008172AE" w:rsidP="008172AE">
      <w:pPr>
        <w:spacing w:before="120" w:after="120"/>
        <w:ind w:left="1260"/>
        <w:jc w:val="both"/>
        <w:rPr>
          <w:b/>
          <w:sz w:val="26"/>
          <w:szCs w:val="26"/>
        </w:rPr>
      </w:pPr>
      <w:r w:rsidRPr="00957D81">
        <w:rPr>
          <w:b/>
          <w:sz w:val="26"/>
          <w:szCs w:val="26"/>
        </w:rPr>
        <w:t xml:space="preserve">4. </w:t>
      </w:r>
      <w:r w:rsidR="00935CC1" w:rsidRPr="00957D81">
        <w:rPr>
          <w:b/>
          <w:sz w:val="26"/>
          <w:szCs w:val="26"/>
        </w:rPr>
        <w:t xml:space="preserve">PCCT Phạm Văn Thẩm - </w:t>
      </w:r>
      <w:r w:rsidRPr="00957D81">
        <w:rPr>
          <w:b/>
          <w:sz w:val="26"/>
          <w:szCs w:val="26"/>
          <w:lang w:val="sv-SE"/>
        </w:rPr>
        <w:t>Giám đốc ủy quyền</w:t>
      </w:r>
      <w:r w:rsidRPr="00957D81">
        <w:rPr>
          <w:b/>
          <w:sz w:val="26"/>
          <w:szCs w:val="26"/>
        </w:rPr>
        <w:t xml:space="preserve">: </w:t>
      </w:r>
    </w:p>
    <w:p w:rsidR="008172AE" w:rsidRPr="00957D81" w:rsidRDefault="00935CC1" w:rsidP="008172AE">
      <w:pPr>
        <w:spacing w:before="120" w:after="120"/>
        <w:ind w:left="1260"/>
        <w:jc w:val="both"/>
        <w:rPr>
          <w:sz w:val="26"/>
          <w:szCs w:val="26"/>
        </w:rPr>
      </w:pPr>
      <w:r w:rsidRPr="00957D81">
        <w:rPr>
          <w:b/>
          <w:sz w:val="26"/>
          <w:szCs w:val="26"/>
          <w:lang w:val="en-US"/>
        </w:rPr>
        <w:t>- 08 giờ 00</w:t>
      </w:r>
      <w:r w:rsidRPr="00957D81">
        <w:rPr>
          <w:sz w:val="26"/>
          <w:szCs w:val="26"/>
          <w:lang w:val="en-US"/>
        </w:rPr>
        <w:t xml:space="preserve">: </w:t>
      </w:r>
      <w:r w:rsidR="008172AE" w:rsidRPr="00957D81">
        <w:rPr>
          <w:sz w:val="26"/>
          <w:szCs w:val="26"/>
        </w:rPr>
        <w:t xml:space="preserve">Dự </w:t>
      </w:r>
      <w:r w:rsidR="008172AE" w:rsidRPr="00957D81">
        <w:rPr>
          <w:sz w:val="26"/>
          <w:szCs w:val="26"/>
          <w:shd w:val="clear" w:color="auto" w:fill="FFFFFF"/>
          <w:lang w:val="vi-VN"/>
        </w:rPr>
        <w:t>buổi gặp mặt già làng, người có uy tín tiêu biểu đồng bào dân tộc thiểu số trên địa bàn tỉnh do UBMTTQ Việt Nam tỉnh tổ chức</w:t>
      </w:r>
      <w:r w:rsidR="008172AE" w:rsidRPr="00957D81">
        <w:rPr>
          <w:sz w:val="26"/>
          <w:szCs w:val="26"/>
        </w:rPr>
        <w:t>.</w:t>
      </w:r>
    </w:p>
    <w:p w:rsidR="008172AE" w:rsidRPr="00957D81" w:rsidRDefault="008172AE" w:rsidP="008172AE">
      <w:pPr>
        <w:spacing w:before="120" w:after="120"/>
        <w:ind w:left="1260"/>
        <w:jc w:val="both"/>
        <w:rPr>
          <w:sz w:val="26"/>
          <w:szCs w:val="26"/>
          <w:lang w:val="en-US"/>
        </w:rPr>
      </w:pPr>
      <w:r w:rsidRPr="00957D81">
        <w:rPr>
          <w:sz w:val="26"/>
          <w:szCs w:val="26"/>
          <w:lang w:val="en-US"/>
        </w:rPr>
        <w:t>Thời gian, địa điểm: tại Hội trường UBMTTQVN tỉnh.</w:t>
      </w:r>
    </w:p>
    <w:p w:rsidR="00935CC1" w:rsidRPr="00957D81" w:rsidRDefault="003D20FE" w:rsidP="003D20FE">
      <w:pPr>
        <w:spacing w:after="120"/>
        <w:ind w:left="1260"/>
        <w:jc w:val="both"/>
        <w:rPr>
          <w:b/>
          <w:sz w:val="26"/>
          <w:szCs w:val="26"/>
        </w:rPr>
      </w:pPr>
      <w:r w:rsidRPr="00957D81">
        <w:rPr>
          <w:b/>
          <w:sz w:val="26"/>
          <w:szCs w:val="26"/>
        </w:rPr>
        <w:t xml:space="preserve">- </w:t>
      </w:r>
      <w:r w:rsidR="00935CC1" w:rsidRPr="00957D81">
        <w:rPr>
          <w:b/>
          <w:sz w:val="26"/>
          <w:szCs w:val="26"/>
        </w:rPr>
        <w:t>13 giờ 30</w:t>
      </w:r>
      <w:r w:rsidRPr="00957D81">
        <w:rPr>
          <w:b/>
          <w:sz w:val="26"/>
          <w:szCs w:val="26"/>
        </w:rPr>
        <w:t>:</w:t>
      </w:r>
      <w:r w:rsidR="00935CC1" w:rsidRPr="00957D81">
        <w:rPr>
          <w:b/>
          <w:sz w:val="26"/>
          <w:szCs w:val="26"/>
        </w:rPr>
        <w:t xml:space="preserve"> </w:t>
      </w:r>
      <w:r w:rsidRPr="00957D81">
        <w:rPr>
          <w:sz w:val="26"/>
          <w:szCs w:val="26"/>
        </w:rPr>
        <w:t xml:space="preserve">Cùng </w:t>
      </w:r>
      <w:r w:rsidR="00935CC1" w:rsidRPr="00957D81">
        <w:rPr>
          <w:sz w:val="26"/>
          <w:szCs w:val="26"/>
        </w:rPr>
        <w:t>PCCT Diệp Trường Vũ cùng Giám đốc Dương Hoàng Anh Tuấn, Phó Giám đốc Diệp Trường Vũ: Dự làm việc với Tòa án nhân dân tỉnh liên quan đến công tác đo đạc, ký thẩm định và trích đo địa chính và điều chỉnh biến động QSD đất đối với 02 vụ án “ tranh chấp quyền sử dụng đất (vụ thứ nhất : nguyên đơn ông Vũ Văn Tuyền- bị đơn bà Vũ Thị Tuyết Nhung do Tòa án nhân dân tỉnh đang giải quyêt; vụ thứ hai nguyên đơn bà Đỗ Như Lan – bị đơn 06 hộ dân do Tòa án nhân dân thành phố Đồng Xoài đang giải quyết</w:t>
      </w:r>
      <w:r w:rsidR="00935CC1" w:rsidRPr="00957D81">
        <w:rPr>
          <w:b/>
          <w:sz w:val="26"/>
          <w:szCs w:val="26"/>
        </w:rPr>
        <w:t>.</w:t>
      </w:r>
    </w:p>
    <w:p w:rsidR="00935CC1" w:rsidRPr="00957D81" w:rsidRDefault="003D20FE" w:rsidP="003D20FE">
      <w:pPr>
        <w:spacing w:before="120" w:after="120"/>
        <w:ind w:left="1267"/>
        <w:jc w:val="both"/>
        <w:rPr>
          <w:color w:val="FF0000"/>
          <w:sz w:val="26"/>
          <w:szCs w:val="26"/>
        </w:rPr>
      </w:pPr>
      <w:r w:rsidRPr="00957D81">
        <w:rPr>
          <w:color w:val="FF0000"/>
          <w:sz w:val="26"/>
          <w:szCs w:val="26"/>
        </w:rPr>
        <w:t>Chuẩn bị nội dung: Nhóm Đo đạc bản đ</w:t>
      </w:r>
      <w:r w:rsidR="004A3234" w:rsidRPr="00957D81">
        <w:rPr>
          <w:color w:val="FF0000"/>
          <w:sz w:val="26"/>
          <w:szCs w:val="26"/>
        </w:rPr>
        <w:t>ồ</w:t>
      </w:r>
      <w:r w:rsidRPr="00957D81">
        <w:rPr>
          <w:color w:val="FF0000"/>
          <w:sz w:val="26"/>
          <w:szCs w:val="26"/>
        </w:rPr>
        <w:t xml:space="preserve"> và viễn thám</w:t>
      </w:r>
    </w:p>
    <w:p w:rsidR="00644265" w:rsidRPr="00957D81" w:rsidRDefault="00935CC1" w:rsidP="00644265">
      <w:pPr>
        <w:spacing w:after="120"/>
        <w:ind w:left="1260"/>
        <w:jc w:val="both"/>
        <w:rPr>
          <w:sz w:val="26"/>
          <w:szCs w:val="26"/>
        </w:rPr>
      </w:pPr>
      <w:r w:rsidRPr="00957D81">
        <w:rPr>
          <w:b/>
          <w:sz w:val="26"/>
          <w:szCs w:val="26"/>
        </w:rPr>
        <w:t>5.</w:t>
      </w:r>
      <w:r w:rsidR="00644265" w:rsidRPr="00957D81">
        <w:rPr>
          <w:b/>
          <w:sz w:val="26"/>
          <w:szCs w:val="26"/>
        </w:rPr>
        <w:t xml:space="preserve"> </w:t>
      </w:r>
      <w:r w:rsidRPr="00957D81">
        <w:rPr>
          <w:b/>
          <w:sz w:val="26"/>
          <w:szCs w:val="26"/>
        </w:rPr>
        <w:t>Chuyên viên Hà Nguyên Ngọc:</w:t>
      </w:r>
      <w:r w:rsidRPr="00957D81">
        <w:rPr>
          <w:sz w:val="26"/>
          <w:szCs w:val="26"/>
        </w:rPr>
        <w:t xml:space="preserve"> </w:t>
      </w:r>
      <w:r w:rsidR="00644265" w:rsidRPr="00957D81">
        <w:rPr>
          <w:sz w:val="26"/>
          <w:szCs w:val="26"/>
        </w:rPr>
        <w:t xml:space="preserve">Đi làm việc với các nông lâm trường để thống nhất số liệu xác định ranh giới, cắm mốc  ranh giới lập hồ sơ ranh giới sử dụng đât; đo chỉnh lý bản đồ địa chính; đăng ký cấp giấy chứng nhận, lập hồ sơ địa chính và xây dựng cơ sở dữ liệu địa chính đât có nguồn gốc nông lâm </w:t>
      </w:r>
      <w:r w:rsidR="00644265" w:rsidRPr="00957D81">
        <w:rPr>
          <w:sz w:val="26"/>
          <w:szCs w:val="26"/>
        </w:rPr>
        <w:lastRenderedPageBreak/>
        <w:t>trường  không thuộc diện săp xếp theo Nghị định 118/2014/NĐ-CP trên địa bàn tỉnh.</w:t>
      </w:r>
    </w:p>
    <w:p w:rsidR="00644265" w:rsidRPr="00957D81" w:rsidRDefault="00644265" w:rsidP="00644265">
      <w:pPr>
        <w:spacing w:after="120"/>
        <w:ind w:left="1260"/>
        <w:jc w:val="both"/>
        <w:rPr>
          <w:sz w:val="26"/>
          <w:szCs w:val="26"/>
        </w:rPr>
      </w:pPr>
      <w:r w:rsidRPr="00957D81">
        <w:rPr>
          <w:sz w:val="26"/>
          <w:szCs w:val="26"/>
        </w:rPr>
        <w:t>Thời gian: Trong 02 ngày thứ 5 và thứ 6, địa điểm tại các nông</w:t>
      </w:r>
      <w:r w:rsidR="00E3622C">
        <w:rPr>
          <w:sz w:val="26"/>
          <w:szCs w:val="26"/>
        </w:rPr>
        <w:t xml:space="preserve"> lâm trường trên địa bàn tỉnh</w:t>
      </w:r>
      <w:r w:rsidR="00381AEA">
        <w:rPr>
          <w:sz w:val="26"/>
          <w:szCs w:val="26"/>
        </w:rPr>
        <w:t xml:space="preserve"> (thông báo cho các đơn vị nếu hoãn lịch).</w:t>
      </w:r>
    </w:p>
    <w:p w:rsidR="009B37BB" w:rsidRPr="00957D81" w:rsidRDefault="00692CFF" w:rsidP="00692CFF">
      <w:pPr>
        <w:rPr>
          <w:b/>
          <w:sz w:val="26"/>
          <w:szCs w:val="26"/>
          <w:u w:val="single"/>
        </w:rPr>
      </w:pPr>
      <w:r w:rsidRPr="00957D81">
        <w:rPr>
          <w:sz w:val="26"/>
          <w:szCs w:val="26"/>
        </w:rPr>
        <w:t xml:space="preserve">        </w:t>
      </w:r>
      <w:r w:rsidR="009552FF" w:rsidRPr="00957D81">
        <w:rPr>
          <w:b/>
          <w:sz w:val="26"/>
          <w:szCs w:val="26"/>
          <w:u w:val="single"/>
        </w:rPr>
        <w:t xml:space="preserve">THỨ SÁU (ngày </w:t>
      </w:r>
      <w:r w:rsidR="0004155C" w:rsidRPr="00957D81">
        <w:rPr>
          <w:b/>
          <w:sz w:val="26"/>
          <w:szCs w:val="26"/>
          <w:u w:val="single"/>
        </w:rPr>
        <w:t>02/4</w:t>
      </w:r>
      <w:r w:rsidR="009552FF" w:rsidRPr="00957D81">
        <w:rPr>
          <w:b/>
          <w:sz w:val="26"/>
          <w:szCs w:val="26"/>
          <w:u w:val="single"/>
        </w:rPr>
        <w:t>)</w:t>
      </w:r>
    </w:p>
    <w:p w:rsidR="009877AD" w:rsidRPr="00957D81" w:rsidRDefault="00E92C5F" w:rsidP="00437308">
      <w:pPr>
        <w:spacing w:before="120" w:after="120"/>
        <w:ind w:left="1260"/>
        <w:jc w:val="both"/>
        <w:rPr>
          <w:color w:val="000000" w:themeColor="text1"/>
          <w:sz w:val="26"/>
          <w:szCs w:val="26"/>
        </w:rPr>
      </w:pPr>
      <w:r w:rsidRPr="00957D81">
        <w:rPr>
          <w:b/>
          <w:color w:val="000000" w:themeColor="text1"/>
          <w:sz w:val="26"/>
          <w:szCs w:val="26"/>
        </w:rPr>
        <w:t xml:space="preserve">1. </w:t>
      </w:r>
      <w:r w:rsidR="003D20FE" w:rsidRPr="00957D81">
        <w:rPr>
          <w:b/>
          <w:color w:val="000000" w:themeColor="text1"/>
          <w:sz w:val="26"/>
          <w:szCs w:val="26"/>
        </w:rPr>
        <w:t>CCT Vương Văn Hào</w:t>
      </w:r>
      <w:r w:rsidR="006B6DDC" w:rsidRPr="00957D81">
        <w:rPr>
          <w:b/>
          <w:color w:val="000000" w:themeColor="text1"/>
          <w:sz w:val="26"/>
          <w:szCs w:val="26"/>
        </w:rPr>
        <w:t>:</w:t>
      </w:r>
      <w:r w:rsidR="00EE7E7D" w:rsidRPr="00957D81">
        <w:rPr>
          <w:b/>
          <w:color w:val="000000" w:themeColor="text1"/>
          <w:sz w:val="26"/>
          <w:szCs w:val="26"/>
        </w:rPr>
        <w:t xml:space="preserve"> </w:t>
      </w:r>
      <w:r w:rsidR="004570CA" w:rsidRPr="00957D81">
        <w:rPr>
          <w:color w:val="000000" w:themeColor="text1"/>
          <w:sz w:val="26"/>
          <w:szCs w:val="26"/>
        </w:rPr>
        <w:t>Họp Đảng ủy và Ban Giám đốc Sở về việc lấy ý kiến và phiếu tín nhiệm bổ nhiệm lại chức vụ Phó Giám đốc Trung tâm Quan trắc tài nguyên và môi trường.</w:t>
      </w:r>
    </w:p>
    <w:p w:rsidR="00437308" w:rsidRDefault="00437308" w:rsidP="00437308">
      <w:pPr>
        <w:spacing w:before="120" w:after="120"/>
        <w:ind w:left="1260"/>
        <w:jc w:val="both"/>
        <w:rPr>
          <w:color w:val="000000" w:themeColor="text1"/>
          <w:sz w:val="26"/>
          <w:szCs w:val="26"/>
        </w:rPr>
      </w:pPr>
      <w:r w:rsidRPr="00957D81">
        <w:rPr>
          <w:color w:val="000000" w:themeColor="text1"/>
          <w:sz w:val="26"/>
          <w:szCs w:val="26"/>
        </w:rPr>
        <w:t xml:space="preserve">Thời gian, địa điểm: </w:t>
      </w:r>
      <w:r w:rsidR="00C859F5" w:rsidRPr="00957D81">
        <w:rPr>
          <w:color w:val="000000" w:themeColor="text1"/>
          <w:sz w:val="26"/>
          <w:szCs w:val="26"/>
        </w:rPr>
        <w:t>08</w:t>
      </w:r>
      <w:r w:rsidRPr="00957D81">
        <w:rPr>
          <w:color w:val="000000" w:themeColor="text1"/>
          <w:sz w:val="26"/>
          <w:szCs w:val="26"/>
        </w:rPr>
        <w:t xml:space="preserve"> giờ 00 phút tại Hội trường Sở.</w:t>
      </w:r>
    </w:p>
    <w:p w:rsidR="00C70F0F" w:rsidRPr="00957D81" w:rsidRDefault="00C70F0F" w:rsidP="00437308">
      <w:pPr>
        <w:spacing w:before="120" w:after="120"/>
        <w:ind w:left="1260"/>
        <w:jc w:val="both"/>
        <w:rPr>
          <w:color w:val="000000" w:themeColor="text1"/>
          <w:sz w:val="26"/>
          <w:szCs w:val="26"/>
        </w:rPr>
      </w:pPr>
      <w:r w:rsidRPr="006614B8">
        <w:rPr>
          <w:b/>
          <w:color w:val="000000" w:themeColor="text1"/>
          <w:sz w:val="26"/>
          <w:szCs w:val="26"/>
        </w:rPr>
        <w:t>2. Các PCCT Phạm Văn Thẩm, Nguyễn Công Thuận, Võ Đức Thiên</w:t>
      </w:r>
      <w:r>
        <w:rPr>
          <w:color w:val="000000" w:themeColor="text1"/>
          <w:sz w:val="26"/>
          <w:szCs w:val="26"/>
        </w:rPr>
        <w:t xml:space="preserve">: </w:t>
      </w:r>
      <w:r w:rsidR="006614B8">
        <w:rPr>
          <w:color w:val="000000" w:themeColor="text1"/>
          <w:sz w:val="26"/>
          <w:szCs w:val="26"/>
        </w:rPr>
        <w:t>L</w:t>
      </w:r>
      <w:r>
        <w:rPr>
          <w:color w:val="000000" w:themeColor="text1"/>
          <w:sz w:val="26"/>
          <w:szCs w:val="26"/>
        </w:rPr>
        <w:t>àm việc tại đơn vị.</w:t>
      </w:r>
    </w:p>
    <w:p w:rsidR="00E52EB8" w:rsidRPr="00957D81" w:rsidRDefault="006614B8" w:rsidP="00C859F5">
      <w:pPr>
        <w:spacing w:before="120" w:after="120"/>
        <w:ind w:left="1260"/>
        <w:jc w:val="both"/>
        <w:rPr>
          <w:b/>
          <w:sz w:val="26"/>
          <w:szCs w:val="26"/>
        </w:rPr>
      </w:pPr>
      <w:r>
        <w:rPr>
          <w:b/>
          <w:sz w:val="26"/>
          <w:szCs w:val="26"/>
        </w:rPr>
        <w:t>3</w:t>
      </w:r>
      <w:r w:rsidR="00E92C5F" w:rsidRPr="00957D81">
        <w:rPr>
          <w:b/>
          <w:sz w:val="26"/>
          <w:szCs w:val="26"/>
        </w:rPr>
        <w:t xml:space="preserve">. </w:t>
      </w:r>
      <w:r w:rsidR="00302BD2" w:rsidRPr="00957D81">
        <w:rPr>
          <w:b/>
          <w:sz w:val="26"/>
          <w:szCs w:val="26"/>
        </w:rPr>
        <w:t>Nhóm QHKH</w:t>
      </w:r>
      <w:r w:rsidR="00E52EB8" w:rsidRPr="00957D81">
        <w:rPr>
          <w:b/>
          <w:sz w:val="26"/>
          <w:szCs w:val="26"/>
        </w:rPr>
        <w:t xml:space="preserve">: </w:t>
      </w:r>
      <w:r w:rsidR="00302BD2" w:rsidRPr="00952F22">
        <w:rPr>
          <w:sz w:val="26"/>
          <w:szCs w:val="26"/>
        </w:rPr>
        <w:t>Thông báo cho các Doanh nghiệp</w:t>
      </w:r>
      <w:r w:rsidR="00302BD2" w:rsidRPr="00957D81">
        <w:rPr>
          <w:b/>
          <w:sz w:val="26"/>
          <w:szCs w:val="26"/>
        </w:rPr>
        <w:t xml:space="preserve"> </w:t>
      </w:r>
      <w:r w:rsidR="00E52EB8" w:rsidRPr="00957D81">
        <w:rPr>
          <w:sz w:val="26"/>
          <w:szCs w:val="26"/>
        </w:rPr>
        <w:t>Ký hợp đồng thuê đất cho các doanh nghiệp (Chi cục Quản lý đất đai tham mưu giấy mời).</w:t>
      </w:r>
    </w:p>
    <w:p w:rsidR="009A2210" w:rsidRPr="004F3B9F" w:rsidRDefault="009A2210" w:rsidP="009A2210">
      <w:pPr>
        <w:spacing w:before="120" w:after="120"/>
        <w:ind w:left="540" w:firstLine="720"/>
        <w:jc w:val="both"/>
        <w:rPr>
          <w:b/>
          <w:i/>
          <w:sz w:val="26"/>
          <w:szCs w:val="26"/>
        </w:rPr>
      </w:pPr>
      <w:r w:rsidRPr="004F3B9F">
        <w:rPr>
          <w:b/>
          <w:i/>
          <w:sz w:val="26"/>
          <w:szCs w:val="26"/>
        </w:rPr>
        <w:t xml:space="preserve">* Ghi chú: </w:t>
      </w:r>
    </w:p>
    <w:p w:rsidR="009A2210" w:rsidRDefault="009A2210" w:rsidP="009A2210">
      <w:pPr>
        <w:spacing w:before="120" w:after="120"/>
        <w:ind w:left="1260"/>
        <w:jc w:val="both"/>
        <w:rPr>
          <w:b/>
          <w:i/>
          <w:sz w:val="26"/>
          <w:szCs w:val="26"/>
        </w:rPr>
      </w:pPr>
      <w:r w:rsidRPr="004F3B9F">
        <w:rPr>
          <w:b/>
          <w:i/>
          <w:sz w:val="26"/>
          <w:szCs w:val="26"/>
        </w:rPr>
        <w:t xml:space="preserve">- Các nhóm căn cứ Lịch làm việc của Sở tuần </w:t>
      </w:r>
      <w:r>
        <w:rPr>
          <w:b/>
          <w:i/>
          <w:sz w:val="26"/>
          <w:szCs w:val="26"/>
        </w:rPr>
        <w:t>13</w:t>
      </w:r>
      <w:r w:rsidRPr="004F3B9F">
        <w:rPr>
          <w:b/>
          <w:i/>
          <w:sz w:val="26"/>
          <w:szCs w:val="26"/>
        </w:rPr>
        <w:t>/2021 chuẩn bị nội dung họp cho Lãnh đạo gửi tài liệu trước 01 ngày; hoàn thành các hồ sơ còn tồn đọng</w:t>
      </w:r>
      <w:r>
        <w:rPr>
          <w:b/>
          <w:i/>
          <w:sz w:val="26"/>
          <w:szCs w:val="26"/>
        </w:rPr>
        <w:t>.</w:t>
      </w:r>
    </w:p>
    <w:p w:rsidR="009A2210" w:rsidRPr="00526FD6" w:rsidRDefault="009A2210" w:rsidP="009A2210">
      <w:pPr>
        <w:spacing w:before="120" w:after="120"/>
        <w:ind w:left="1260"/>
        <w:jc w:val="both"/>
        <w:rPr>
          <w:b/>
          <w:i/>
          <w:sz w:val="28"/>
          <w:szCs w:val="28"/>
        </w:rPr>
      </w:pPr>
      <w:r w:rsidRPr="004F3B9F">
        <w:rPr>
          <w:b/>
          <w:i/>
          <w:sz w:val="26"/>
          <w:szCs w:val="26"/>
        </w:rPr>
        <w:t>- Toàn thể công chức đeo thẻ trong giờ làm việc.</w:t>
      </w:r>
      <w:r w:rsidRPr="004F3B9F">
        <w:rPr>
          <w:b/>
          <w:i/>
          <w:sz w:val="26"/>
          <w:szCs w:val="26"/>
        </w:rPr>
        <w:tab/>
      </w:r>
      <w:r w:rsidRPr="00526FD6">
        <w:rPr>
          <w:b/>
          <w:i/>
          <w:sz w:val="28"/>
          <w:szCs w:val="28"/>
        </w:rPr>
        <w:tab/>
      </w:r>
      <w:r w:rsidRPr="00526FD6">
        <w:rPr>
          <w:b/>
          <w:i/>
          <w:sz w:val="28"/>
          <w:szCs w:val="28"/>
        </w:rPr>
        <w:tab/>
      </w:r>
      <w:r w:rsidRPr="00526FD6">
        <w:rPr>
          <w:b/>
          <w:i/>
          <w:sz w:val="28"/>
          <w:szCs w:val="28"/>
        </w:rPr>
        <w:tab/>
      </w:r>
    </w:p>
    <w:p w:rsidR="009A2210" w:rsidRPr="00526FD6" w:rsidRDefault="009A2210" w:rsidP="009A2210">
      <w:pPr>
        <w:pStyle w:val="msonormalcxspmiddle"/>
        <w:tabs>
          <w:tab w:val="left" w:pos="567"/>
        </w:tabs>
        <w:spacing w:before="120" w:beforeAutospacing="0" w:after="0" w:afterAutospacing="0"/>
        <w:jc w:val="both"/>
        <w:rPr>
          <w:b/>
          <w:sz w:val="28"/>
          <w:szCs w:val="28"/>
        </w:rPr>
      </w:pPr>
      <w:r w:rsidRPr="00526FD6">
        <w:rPr>
          <w:b/>
          <w:sz w:val="28"/>
          <w:szCs w:val="28"/>
          <w:lang w:val="ca-ES"/>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t xml:space="preserve">     CHI CỤC TRƯỞNG</w:t>
      </w:r>
    </w:p>
    <w:p w:rsidR="009A2210" w:rsidRDefault="009A2210" w:rsidP="009A2210">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9A2210" w:rsidRDefault="009A2210" w:rsidP="009A2210">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r w:rsidR="00DF71A0">
        <w:rPr>
          <w:b/>
          <w:sz w:val="27"/>
          <w:szCs w:val="27"/>
        </w:rPr>
        <w:t xml:space="preserve">               </w:t>
      </w:r>
      <w:bookmarkStart w:id="1" w:name="_GoBack"/>
      <w:bookmarkEnd w:id="1"/>
      <w:r w:rsidR="00DF71A0">
        <w:rPr>
          <w:b/>
          <w:sz w:val="27"/>
          <w:szCs w:val="27"/>
        </w:rPr>
        <w:t>(Đã ký)</w:t>
      </w:r>
      <w:r>
        <w:rPr>
          <w:b/>
          <w:sz w:val="27"/>
          <w:szCs w:val="27"/>
        </w:rPr>
        <w:t xml:space="preserve">                </w:t>
      </w:r>
    </w:p>
    <w:p w:rsidR="009A2210" w:rsidRDefault="009A2210" w:rsidP="009A2210">
      <w:pPr>
        <w:pStyle w:val="msonormalcxspmiddle"/>
        <w:tabs>
          <w:tab w:val="left" w:pos="567"/>
        </w:tabs>
        <w:spacing w:before="120" w:beforeAutospacing="0" w:after="0" w:afterAutospacing="0"/>
        <w:jc w:val="both"/>
        <w:rPr>
          <w:b/>
          <w:sz w:val="27"/>
          <w:szCs w:val="27"/>
        </w:rPr>
      </w:pPr>
    </w:p>
    <w:p w:rsidR="009A2210" w:rsidRPr="00AE4B31" w:rsidRDefault="009A2210" w:rsidP="009A2210">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Vương Văn Hào</w:t>
      </w:r>
    </w:p>
    <w:p w:rsidR="003C1F07" w:rsidRPr="00D35AAA" w:rsidRDefault="003C1F07" w:rsidP="00006E66">
      <w:pPr>
        <w:pStyle w:val="msonormalcxspmiddle"/>
        <w:tabs>
          <w:tab w:val="left" w:pos="567"/>
        </w:tabs>
        <w:spacing w:before="120" w:beforeAutospacing="0" w:after="0" w:afterAutospacing="0"/>
        <w:contextualSpacing/>
        <w:jc w:val="both"/>
        <w:rPr>
          <w:b/>
          <w:sz w:val="28"/>
          <w:szCs w:val="28"/>
        </w:rPr>
      </w:pPr>
    </w:p>
    <w:sectPr w:rsidR="003C1F07" w:rsidRPr="00D35AAA" w:rsidSect="00224EA1">
      <w:headerReference w:type="default" r:id="rId9"/>
      <w:footerReference w:type="even" r:id="rId10"/>
      <w:footerReference w:type="default" r:id="rId11"/>
      <w:pgSz w:w="11906" w:h="16838"/>
      <w:pgMar w:top="1260" w:right="1016" w:bottom="1080" w:left="135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67" w:rsidRDefault="005C3F67">
      <w:r>
        <w:separator/>
      </w:r>
    </w:p>
  </w:endnote>
  <w:endnote w:type="continuationSeparator" w:id="0">
    <w:p w:rsidR="005C3F67" w:rsidRDefault="005C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F71A0">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67" w:rsidRDefault="005C3F67">
      <w:r>
        <w:separator/>
      </w:r>
    </w:p>
  </w:footnote>
  <w:footnote w:type="continuationSeparator" w:id="0">
    <w:p w:rsidR="005C3F67" w:rsidRDefault="005C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6E0BB2EC" wp14:editId="51DC02D7">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744EA"/>
    <w:multiLevelType w:val="hybridMultilevel"/>
    <w:tmpl w:val="C5A0FD1E"/>
    <w:lvl w:ilvl="0" w:tplc="9BAA6D4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0D32475"/>
    <w:multiLevelType w:val="hybridMultilevel"/>
    <w:tmpl w:val="D9D2E45E"/>
    <w:lvl w:ilvl="0" w:tplc="6AACB41A">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29C70FA"/>
    <w:multiLevelType w:val="hybridMultilevel"/>
    <w:tmpl w:val="A2B0CB54"/>
    <w:lvl w:ilvl="0" w:tplc="DA16FC90">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6657125"/>
    <w:multiLevelType w:val="hybridMultilevel"/>
    <w:tmpl w:val="DCFAFC90"/>
    <w:lvl w:ilvl="0" w:tplc="F0081DF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EA13265"/>
    <w:multiLevelType w:val="hybridMultilevel"/>
    <w:tmpl w:val="5512F3EE"/>
    <w:lvl w:ilvl="0" w:tplc="8CF07A6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15E5760"/>
    <w:multiLevelType w:val="hybridMultilevel"/>
    <w:tmpl w:val="A75024BA"/>
    <w:lvl w:ilvl="0" w:tplc="D0DACA7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4"/>
  </w:num>
  <w:num w:numId="5">
    <w:abstractNumId w:val="9"/>
  </w:num>
  <w:num w:numId="6">
    <w:abstractNumId w:val="2"/>
  </w:num>
  <w:num w:numId="7">
    <w:abstractNumId w:val="22"/>
  </w:num>
  <w:num w:numId="8">
    <w:abstractNumId w:val="17"/>
  </w:num>
  <w:num w:numId="9">
    <w:abstractNumId w:val="21"/>
  </w:num>
  <w:num w:numId="10">
    <w:abstractNumId w:val="5"/>
  </w:num>
  <w:num w:numId="11">
    <w:abstractNumId w:val="11"/>
  </w:num>
  <w:num w:numId="12">
    <w:abstractNumId w:val="18"/>
  </w:num>
  <w:num w:numId="13">
    <w:abstractNumId w:val="12"/>
  </w:num>
  <w:num w:numId="14">
    <w:abstractNumId w:val="16"/>
  </w:num>
  <w:num w:numId="15">
    <w:abstractNumId w:val="1"/>
  </w:num>
  <w:num w:numId="16">
    <w:abstractNumId w:val="6"/>
  </w:num>
  <w:num w:numId="17">
    <w:abstractNumId w:val="13"/>
  </w:num>
  <w:num w:numId="18">
    <w:abstractNumId w:val="23"/>
  </w:num>
  <w:num w:numId="19">
    <w:abstractNumId w:val="15"/>
  </w:num>
  <w:num w:numId="20">
    <w:abstractNumId w:val="10"/>
  </w:num>
  <w:num w:numId="21">
    <w:abstractNumId w:val="20"/>
  </w:num>
  <w:num w:numId="22">
    <w:abstractNumId w:val="19"/>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084E"/>
    <w:rsid w:val="000028C1"/>
    <w:rsid w:val="00006E66"/>
    <w:rsid w:val="000147AD"/>
    <w:rsid w:val="00015577"/>
    <w:rsid w:val="00024EBD"/>
    <w:rsid w:val="0004155C"/>
    <w:rsid w:val="00051D9A"/>
    <w:rsid w:val="0005566A"/>
    <w:rsid w:val="00066F18"/>
    <w:rsid w:val="00073B58"/>
    <w:rsid w:val="00074471"/>
    <w:rsid w:val="00082E1B"/>
    <w:rsid w:val="000A6365"/>
    <w:rsid w:val="000A67CD"/>
    <w:rsid w:val="000B1E5C"/>
    <w:rsid w:val="000C33C6"/>
    <w:rsid w:val="000C6D5D"/>
    <w:rsid w:val="000D7232"/>
    <w:rsid w:val="000E7CCB"/>
    <w:rsid w:val="00146950"/>
    <w:rsid w:val="0015041C"/>
    <w:rsid w:val="00170703"/>
    <w:rsid w:val="001746E9"/>
    <w:rsid w:val="00176840"/>
    <w:rsid w:val="00187B39"/>
    <w:rsid w:val="0019159B"/>
    <w:rsid w:val="00195597"/>
    <w:rsid w:val="001A7C65"/>
    <w:rsid w:val="001B61A2"/>
    <w:rsid w:val="001B6EE3"/>
    <w:rsid w:val="00224EA1"/>
    <w:rsid w:val="00230E79"/>
    <w:rsid w:val="002512DD"/>
    <w:rsid w:val="00257ADF"/>
    <w:rsid w:val="002638D9"/>
    <w:rsid w:val="00264232"/>
    <w:rsid w:val="00275E7B"/>
    <w:rsid w:val="00280AB9"/>
    <w:rsid w:val="00285B54"/>
    <w:rsid w:val="0028749C"/>
    <w:rsid w:val="002914D1"/>
    <w:rsid w:val="002A4487"/>
    <w:rsid w:val="002C4145"/>
    <w:rsid w:val="002C53FD"/>
    <w:rsid w:val="002D73FC"/>
    <w:rsid w:val="002F1FB9"/>
    <w:rsid w:val="00302BD2"/>
    <w:rsid w:val="0033705D"/>
    <w:rsid w:val="00342D36"/>
    <w:rsid w:val="0036381C"/>
    <w:rsid w:val="00370A62"/>
    <w:rsid w:val="0038180D"/>
    <w:rsid w:val="00381AEA"/>
    <w:rsid w:val="003870E3"/>
    <w:rsid w:val="00395658"/>
    <w:rsid w:val="0039576E"/>
    <w:rsid w:val="003B5106"/>
    <w:rsid w:val="003C0EE0"/>
    <w:rsid w:val="003C1F07"/>
    <w:rsid w:val="003D20FE"/>
    <w:rsid w:val="003E012B"/>
    <w:rsid w:val="003E0447"/>
    <w:rsid w:val="003F2382"/>
    <w:rsid w:val="003F59C3"/>
    <w:rsid w:val="003F7FB2"/>
    <w:rsid w:val="00405FDA"/>
    <w:rsid w:val="0041698D"/>
    <w:rsid w:val="00420F0F"/>
    <w:rsid w:val="004273B0"/>
    <w:rsid w:val="00436DFB"/>
    <w:rsid w:val="00437308"/>
    <w:rsid w:val="00451201"/>
    <w:rsid w:val="004570CA"/>
    <w:rsid w:val="00467F5A"/>
    <w:rsid w:val="00484731"/>
    <w:rsid w:val="004A16E0"/>
    <w:rsid w:val="004A3234"/>
    <w:rsid w:val="004B6F1F"/>
    <w:rsid w:val="004C5B6D"/>
    <w:rsid w:val="004D3935"/>
    <w:rsid w:val="0050360F"/>
    <w:rsid w:val="00513777"/>
    <w:rsid w:val="00542584"/>
    <w:rsid w:val="00544789"/>
    <w:rsid w:val="00561012"/>
    <w:rsid w:val="005640AA"/>
    <w:rsid w:val="00576F00"/>
    <w:rsid w:val="00586C70"/>
    <w:rsid w:val="005A0B1F"/>
    <w:rsid w:val="005B1100"/>
    <w:rsid w:val="005C064A"/>
    <w:rsid w:val="005C3F67"/>
    <w:rsid w:val="005F1DB1"/>
    <w:rsid w:val="005F6D5D"/>
    <w:rsid w:val="00616630"/>
    <w:rsid w:val="00626A91"/>
    <w:rsid w:val="006407F1"/>
    <w:rsid w:val="006431C7"/>
    <w:rsid w:val="00644265"/>
    <w:rsid w:val="006544A1"/>
    <w:rsid w:val="006614B8"/>
    <w:rsid w:val="006807A5"/>
    <w:rsid w:val="00692CFF"/>
    <w:rsid w:val="006A032D"/>
    <w:rsid w:val="006A586C"/>
    <w:rsid w:val="006B10F1"/>
    <w:rsid w:val="006B5C9B"/>
    <w:rsid w:val="006B6DDC"/>
    <w:rsid w:val="006C6D9B"/>
    <w:rsid w:val="006D236B"/>
    <w:rsid w:val="006E5A0F"/>
    <w:rsid w:val="006F18DC"/>
    <w:rsid w:val="006F3866"/>
    <w:rsid w:val="00702D99"/>
    <w:rsid w:val="00711B2B"/>
    <w:rsid w:val="00714776"/>
    <w:rsid w:val="00717D72"/>
    <w:rsid w:val="00726F69"/>
    <w:rsid w:val="00746498"/>
    <w:rsid w:val="0075246F"/>
    <w:rsid w:val="0076008C"/>
    <w:rsid w:val="0076163F"/>
    <w:rsid w:val="00784D23"/>
    <w:rsid w:val="007A5547"/>
    <w:rsid w:val="007A56A5"/>
    <w:rsid w:val="007F6B82"/>
    <w:rsid w:val="00815441"/>
    <w:rsid w:val="008168CC"/>
    <w:rsid w:val="008172AE"/>
    <w:rsid w:val="00817E9C"/>
    <w:rsid w:val="00820611"/>
    <w:rsid w:val="00821558"/>
    <w:rsid w:val="00824B8A"/>
    <w:rsid w:val="00855A66"/>
    <w:rsid w:val="00857123"/>
    <w:rsid w:val="00860465"/>
    <w:rsid w:val="00896A69"/>
    <w:rsid w:val="00897877"/>
    <w:rsid w:val="008E4A00"/>
    <w:rsid w:val="008F55F4"/>
    <w:rsid w:val="00901A6F"/>
    <w:rsid w:val="00905D0B"/>
    <w:rsid w:val="00907245"/>
    <w:rsid w:val="00930FE3"/>
    <w:rsid w:val="00935CC1"/>
    <w:rsid w:val="009374D5"/>
    <w:rsid w:val="00940FC7"/>
    <w:rsid w:val="00946AD7"/>
    <w:rsid w:val="00952F22"/>
    <w:rsid w:val="009552FF"/>
    <w:rsid w:val="00957D81"/>
    <w:rsid w:val="0096051D"/>
    <w:rsid w:val="00961E5A"/>
    <w:rsid w:val="00974624"/>
    <w:rsid w:val="009877AD"/>
    <w:rsid w:val="00990780"/>
    <w:rsid w:val="009A2210"/>
    <w:rsid w:val="009A7473"/>
    <w:rsid w:val="009B37BB"/>
    <w:rsid w:val="009B5CD1"/>
    <w:rsid w:val="009C1FEC"/>
    <w:rsid w:val="009C277E"/>
    <w:rsid w:val="009C7C9F"/>
    <w:rsid w:val="009D780D"/>
    <w:rsid w:val="009F4517"/>
    <w:rsid w:val="009F6241"/>
    <w:rsid w:val="00A163DD"/>
    <w:rsid w:val="00A2070A"/>
    <w:rsid w:val="00A305AC"/>
    <w:rsid w:val="00A538D3"/>
    <w:rsid w:val="00A57615"/>
    <w:rsid w:val="00A6357F"/>
    <w:rsid w:val="00A779E9"/>
    <w:rsid w:val="00A84E38"/>
    <w:rsid w:val="00AA194C"/>
    <w:rsid w:val="00AC09D6"/>
    <w:rsid w:val="00AC175F"/>
    <w:rsid w:val="00AC456C"/>
    <w:rsid w:val="00B06EB5"/>
    <w:rsid w:val="00B2628E"/>
    <w:rsid w:val="00B43C8B"/>
    <w:rsid w:val="00B464A8"/>
    <w:rsid w:val="00B520AF"/>
    <w:rsid w:val="00B73AAF"/>
    <w:rsid w:val="00B73F76"/>
    <w:rsid w:val="00B8028D"/>
    <w:rsid w:val="00B86949"/>
    <w:rsid w:val="00B87B78"/>
    <w:rsid w:val="00BA155A"/>
    <w:rsid w:val="00BA1AB3"/>
    <w:rsid w:val="00BB1B86"/>
    <w:rsid w:val="00BB47ED"/>
    <w:rsid w:val="00C158CE"/>
    <w:rsid w:val="00C3053F"/>
    <w:rsid w:val="00C4104B"/>
    <w:rsid w:val="00C54336"/>
    <w:rsid w:val="00C648DE"/>
    <w:rsid w:val="00C65BA9"/>
    <w:rsid w:val="00C70F0F"/>
    <w:rsid w:val="00C845DE"/>
    <w:rsid w:val="00C859F5"/>
    <w:rsid w:val="00C85EC8"/>
    <w:rsid w:val="00C932C4"/>
    <w:rsid w:val="00CA3C10"/>
    <w:rsid w:val="00CA6255"/>
    <w:rsid w:val="00CB729A"/>
    <w:rsid w:val="00CD29EB"/>
    <w:rsid w:val="00CE1E72"/>
    <w:rsid w:val="00CF0EE2"/>
    <w:rsid w:val="00CF1A01"/>
    <w:rsid w:val="00CF7BF6"/>
    <w:rsid w:val="00D02339"/>
    <w:rsid w:val="00D1510B"/>
    <w:rsid w:val="00D35AAA"/>
    <w:rsid w:val="00D65EA9"/>
    <w:rsid w:val="00D73835"/>
    <w:rsid w:val="00D809B1"/>
    <w:rsid w:val="00D87D3D"/>
    <w:rsid w:val="00D96126"/>
    <w:rsid w:val="00DA5265"/>
    <w:rsid w:val="00DA7296"/>
    <w:rsid w:val="00DB39B8"/>
    <w:rsid w:val="00DC698B"/>
    <w:rsid w:val="00DF71A0"/>
    <w:rsid w:val="00E02B1F"/>
    <w:rsid w:val="00E140F9"/>
    <w:rsid w:val="00E21F3B"/>
    <w:rsid w:val="00E24402"/>
    <w:rsid w:val="00E3622C"/>
    <w:rsid w:val="00E409A2"/>
    <w:rsid w:val="00E42BC0"/>
    <w:rsid w:val="00E44417"/>
    <w:rsid w:val="00E52EB8"/>
    <w:rsid w:val="00E538DB"/>
    <w:rsid w:val="00E57D34"/>
    <w:rsid w:val="00E62B77"/>
    <w:rsid w:val="00E65618"/>
    <w:rsid w:val="00E65F3A"/>
    <w:rsid w:val="00E66577"/>
    <w:rsid w:val="00E73E44"/>
    <w:rsid w:val="00E81B5C"/>
    <w:rsid w:val="00E92C5F"/>
    <w:rsid w:val="00E95E1A"/>
    <w:rsid w:val="00EA2AF5"/>
    <w:rsid w:val="00EB6008"/>
    <w:rsid w:val="00EC64B3"/>
    <w:rsid w:val="00EE7E7D"/>
    <w:rsid w:val="00EF5025"/>
    <w:rsid w:val="00F47023"/>
    <w:rsid w:val="00F66F8F"/>
    <w:rsid w:val="00FD37EF"/>
    <w:rsid w:val="00FD3A6F"/>
    <w:rsid w:val="00FD48FA"/>
    <w:rsid w:val="00FD4A07"/>
    <w:rsid w:val="00FD53EF"/>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 w:type="paragraph" w:styleId="Header">
    <w:name w:val="header"/>
    <w:basedOn w:val="Normal"/>
    <w:link w:val="HeaderChar"/>
    <w:uiPriority w:val="99"/>
    <w:unhideWhenUsed/>
    <w:rsid w:val="004A3234"/>
    <w:pPr>
      <w:tabs>
        <w:tab w:val="center" w:pos="4680"/>
        <w:tab w:val="right" w:pos="9360"/>
      </w:tabs>
    </w:pPr>
  </w:style>
  <w:style w:type="character" w:customStyle="1" w:styleId="HeaderChar">
    <w:name w:val="Header Char"/>
    <w:basedOn w:val="DefaultParagraphFont"/>
    <w:link w:val="Header"/>
    <w:uiPriority w:val="99"/>
    <w:rsid w:val="004A3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 w:type="paragraph" w:styleId="Header">
    <w:name w:val="header"/>
    <w:basedOn w:val="Normal"/>
    <w:link w:val="HeaderChar"/>
    <w:uiPriority w:val="99"/>
    <w:unhideWhenUsed/>
    <w:rsid w:val="004A3234"/>
    <w:pPr>
      <w:tabs>
        <w:tab w:val="center" w:pos="4680"/>
        <w:tab w:val="right" w:pos="9360"/>
      </w:tabs>
    </w:pPr>
  </w:style>
  <w:style w:type="character" w:customStyle="1" w:styleId="HeaderChar">
    <w:name w:val="Header Char"/>
    <w:basedOn w:val="DefaultParagraphFont"/>
    <w:link w:val="Header"/>
    <w:uiPriority w:val="99"/>
    <w:rsid w:val="004A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868F-7CA9-4837-8E7F-DB58B741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27</cp:revision>
  <cp:lastPrinted>2021-03-29T07:44:00Z</cp:lastPrinted>
  <dcterms:created xsi:type="dcterms:W3CDTF">2021-03-29T06:10:00Z</dcterms:created>
  <dcterms:modified xsi:type="dcterms:W3CDTF">2021-03-29T10:14:00Z</dcterms:modified>
</cp:coreProperties>
</file>